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36381162" w:rsidR="001F6EEA" w:rsidRPr="00671B92" w:rsidRDefault="006F1A62" w:rsidP="00B84A07">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5F13A7" w:rsidRPr="00671B92">
        <w:rPr>
          <w:rFonts w:asciiTheme="minorHAnsi" w:hAnsiTheme="minorHAnsi" w:cstheme="minorHAnsi"/>
        </w:rPr>
        <w:t>The Influence of Utterance-Related Factors on the Use of Direct and Indirect Speech</w:t>
      </w:r>
    </w:p>
    <w:p w14:paraId="104891C7" w14:textId="3B48A81A" w:rsidR="004A01C4" w:rsidRPr="00671B92" w:rsidRDefault="004A01C4" w:rsidP="004A01C4">
      <w:pPr>
        <w:rPr>
          <w:rFonts w:asciiTheme="minorHAnsi" w:hAnsiTheme="minorHAnsi" w:cstheme="minorHAnsi"/>
        </w:rPr>
      </w:pPr>
    </w:p>
    <w:p w14:paraId="3264CEF1" w14:textId="77777777"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proofErr w:type="spellStart"/>
      <w:r w:rsidR="005F13A7" w:rsidRPr="00671B92">
        <w:rPr>
          <w:rFonts w:asciiTheme="minorHAnsi" w:hAnsiTheme="minorHAnsi" w:cstheme="minorHAnsi"/>
        </w:rPr>
        <w:t>Jianan</w:t>
      </w:r>
      <w:proofErr w:type="spellEnd"/>
      <w:r w:rsidR="005F13A7" w:rsidRPr="00671B92">
        <w:rPr>
          <w:rFonts w:asciiTheme="minorHAnsi" w:hAnsiTheme="minorHAnsi" w:cstheme="minorHAnsi"/>
        </w:rPr>
        <w:t xml:space="preserve"> Li, Joran </w:t>
      </w:r>
      <w:proofErr w:type="spellStart"/>
      <w:r w:rsidR="005F13A7" w:rsidRPr="00671B92">
        <w:rPr>
          <w:rFonts w:asciiTheme="minorHAnsi" w:hAnsiTheme="minorHAnsi" w:cstheme="minorHAnsi"/>
        </w:rPr>
        <w:t>Jongerling</w:t>
      </w:r>
      <w:proofErr w:type="spellEnd"/>
      <w:r w:rsidR="005F13A7" w:rsidRPr="00671B92">
        <w:rPr>
          <w:rFonts w:asciiTheme="minorHAnsi" w:hAnsiTheme="minorHAnsi" w:cstheme="minorHAnsi"/>
        </w:rPr>
        <w:t xml:space="preserve">, </w:t>
      </w:r>
      <w:proofErr w:type="spellStart"/>
      <w:r w:rsidR="005F13A7" w:rsidRPr="00671B92">
        <w:rPr>
          <w:rFonts w:asciiTheme="minorHAnsi" w:hAnsiTheme="minorHAnsi" w:cstheme="minorHAnsi"/>
        </w:rPr>
        <w:t>Katinka</w:t>
      </w:r>
      <w:proofErr w:type="spellEnd"/>
      <w:r w:rsidR="005F13A7" w:rsidRPr="00671B92">
        <w:rPr>
          <w:rFonts w:asciiTheme="minorHAnsi" w:hAnsiTheme="minorHAnsi" w:cstheme="minorHAnsi"/>
        </w:rPr>
        <w:t xml:space="preserve"> Dijkstra, Rolf A. Zwaan</w:t>
      </w:r>
    </w:p>
    <w:p w14:paraId="201ADF40" w14:textId="22A69CA7" w:rsidR="004A01C4" w:rsidRPr="00671B92" w:rsidRDefault="004A01C4" w:rsidP="004A01C4">
      <w:pPr>
        <w:rPr>
          <w:rFonts w:asciiTheme="minorHAnsi" w:hAnsiTheme="minorHAnsi" w:cstheme="minorHAnsi"/>
        </w:rPr>
      </w:pPr>
    </w:p>
    <w:p w14:paraId="5630CF8C" w14:textId="773B155A"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5F13A7" w:rsidRPr="00671B92">
        <w:rPr>
          <w:rFonts w:asciiTheme="minorHAnsi" w:hAnsiTheme="minorHAnsi" w:cstheme="minorHAnsi"/>
        </w:rPr>
        <w:t>Oct 25, 2021</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39540CD5" w:rsidR="004A01C4" w:rsidRPr="00671B92" w:rsidRDefault="005F13A7">
      <w:pPr>
        <w:rPr>
          <w:rFonts w:asciiTheme="minorHAnsi" w:hAnsiTheme="minorHAnsi" w:cstheme="minorHAnsi"/>
        </w:rPr>
      </w:pPr>
      <w:r w:rsidRPr="00671B92">
        <w:rPr>
          <w:rFonts w:asciiTheme="minorHAnsi" w:hAnsiTheme="minorHAnsi" w:cstheme="minorHAnsi"/>
        </w:rPr>
        <w:t>Jan 30, 2022</w:t>
      </w:r>
    </w:p>
    <w:p w14:paraId="37BAF1F4" w14:textId="56EC1D99" w:rsidR="005F13A7" w:rsidRPr="00671B92" w:rsidRDefault="005F13A7" w:rsidP="005F13A7">
      <w:pPr>
        <w:pStyle w:val="NormalWeb"/>
        <w:shd w:val="clear" w:color="auto" w:fill="FFFFFF"/>
        <w:rPr>
          <w:rFonts w:asciiTheme="minorHAnsi" w:hAnsiTheme="minorHAnsi" w:cstheme="minorHAnsi"/>
          <w:color w:val="333333"/>
        </w:rPr>
      </w:pPr>
      <w:r w:rsidRPr="00671B92">
        <w:rPr>
          <w:rFonts w:asciiTheme="minorHAnsi" w:hAnsiTheme="minorHAnsi" w:cstheme="minorHAnsi"/>
          <w:color w:val="333333"/>
        </w:rPr>
        <w:t>Thank you for your Stage 2 submission of your manuscript, “The Influence of Utterance-Related Factors on the Use of Direct and Indirect Speech.” I have sent it to two of the same reviewers who saw the Stage 1 version and also taken a close look myself. I am happy to provisionally accept it.</w:t>
      </w:r>
      <w:r w:rsidR="00671B92">
        <w:rPr>
          <w:rFonts w:asciiTheme="minorHAnsi" w:hAnsiTheme="minorHAnsi" w:cstheme="minorHAnsi"/>
          <w:color w:val="333333"/>
        </w:rPr>
        <w:t xml:space="preserve"> </w:t>
      </w:r>
      <w:r w:rsidRPr="00671B92">
        <w:rPr>
          <w:rFonts w:asciiTheme="minorHAnsi" w:hAnsiTheme="minorHAnsi" w:cstheme="minorHAnsi"/>
          <w:color w:val="333333"/>
        </w:rPr>
        <w:t>That said, I have a few suggestions that should be taken care of so I am calling this a “Revise and Resubmit” so that it’s easy to do this in the system. I will have a look at them myself before formally accepting but will not pass it back to the reviewers unless something very unexpected occurs.</w:t>
      </w:r>
    </w:p>
    <w:p w14:paraId="19E0F6A8" w14:textId="77777777" w:rsidR="005F13A7" w:rsidRPr="00671B92" w:rsidRDefault="005F13A7" w:rsidP="005F13A7">
      <w:pPr>
        <w:pStyle w:val="NormalWeb"/>
        <w:numPr>
          <w:ilvl w:val="0"/>
          <w:numId w:val="9"/>
        </w:numPr>
        <w:shd w:val="clear" w:color="auto" w:fill="FFFFFF"/>
        <w:rPr>
          <w:rFonts w:asciiTheme="minorHAnsi" w:hAnsiTheme="minorHAnsi" w:cstheme="minorHAnsi"/>
          <w:color w:val="333333"/>
        </w:rPr>
      </w:pPr>
      <w:r w:rsidRPr="00671B92">
        <w:rPr>
          <w:rFonts w:asciiTheme="minorHAnsi" w:hAnsiTheme="minorHAnsi" w:cstheme="minorHAnsi"/>
          <w:color w:val="333333"/>
        </w:rPr>
        <w:t xml:space="preserve">I looked at the code for the analyses on OSF and it appears to me that there was a typo in </w:t>
      </w:r>
      <w:proofErr w:type="spellStart"/>
      <w:r w:rsidRPr="00671B92">
        <w:rPr>
          <w:rFonts w:asciiTheme="minorHAnsi" w:hAnsiTheme="minorHAnsi" w:cstheme="minorHAnsi"/>
          <w:color w:val="333333"/>
        </w:rPr>
        <w:t>supportingfile.R</w:t>
      </w:r>
      <w:proofErr w:type="spellEnd"/>
      <w:r w:rsidRPr="00671B92">
        <w:rPr>
          <w:rFonts w:asciiTheme="minorHAnsi" w:hAnsiTheme="minorHAnsi" w:cstheme="minorHAnsi"/>
          <w:color w:val="333333"/>
        </w:rPr>
        <w:t xml:space="preserve"> and all of the summary() functions involved model2, which was based on 80 participants rather than 250. I can’t be sure because it did not include the outputs of the analyses but could you please double-check that you have reported the results of all 250 participants? (Including the output of the tests in the OSF would be nice too). If you have reported the wrong ones, please modify the paper accordingly.</w:t>
      </w:r>
    </w:p>
    <w:p w14:paraId="66635CC7" w14:textId="77777777" w:rsidR="005F13A7" w:rsidRPr="00671B92" w:rsidRDefault="005F13A7" w:rsidP="005F13A7">
      <w:pPr>
        <w:pStyle w:val="NormalWeb"/>
        <w:numPr>
          <w:ilvl w:val="0"/>
          <w:numId w:val="9"/>
        </w:numPr>
        <w:shd w:val="clear" w:color="auto" w:fill="FFFFFF"/>
        <w:rPr>
          <w:rFonts w:asciiTheme="minorHAnsi" w:hAnsiTheme="minorHAnsi" w:cstheme="minorHAnsi"/>
          <w:color w:val="333333"/>
        </w:rPr>
      </w:pPr>
      <w:r w:rsidRPr="00671B92">
        <w:rPr>
          <w:rFonts w:asciiTheme="minorHAnsi" w:hAnsiTheme="minorHAnsi" w:cstheme="minorHAnsi"/>
          <w:color w:val="333333"/>
        </w:rPr>
        <w:t xml:space="preserve">The guidelines for Registered Reports require that you report exact p values, effect sizes, and 95% confidence intervals for all inferential tests using the </w:t>
      </w:r>
      <w:proofErr w:type="spellStart"/>
      <w:r w:rsidRPr="00671B92">
        <w:rPr>
          <w:rFonts w:asciiTheme="minorHAnsi" w:hAnsiTheme="minorHAnsi" w:cstheme="minorHAnsi"/>
          <w:color w:val="333333"/>
        </w:rPr>
        <w:t>Neyman</w:t>
      </w:r>
      <w:proofErr w:type="spellEnd"/>
      <w:r w:rsidRPr="00671B92">
        <w:rPr>
          <w:rFonts w:asciiTheme="minorHAnsi" w:hAnsiTheme="minorHAnsi" w:cstheme="minorHAnsi"/>
          <w:color w:val="333333"/>
        </w:rPr>
        <w:t>-Pearson approach. This should be added to Table 1 where appropriate. I also agree with the reviewer who suggested adding a summary of the random effects.</w:t>
      </w:r>
    </w:p>
    <w:p w14:paraId="0CEB1EA7" w14:textId="77777777" w:rsidR="005F13A7" w:rsidRPr="00671B92" w:rsidRDefault="005F13A7" w:rsidP="005F13A7">
      <w:pPr>
        <w:pStyle w:val="NormalWeb"/>
        <w:numPr>
          <w:ilvl w:val="0"/>
          <w:numId w:val="9"/>
        </w:numPr>
        <w:shd w:val="clear" w:color="auto" w:fill="FFFFFF"/>
        <w:rPr>
          <w:rFonts w:asciiTheme="minorHAnsi" w:hAnsiTheme="minorHAnsi" w:cstheme="minorHAnsi"/>
          <w:color w:val="333333"/>
        </w:rPr>
      </w:pPr>
      <w:r w:rsidRPr="00671B92">
        <w:rPr>
          <w:rFonts w:asciiTheme="minorHAnsi" w:hAnsiTheme="minorHAnsi" w:cstheme="minorHAnsi"/>
          <w:color w:val="333333"/>
        </w:rPr>
        <w:t xml:space="preserve">Finally, I would have appreciated a short explanation of the results after the table providing an interpretation of them. For </w:t>
      </w:r>
      <w:proofErr w:type="gramStart"/>
      <w:r w:rsidRPr="00671B92">
        <w:rPr>
          <w:rFonts w:asciiTheme="minorHAnsi" w:hAnsiTheme="minorHAnsi" w:cstheme="minorHAnsi"/>
          <w:color w:val="333333"/>
        </w:rPr>
        <w:t>instance</w:t>
      </w:r>
      <w:proofErr w:type="gramEnd"/>
      <w:r w:rsidRPr="00671B92">
        <w:rPr>
          <w:rFonts w:asciiTheme="minorHAnsi" w:hAnsiTheme="minorHAnsi" w:cstheme="minorHAnsi"/>
          <w:color w:val="333333"/>
        </w:rPr>
        <w:t xml:space="preserve"> I can see from it that utterance type influenced the use of direct and indirect speech but could you explain how to interpret the 1.31 value in terms of the question (is it that Main Clause Phenomena where N times more likely to be direct speech?). Similar questions for other significant parameters. (You can move some of the first paragraph of the discussion to the results and add those things if that is easier).</w:t>
      </w:r>
    </w:p>
    <w:p w14:paraId="3303B6C6" w14:textId="77777777" w:rsidR="005F13A7" w:rsidRPr="00671B92" w:rsidRDefault="005F13A7" w:rsidP="005F13A7">
      <w:pPr>
        <w:pStyle w:val="NormalWeb"/>
        <w:numPr>
          <w:ilvl w:val="0"/>
          <w:numId w:val="9"/>
        </w:numPr>
        <w:shd w:val="clear" w:color="auto" w:fill="FFFFFF"/>
        <w:rPr>
          <w:rFonts w:asciiTheme="minorHAnsi" w:hAnsiTheme="minorHAnsi" w:cstheme="minorHAnsi"/>
          <w:color w:val="333333"/>
        </w:rPr>
      </w:pPr>
      <w:r w:rsidRPr="00671B92">
        <w:rPr>
          <w:rFonts w:asciiTheme="minorHAnsi" w:hAnsiTheme="minorHAnsi" w:cstheme="minorHAnsi"/>
          <w:color w:val="333333"/>
        </w:rPr>
        <w:t>One of the reviewers mentioned their curiosity about the lack of effect of facial expression. This is not required for acceptance, but you might consider adding something to the discussion addressing this.</w:t>
      </w:r>
    </w:p>
    <w:p w14:paraId="3087960F" w14:textId="77777777" w:rsidR="005F13A7" w:rsidRPr="00671B92" w:rsidRDefault="005F13A7" w:rsidP="005F13A7">
      <w:pPr>
        <w:pStyle w:val="NormalWeb"/>
        <w:shd w:val="clear" w:color="auto" w:fill="FFFFFF"/>
        <w:rPr>
          <w:rFonts w:asciiTheme="minorHAnsi" w:hAnsiTheme="minorHAnsi" w:cstheme="minorHAnsi"/>
          <w:color w:val="333333"/>
        </w:rPr>
      </w:pPr>
      <w:r w:rsidRPr="00671B92">
        <w:rPr>
          <w:rFonts w:asciiTheme="minorHAnsi" w:hAnsiTheme="minorHAnsi" w:cstheme="minorHAnsi"/>
          <w:color w:val="333333"/>
        </w:rPr>
        <w:t>Thank you for your submission, and I look forward to seeing a version with these corrections.</w:t>
      </w:r>
    </w:p>
    <w:p w14:paraId="5C9485E7" w14:textId="77777777" w:rsidR="005F13A7" w:rsidRPr="00671B92" w:rsidRDefault="005F13A7" w:rsidP="005F13A7">
      <w:pPr>
        <w:pStyle w:val="NormalWeb"/>
        <w:shd w:val="clear" w:color="auto" w:fill="FFFFFF"/>
        <w:rPr>
          <w:rFonts w:asciiTheme="minorHAnsi" w:hAnsiTheme="minorHAnsi" w:cstheme="minorHAnsi"/>
          <w:color w:val="333333"/>
        </w:rPr>
      </w:pPr>
      <w:r w:rsidRPr="00671B92">
        <w:rPr>
          <w:rFonts w:asciiTheme="minorHAnsi" w:hAnsiTheme="minorHAnsi" w:cstheme="minorHAnsi"/>
          <w:color w:val="333333"/>
        </w:rPr>
        <w:t xml:space="preserve">Andrew </w:t>
      </w:r>
      <w:proofErr w:type="spellStart"/>
      <w:r w:rsidRPr="00671B92">
        <w:rPr>
          <w:rFonts w:asciiTheme="minorHAnsi" w:hAnsiTheme="minorHAnsi" w:cstheme="minorHAnsi"/>
          <w:color w:val="333333"/>
        </w:rPr>
        <w:t>Perfors</w:t>
      </w:r>
      <w:proofErr w:type="spellEnd"/>
    </w:p>
    <w:p w14:paraId="48E1E18F" w14:textId="77777777" w:rsidR="005F13A7" w:rsidRPr="00671B92" w:rsidRDefault="005F13A7" w:rsidP="005F13A7">
      <w:pPr>
        <w:pStyle w:val="Heading1"/>
        <w:shd w:val="clear" w:color="auto" w:fill="FFFFFF"/>
        <w:spacing w:before="0" w:beforeAutospacing="0"/>
        <w:rPr>
          <w:rFonts w:asciiTheme="minorHAnsi" w:hAnsiTheme="minorHAnsi" w:cstheme="minorHAnsi"/>
          <w:color w:val="333333"/>
          <w:sz w:val="24"/>
          <w:szCs w:val="24"/>
        </w:rPr>
      </w:pPr>
      <w:r w:rsidRPr="00671B92">
        <w:rPr>
          <w:rFonts w:asciiTheme="minorHAnsi" w:hAnsiTheme="minorHAnsi" w:cstheme="minorHAnsi"/>
          <w:color w:val="333333"/>
          <w:sz w:val="24"/>
          <w:szCs w:val="24"/>
        </w:rPr>
        <w:lastRenderedPageBreak/>
        <w:t>Reviewer 1</w:t>
      </w:r>
    </w:p>
    <w:p w14:paraId="1C970158" w14:textId="77777777" w:rsidR="005F13A7" w:rsidRPr="00671B92" w:rsidRDefault="005F13A7" w:rsidP="005F13A7">
      <w:pPr>
        <w:pStyle w:val="Heading5"/>
        <w:shd w:val="clear" w:color="auto" w:fill="FFFFFF"/>
        <w:rPr>
          <w:rFonts w:asciiTheme="minorHAnsi" w:hAnsiTheme="minorHAnsi" w:cstheme="minorHAnsi"/>
          <w:color w:val="2980B9"/>
          <w:sz w:val="24"/>
          <w:szCs w:val="24"/>
        </w:rPr>
      </w:pPr>
      <w:r w:rsidRPr="00671B92">
        <w:rPr>
          <w:rFonts w:asciiTheme="minorHAnsi" w:hAnsiTheme="minorHAnsi" w:cstheme="minorHAnsi"/>
          <w:color w:val="2980B9"/>
          <w:sz w:val="24"/>
          <w:szCs w:val="24"/>
        </w:rPr>
        <w:t>Open response questions</w:t>
      </w:r>
    </w:p>
    <w:p w14:paraId="681B5100" w14:textId="77777777" w:rsidR="005F13A7" w:rsidRPr="00671B92" w:rsidRDefault="005F13A7" w:rsidP="005F13A7">
      <w:pPr>
        <w:pStyle w:val="Heading3"/>
        <w:shd w:val="clear" w:color="auto" w:fill="2980B9"/>
        <w:rPr>
          <w:rFonts w:asciiTheme="minorHAnsi" w:hAnsiTheme="minorHAnsi" w:cstheme="minorHAnsi"/>
          <w:b w:val="0"/>
          <w:bCs w:val="0"/>
          <w:color w:val="333333"/>
          <w:sz w:val="24"/>
          <w:szCs w:val="24"/>
        </w:rPr>
      </w:pPr>
      <w:r w:rsidRPr="00671B92">
        <w:rPr>
          <w:rFonts w:asciiTheme="minorHAnsi" w:hAnsiTheme="minorHAnsi" w:cstheme="minorHAnsi"/>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7AFF6A80" w14:textId="77777777" w:rsidR="005F13A7" w:rsidRPr="00671B92" w:rsidRDefault="005F13A7" w:rsidP="005F13A7">
      <w:pPr>
        <w:pStyle w:val="NormalWeb"/>
        <w:shd w:val="clear" w:color="auto" w:fill="FFFFFF"/>
        <w:rPr>
          <w:rFonts w:asciiTheme="minorHAnsi" w:hAnsiTheme="minorHAnsi" w:cstheme="minorHAnsi"/>
          <w:color w:val="333333"/>
        </w:rPr>
      </w:pPr>
      <w:r w:rsidRPr="00671B92">
        <w:rPr>
          <w:rFonts w:asciiTheme="minorHAnsi" w:hAnsiTheme="minorHAnsi" w:cstheme="minorHAnsi"/>
          <w:color w:val="333333"/>
        </w:rPr>
        <w:t>The authors addressed most of the points I raised in my previous review.</w:t>
      </w:r>
    </w:p>
    <w:p w14:paraId="33A5BA38" w14:textId="77777777" w:rsidR="005F13A7" w:rsidRPr="00671B92" w:rsidRDefault="005F13A7" w:rsidP="005F13A7">
      <w:pPr>
        <w:pStyle w:val="NormalWeb"/>
        <w:shd w:val="clear" w:color="auto" w:fill="FFFFFF"/>
        <w:rPr>
          <w:rFonts w:asciiTheme="minorHAnsi" w:hAnsiTheme="minorHAnsi" w:cstheme="minorHAnsi"/>
          <w:color w:val="333333"/>
        </w:rPr>
      </w:pPr>
      <w:r w:rsidRPr="00671B92">
        <w:rPr>
          <w:rFonts w:asciiTheme="minorHAnsi" w:hAnsiTheme="minorHAnsi" w:cstheme="minorHAnsi"/>
          <w:color w:val="333333"/>
        </w:rPr>
        <w:t>I am most curious about the effects (or lack thereof) of facial expression. I also wonder whether facial expression and voice are independent of each other, or if there might be interaction effects. Facial expression valency is also culturally coded, with a lot of individual variation. I’d be curious to see if there was a baseline of facial expression for the subjects and if their facial expression while transmitting the story changed significantly, for different kinds of narrations (</w:t>
      </w:r>
      <w:proofErr w:type="gramStart"/>
      <w:r w:rsidRPr="00671B92">
        <w:rPr>
          <w:rFonts w:asciiTheme="minorHAnsi" w:hAnsiTheme="minorHAnsi" w:cstheme="minorHAnsi"/>
          <w:color w:val="333333"/>
        </w:rPr>
        <w:t>perhaps</w:t>
      </w:r>
      <w:proofErr w:type="gramEnd"/>
      <w:r w:rsidRPr="00671B92">
        <w:rPr>
          <w:rFonts w:asciiTheme="minorHAnsi" w:hAnsiTheme="minorHAnsi" w:cstheme="minorHAnsi"/>
          <w:color w:val="333333"/>
        </w:rPr>
        <w:t>, like the authors mention, including more direct speech in dialogue).</w:t>
      </w:r>
    </w:p>
    <w:p w14:paraId="77E5CAC9" w14:textId="77777777" w:rsidR="005F13A7" w:rsidRPr="00671B92" w:rsidRDefault="005F13A7" w:rsidP="005F13A7">
      <w:pPr>
        <w:pStyle w:val="NormalWeb"/>
        <w:shd w:val="clear" w:color="auto" w:fill="FFFFFF"/>
        <w:rPr>
          <w:rFonts w:asciiTheme="minorHAnsi" w:hAnsiTheme="minorHAnsi" w:cstheme="minorHAnsi"/>
          <w:color w:val="333333"/>
        </w:rPr>
      </w:pPr>
      <w:proofErr w:type="gramStart"/>
      <w:r w:rsidRPr="00671B92">
        <w:rPr>
          <w:rFonts w:asciiTheme="minorHAnsi" w:hAnsiTheme="minorHAnsi" w:cstheme="minorHAnsi"/>
          <w:color w:val="333333"/>
        </w:rPr>
        <w:t>Overall</w:t>
      </w:r>
      <w:proofErr w:type="gramEnd"/>
      <w:r w:rsidRPr="00671B92">
        <w:rPr>
          <w:rFonts w:asciiTheme="minorHAnsi" w:hAnsiTheme="minorHAnsi" w:cstheme="minorHAnsi"/>
          <w:color w:val="333333"/>
        </w:rPr>
        <w:t xml:space="preserve"> I found the paper interesting and worthwhile, and recommend it for publication.</w:t>
      </w:r>
    </w:p>
    <w:p w14:paraId="45A1760F" w14:textId="77777777" w:rsidR="005F13A7" w:rsidRPr="00671B92" w:rsidRDefault="005F13A7" w:rsidP="005F13A7">
      <w:pPr>
        <w:pStyle w:val="Heading5"/>
        <w:shd w:val="clear" w:color="auto" w:fill="FFFFFF"/>
        <w:rPr>
          <w:rFonts w:asciiTheme="minorHAnsi" w:hAnsiTheme="minorHAnsi" w:cstheme="minorHAnsi"/>
          <w:color w:val="2980B9"/>
          <w:sz w:val="24"/>
          <w:szCs w:val="24"/>
        </w:rPr>
      </w:pPr>
      <w:r w:rsidRPr="00671B92">
        <w:rPr>
          <w:rFonts w:asciiTheme="minorHAnsi" w:hAnsiTheme="minorHAnsi" w:cstheme="minorHAnsi"/>
          <w:color w:val="2980B9"/>
          <w:sz w:val="24"/>
          <w:szCs w:val="24"/>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5F13A7" w:rsidRPr="00671B92" w14:paraId="6A9A38D9" w14:textId="77777777" w:rsidTr="005F13A7">
        <w:trPr>
          <w:tblHeader/>
        </w:trPr>
        <w:tc>
          <w:tcPr>
            <w:tcW w:w="0" w:type="auto"/>
            <w:shd w:val="clear" w:color="auto" w:fill="333333"/>
            <w:tcMar>
              <w:top w:w="150" w:type="dxa"/>
              <w:left w:w="150" w:type="dxa"/>
              <w:bottom w:w="150" w:type="dxa"/>
              <w:right w:w="150" w:type="dxa"/>
            </w:tcMar>
            <w:vAlign w:val="center"/>
            <w:hideMark/>
          </w:tcPr>
          <w:p w14:paraId="5E3AECCC" w14:textId="77777777" w:rsidR="005F13A7" w:rsidRPr="00671B92" w:rsidRDefault="005F13A7">
            <w:pPr>
              <w:rPr>
                <w:rFonts w:asciiTheme="minorHAnsi" w:hAnsiTheme="minorHAnsi" w:cstheme="minorHAnsi"/>
                <w:color w:val="2980B9"/>
              </w:rPr>
            </w:pPr>
          </w:p>
        </w:tc>
        <w:tc>
          <w:tcPr>
            <w:tcW w:w="0" w:type="auto"/>
            <w:shd w:val="clear" w:color="auto" w:fill="333333"/>
            <w:tcMar>
              <w:top w:w="150" w:type="dxa"/>
              <w:left w:w="150" w:type="dxa"/>
              <w:bottom w:w="150" w:type="dxa"/>
              <w:right w:w="150" w:type="dxa"/>
            </w:tcMar>
            <w:vAlign w:val="center"/>
            <w:hideMark/>
          </w:tcPr>
          <w:p w14:paraId="159B35AA" w14:textId="77777777" w:rsidR="005F13A7" w:rsidRPr="00671B92" w:rsidRDefault="005F13A7">
            <w:pPr>
              <w:jc w:val="center"/>
              <w:rPr>
                <w:rFonts w:asciiTheme="minorHAnsi" w:hAnsiTheme="minorHAnsi" w:cstheme="minorHAnsi"/>
                <w:color w:val="FFFFFF"/>
              </w:rPr>
            </w:pPr>
            <w:r w:rsidRPr="00671B92">
              <w:rPr>
                <w:rFonts w:asciiTheme="minorHAnsi" w:hAnsiTheme="minorHAnsi" w:cstheme="minorHAnsi"/>
                <w:color w:val="FFFFFF"/>
              </w:rPr>
              <w:t>Strongly Disagree</w:t>
            </w:r>
          </w:p>
        </w:tc>
        <w:tc>
          <w:tcPr>
            <w:tcW w:w="0" w:type="auto"/>
            <w:shd w:val="clear" w:color="auto" w:fill="333333"/>
            <w:tcMar>
              <w:top w:w="150" w:type="dxa"/>
              <w:left w:w="150" w:type="dxa"/>
              <w:bottom w:w="150" w:type="dxa"/>
              <w:right w:w="150" w:type="dxa"/>
            </w:tcMar>
            <w:vAlign w:val="center"/>
            <w:hideMark/>
          </w:tcPr>
          <w:p w14:paraId="7E666F47" w14:textId="77777777" w:rsidR="005F13A7" w:rsidRPr="00671B92" w:rsidRDefault="005F13A7">
            <w:pPr>
              <w:jc w:val="center"/>
              <w:rPr>
                <w:rFonts w:asciiTheme="minorHAnsi" w:hAnsiTheme="minorHAnsi" w:cstheme="minorHAnsi"/>
                <w:color w:val="FFFFFF"/>
              </w:rPr>
            </w:pPr>
            <w:r w:rsidRPr="00671B92">
              <w:rPr>
                <w:rFonts w:asciiTheme="minorHAnsi" w:hAnsiTheme="minorHAnsi" w:cstheme="minorHAnsi"/>
                <w:color w:val="FFFFFF"/>
              </w:rPr>
              <w:t>Disagree</w:t>
            </w:r>
          </w:p>
        </w:tc>
        <w:tc>
          <w:tcPr>
            <w:tcW w:w="0" w:type="auto"/>
            <w:shd w:val="clear" w:color="auto" w:fill="333333"/>
            <w:tcMar>
              <w:top w:w="150" w:type="dxa"/>
              <w:left w:w="150" w:type="dxa"/>
              <w:bottom w:w="150" w:type="dxa"/>
              <w:right w:w="150" w:type="dxa"/>
            </w:tcMar>
            <w:vAlign w:val="center"/>
            <w:hideMark/>
          </w:tcPr>
          <w:p w14:paraId="3AC803A9" w14:textId="77777777" w:rsidR="005F13A7" w:rsidRPr="00671B92" w:rsidRDefault="005F13A7">
            <w:pPr>
              <w:jc w:val="center"/>
              <w:rPr>
                <w:rFonts w:asciiTheme="minorHAnsi" w:hAnsiTheme="minorHAnsi" w:cstheme="minorHAnsi"/>
                <w:color w:val="FFFFFF"/>
              </w:rPr>
            </w:pPr>
            <w:r w:rsidRPr="00671B92">
              <w:rPr>
                <w:rFonts w:asciiTheme="minorHAnsi" w:hAnsiTheme="minorHAnsi" w:cstheme="minorHAnsi"/>
                <w:color w:val="FFFFFF"/>
              </w:rPr>
              <w:t>Neutral</w:t>
            </w:r>
          </w:p>
        </w:tc>
        <w:tc>
          <w:tcPr>
            <w:tcW w:w="0" w:type="auto"/>
            <w:shd w:val="clear" w:color="auto" w:fill="333333"/>
            <w:tcMar>
              <w:top w:w="150" w:type="dxa"/>
              <w:left w:w="150" w:type="dxa"/>
              <w:bottom w:w="150" w:type="dxa"/>
              <w:right w:w="150" w:type="dxa"/>
            </w:tcMar>
            <w:vAlign w:val="center"/>
            <w:hideMark/>
          </w:tcPr>
          <w:p w14:paraId="26413074" w14:textId="77777777" w:rsidR="005F13A7" w:rsidRPr="00671B92" w:rsidRDefault="005F13A7">
            <w:pPr>
              <w:jc w:val="center"/>
              <w:rPr>
                <w:rFonts w:asciiTheme="minorHAnsi" w:hAnsiTheme="minorHAnsi" w:cstheme="minorHAnsi"/>
                <w:color w:val="FFFFFF"/>
              </w:rPr>
            </w:pPr>
            <w:r w:rsidRPr="00671B92">
              <w:rPr>
                <w:rFonts w:asciiTheme="minorHAnsi" w:hAnsiTheme="minorHAnsi" w:cstheme="minorHAnsi"/>
                <w:color w:val="FFFFFF"/>
              </w:rPr>
              <w:t>Agree</w:t>
            </w:r>
          </w:p>
        </w:tc>
        <w:tc>
          <w:tcPr>
            <w:tcW w:w="0" w:type="auto"/>
            <w:shd w:val="clear" w:color="auto" w:fill="333333"/>
            <w:tcMar>
              <w:top w:w="150" w:type="dxa"/>
              <w:left w:w="150" w:type="dxa"/>
              <w:bottom w:w="150" w:type="dxa"/>
              <w:right w:w="150" w:type="dxa"/>
            </w:tcMar>
            <w:vAlign w:val="center"/>
            <w:hideMark/>
          </w:tcPr>
          <w:p w14:paraId="2DECA59D" w14:textId="77777777" w:rsidR="005F13A7" w:rsidRPr="00671B92" w:rsidRDefault="005F13A7">
            <w:pPr>
              <w:jc w:val="center"/>
              <w:rPr>
                <w:rFonts w:asciiTheme="minorHAnsi" w:hAnsiTheme="minorHAnsi" w:cstheme="minorHAnsi"/>
                <w:color w:val="FFFFFF"/>
              </w:rPr>
            </w:pPr>
            <w:r w:rsidRPr="00671B92">
              <w:rPr>
                <w:rFonts w:asciiTheme="minorHAnsi" w:hAnsiTheme="minorHAnsi" w:cstheme="minorHAnsi"/>
                <w:color w:val="FFFFFF"/>
              </w:rPr>
              <w:t>Strongly Agree</w:t>
            </w:r>
          </w:p>
        </w:tc>
      </w:tr>
      <w:tr w:rsidR="005F13A7" w:rsidRPr="00671B92" w14:paraId="1969688B" w14:textId="77777777" w:rsidTr="005F13A7">
        <w:tc>
          <w:tcPr>
            <w:tcW w:w="0" w:type="auto"/>
            <w:tcBorders>
              <w:top w:val="nil"/>
              <w:left w:val="nil"/>
            </w:tcBorders>
            <w:shd w:val="clear" w:color="auto" w:fill="FFFFFF"/>
            <w:vAlign w:val="center"/>
            <w:hideMark/>
          </w:tcPr>
          <w:p w14:paraId="3983BB3E" w14:textId="77777777" w:rsidR="005F13A7" w:rsidRPr="00671B92" w:rsidRDefault="005F13A7">
            <w:pPr>
              <w:rPr>
                <w:rFonts w:asciiTheme="minorHAnsi" w:hAnsiTheme="minorHAnsi" w:cstheme="minorHAnsi"/>
                <w:color w:val="333333"/>
              </w:rPr>
            </w:pPr>
            <w:r w:rsidRPr="00671B92">
              <w:rPr>
                <w:rFonts w:asciiTheme="minorHAnsi" w:hAnsiTheme="minorHAnsi" w:cstheme="minorHAnsi"/>
                <w:color w:val="333333"/>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DB30E45" w14:textId="77777777" w:rsidR="005F13A7" w:rsidRPr="00671B92" w:rsidRDefault="005F13A7">
            <w:pPr>
              <w:rPr>
                <w:rFonts w:asciiTheme="minorHAnsi" w:hAnsiTheme="minorHAnsi" w:cstheme="minorHAnsi"/>
                <w:color w:val="333333"/>
              </w:rPr>
            </w:pPr>
          </w:p>
        </w:tc>
        <w:tc>
          <w:tcPr>
            <w:tcW w:w="0" w:type="auto"/>
            <w:tcBorders>
              <w:top w:val="nil"/>
            </w:tcBorders>
            <w:shd w:val="clear" w:color="auto" w:fill="FFFFFF"/>
            <w:vAlign w:val="center"/>
            <w:hideMark/>
          </w:tcPr>
          <w:p w14:paraId="29373141" w14:textId="77777777" w:rsidR="005F13A7" w:rsidRPr="00671B92" w:rsidRDefault="005F13A7">
            <w:pPr>
              <w:jc w:val="center"/>
              <w:rPr>
                <w:rFonts w:asciiTheme="minorHAnsi" w:hAnsiTheme="minorHAnsi" w:cstheme="minorHAnsi"/>
              </w:rPr>
            </w:pPr>
          </w:p>
        </w:tc>
        <w:tc>
          <w:tcPr>
            <w:tcW w:w="0" w:type="auto"/>
            <w:tcBorders>
              <w:top w:val="nil"/>
            </w:tcBorders>
            <w:shd w:val="clear" w:color="auto" w:fill="FFFFFF"/>
            <w:vAlign w:val="center"/>
            <w:hideMark/>
          </w:tcPr>
          <w:p w14:paraId="45694954" w14:textId="77777777" w:rsidR="005F13A7" w:rsidRPr="00671B92" w:rsidRDefault="005F13A7">
            <w:pPr>
              <w:jc w:val="center"/>
              <w:rPr>
                <w:rFonts w:asciiTheme="minorHAnsi" w:hAnsiTheme="minorHAnsi" w:cstheme="minorHAnsi"/>
              </w:rPr>
            </w:pPr>
          </w:p>
        </w:tc>
        <w:tc>
          <w:tcPr>
            <w:tcW w:w="0" w:type="auto"/>
            <w:tcBorders>
              <w:top w:val="nil"/>
            </w:tcBorders>
            <w:shd w:val="clear" w:color="auto" w:fill="FFFFFF"/>
            <w:vAlign w:val="center"/>
            <w:hideMark/>
          </w:tcPr>
          <w:p w14:paraId="732EF6A0" w14:textId="77777777" w:rsidR="005F13A7" w:rsidRPr="00671B92" w:rsidRDefault="005F13A7">
            <w:pPr>
              <w:jc w:val="center"/>
              <w:rPr>
                <w:rFonts w:asciiTheme="minorHAnsi" w:hAnsiTheme="minorHAnsi" w:cstheme="minorHAnsi"/>
                <w:color w:val="008000"/>
              </w:rPr>
            </w:pPr>
            <w:r w:rsidRPr="00671B92">
              <w:rPr>
                <w:rFonts w:ascii="Apple Color Emoji" w:hAnsi="Apple Color Emoji" w:cs="Apple Color Emoji"/>
                <w:color w:val="008000"/>
              </w:rPr>
              <w:t>✔</w:t>
            </w:r>
          </w:p>
        </w:tc>
        <w:tc>
          <w:tcPr>
            <w:tcW w:w="0" w:type="auto"/>
            <w:tcBorders>
              <w:top w:val="nil"/>
            </w:tcBorders>
            <w:shd w:val="clear" w:color="auto" w:fill="FFFFFF"/>
            <w:vAlign w:val="center"/>
            <w:hideMark/>
          </w:tcPr>
          <w:p w14:paraId="6BB85388" w14:textId="77777777" w:rsidR="005F13A7" w:rsidRPr="00671B92" w:rsidRDefault="005F13A7">
            <w:pPr>
              <w:jc w:val="center"/>
              <w:rPr>
                <w:rFonts w:asciiTheme="minorHAnsi" w:hAnsiTheme="minorHAnsi" w:cstheme="minorHAnsi"/>
                <w:color w:val="008000"/>
              </w:rPr>
            </w:pPr>
          </w:p>
        </w:tc>
      </w:tr>
      <w:tr w:rsidR="005F13A7" w:rsidRPr="00671B92" w14:paraId="54E1DA02" w14:textId="77777777" w:rsidTr="005F13A7">
        <w:tc>
          <w:tcPr>
            <w:tcW w:w="0" w:type="auto"/>
            <w:tcBorders>
              <w:top w:val="nil"/>
              <w:left w:val="nil"/>
            </w:tcBorders>
            <w:shd w:val="clear" w:color="auto" w:fill="F9F9F9"/>
            <w:vAlign w:val="center"/>
            <w:hideMark/>
          </w:tcPr>
          <w:p w14:paraId="7BDC51C4" w14:textId="77777777" w:rsidR="005F13A7" w:rsidRPr="00671B92" w:rsidRDefault="005F13A7">
            <w:pPr>
              <w:rPr>
                <w:rFonts w:asciiTheme="minorHAnsi" w:hAnsiTheme="minorHAnsi" w:cstheme="minorHAnsi"/>
                <w:color w:val="333333"/>
              </w:rPr>
            </w:pPr>
            <w:r w:rsidRPr="00671B92">
              <w:rPr>
                <w:rFonts w:asciiTheme="minorHAnsi" w:hAnsiTheme="minorHAnsi" w:cstheme="minorHAnsi"/>
                <w:color w:val="333333"/>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E39D206" w14:textId="77777777" w:rsidR="005F13A7" w:rsidRPr="00671B92" w:rsidRDefault="005F13A7">
            <w:pPr>
              <w:rPr>
                <w:rFonts w:asciiTheme="minorHAnsi" w:hAnsiTheme="minorHAnsi" w:cstheme="minorHAnsi"/>
                <w:color w:val="333333"/>
              </w:rPr>
            </w:pPr>
          </w:p>
        </w:tc>
        <w:tc>
          <w:tcPr>
            <w:tcW w:w="0" w:type="auto"/>
            <w:tcBorders>
              <w:top w:val="nil"/>
            </w:tcBorders>
            <w:shd w:val="clear" w:color="auto" w:fill="F9F9F9"/>
            <w:vAlign w:val="center"/>
            <w:hideMark/>
          </w:tcPr>
          <w:p w14:paraId="1B3B19E8" w14:textId="77777777" w:rsidR="005F13A7" w:rsidRPr="00671B92" w:rsidRDefault="005F13A7">
            <w:pPr>
              <w:jc w:val="center"/>
              <w:rPr>
                <w:rFonts w:asciiTheme="minorHAnsi" w:hAnsiTheme="minorHAnsi" w:cstheme="minorHAnsi"/>
              </w:rPr>
            </w:pPr>
          </w:p>
        </w:tc>
        <w:tc>
          <w:tcPr>
            <w:tcW w:w="0" w:type="auto"/>
            <w:tcBorders>
              <w:top w:val="nil"/>
            </w:tcBorders>
            <w:shd w:val="clear" w:color="auto" w:fill="F9F9F9"/>
            <w:vAlign w:val="center"/>
            <w:hideMark/>
          </w:tcPr>
          <w:p w14:paraId="455D9812" w14:textId="77777777" w:rsidR="005F13A7" w:rsidRPr="00671B92" w:rsidRDefault="005F13A7">
            <w:pPr>
              <w:jc w:val="center"/>
              <w:rPr>
                <w:rFonts w:asciiTheme="minorHAnsi" w:hAnsiTheme="minorHAnsi" w:cstheme="minorHAnsi"/>
              </w:rPr>
            </w:pPr>
          </w:p>
        </w:tc>
        <w:tc>
          <w:tcPr>
            <w:tcW w:w="0" w:type="auto"/>
            <w:tcBorders>
              <w:top w:val="nil"/>
            </w:tcBorders>
            <w:shd w:val="clear" w:color="auto" w:fill="F9F9F9"/>
            <w:vAlign w:val="center"/>
            <w:hideMark/>
          </w:tcPr>
          <w:p w14:paraId="329FCC9F" w14:textId="77777777" w:rsidR="005F13A7" w:rsidRPr="00671B92" w:rsidRDefault="005F13A7">
            <w:pPr>
              <w:jc w:val="center"/>
              <w:rPr>
                <w:rFonts w:asciiTheme="minorHAnsi" w:hAnsiTheme="minorHAnsi" w:cstheme="minorHAnsi"/>
                <w:color w:val="008000"/>
              </w:rPr>
            </w:pPr>
            <w:r w:rsidRPr="00671B92">
              <w:rPr>
                <w:rFonts w:ascii="Apple Color Emoji" w:hAnsi="Apple Color Emoji" w:cs="Apple Color Emoji"/>
                <w:color w:val="008000"/>
              </w:rPr>
              <w:t>✔</w:t>
            </w:r>
          </w:p>
        </w:tc>
        <w:tc>
          <w:tcPr>
            <w:tcW w:w="0" w:type="auto"/>
            <w:tcBorders>
              <w:top w:val="nil"/>
            </w:tcBorders>
            <w:shd w:val="clear" w:color="auto" w:fill="F9F9F9"/>
            <w:vAlign w:val="center"/>
            <w:hideMark/>
          </w:tcPr>
          <w:p w14:paraId="3779C0AF" w14:textId="77777777" w:rsidR="005F13A7" w:rsidRPr="00671B92" w:rsidRDefault="005F13A7">
            <w:pPr>
              <w:jc w:val="center"/>
              <w:rPr>
                <w:rFonts w:asciiTheme="minorHAnsi" w:hAnsiTheme="minorHAnsi" w:cstheme="minorHAnsi"/>
                <w:color w:val="008000"/>
              </w:rPr>
            </w:pPr>
          </w:p>
        </w:tc>
      </w:tr>
      <w:tr w:rsidR="005F13A7" w:rsidRPr="00671B92" w14:paraId="03B883B5" w14:textId="77777777" w:rsidTr="005F13A7">
        <w:tc>
          <w:tcPr>
            <w:tcW w:w="0" w:type="auto"/>
            <w:tcBorders>
              <w:top w:val="nil"/>
              <w:left w:val="nil"/>
            </w:tcBorders>
            <w:shd w:val="clear" w:color="auto" w:fill="FFFFFF"/>
            <w:vAlign w:val="center"/>
            <w:hideMark/>
          </w:tcPr>
          <w:p w14:paraId="77754FCC" w14:textId="77777777" w:rsidR="005F13A7" w:rsidRPr="00671B92" w:rsidRDefault="005F13A7">
            <w:pPr>
              <w:rPr>
                <w:rFonts w:asciiTheme="minorHAnsi" w:hAnsiTheme="minorHAnsi" w:cstheme="minorHAnsi"/>
                <w:color w:val="333333"/>
              </w:rPr>
            </w:pPr>
            <w:r w:rsidRPr="00671B92">
              <w:rPr>
                <w:rFonts w:asciiTheme="minorHAnsi" w:hAnsiTheme="minorHAnsi" w:cstheme="minorHAnsi"/>
                <w:color w:val="333333"/>
              </w:rPr>
              <w:t xml:space="preserve">The study/studies in this manuscript have strong internal validity (any causal claims or implications are well-justified, alternative explanations are thoroughly considered, etc.). (Choose “Neutral” if this is not an empirical manuscript, or </w:t>
            </w:r>
            <w:r w:rsidRPr="00671B92">
              <w:rPr>
                <w:rFonts w:asciiTheme="minorHAnsi" w:hAnsiTheme="minorHAnsi" w:cstheme="minorHAnsi"/>
                <w:color w:val="333333"/>
              </w:rPr>
              <w:lastRenderedPageBreak/>
              <w:t>no causal claims are made or even vaguely implied.)</w:t>
            </w:r>
          </w:p>
        </w:tc>
        <w:tc>
          <w:tcPr>
            <w:tcW w:w="0" w:type="auto"/>
            <w:tcBorders>
              <w:top w:val="nil"/>
            </w:tcBorders>
            <w:shd w:val="clear" w:color="auto" w:fill="FFFFFF"/>
            <w:vAlign w:val="center"/>
            <w:hideMark/>
          </w:tcPr>
          <w:p w14:paraId="6A83337A" w14:textId="77777777" w:rsidR="005F13A7" w:rsidRPr="00671B92" w:rsidRDefault="005F13A7">
            <w:pPr>
              <w:rPr>
                <w:rFonts w:asciiTheme="minorHAnsi" w:hAnsiTheme="minorHAnsi" w:cstheme="minorHAnsi"/>
                <w:color w:val="333333"/>
              </w:rPr>
            </w:pPr>
          </w:p>
        </w:tc>
        <w:tc>
          <w:tcPr>
            <w:tcW w:w="0" w:type="auto"/>
            <w:tcBorders>
              <w:top w:val="nil"/>
            </w:tcBorders>
            <w:shd w:val="clear" w:color="auto" w:fill="FFFFFF"/>
            <w:vAlign w:val="center"/>
            <w:hideMark/>
          </w:tcPr>
          <w:p w14:paraId="465ABE97" w14:textId="77777777" w:rsidR="005F13A7" w:rsidRPr="00671B92" w:rsidRDefault="005F13A7">
            <w:pPr>
              <w:jc w:val="center"/>
              <w:rPr>
                <w:rFonts w:asciiTheme="minorHAnsi" w:hAnsiTheme="minorHAnsi" w:cstheme="minorHAnsi"/>
              </w:rPr>
            </w:pPr>
          </w:p>
        </w:tc>
        <w:tc>
          <w:tcPr>
            <w:tcW w:w="0" w:type="auto"/>
            <w:tcBorders>
              <w:top w:val="nil"/>
            </w:tcBorders>
            <w:shd w:val="clear" w:color="auto" w:fill="FFFFFF"/>
            <w:vAlign w:val="center"/>
            <w:hideMark/>
          </w:tcPr>
          <w:p w14:paraId="224E7695" w14:textId="77777777" w:rsidR="005F13A7" w:rsidRPr="00671B92" w:rsidRDefault="005F13A7">
            <w:pPr>
              <w:jc w:val="center"/>
              <w:rPr>
                <w:rFonts w:asciiTheme="minorHAnsi" w:hAnsiTheme="minorHAnsi" w:cstheme="minorHAnsi"/>
              </w:rPr>
            </w:pPr>
          </w:p>
        </w:tc>
        <w:tc>
          <w:tcPr>
            <w:tcW w:w="0" w:type="auto"/>
            <w:tcBorders>
              <w:top w:val="nil"/>
            </w:tcBorders>
            <w:shd w:val="clear" w:color="auto" w:fill="FFFFFF"/>
            <w:vAlign w:val="center"/>
            <w:hideMark/>
          </w:tcPr>
          <w:p w14:paraId="3727EFCC" w14:textId="77777777" w:rsidR="005F13A7" w:rsidRPr="00671B92" w:rsidRDefault="005F13A7">
            <w:pPr>
              <w:jc w:val="center"/>
              <w:rPr>
                <w:rFonts w:asciiTheme="minorHAnsi" w:hAnsiTheme="minorHAnsi" w:cstheme="minorHAnsi"/>
                <w:color w:val="008000"/>
              </w:rPr>
            </w:pPr>
            <w:r w:rsidRPr="00671B92">
              <w:rPr>
                <w:rFonts w:ascii="Apple Color Emoji" w:hAnsi="Apple Color Emoji" w:cs="Apple Color Emoji"/>
                <w:color w:val="008000"/>
              </w:rPr>
              <w:t>✔</w:t>
            </w:r>
          </w:p>
        </w:tc>
        <w:tc>
          <w:tcPr>
            <w:tcW w:w="0" w:type="auto"/>
            <w:tcBorders>
              <w:top w:val="nil"/>
            </w:tcBorders>
            <w:shd w:val="clear" w:color="auto" w:fill="FFFFFF"/>
            <w:vAlign w:val="center"/>
            <w:hideMark/>
          </w:tcPr>
          <w:p w14:paraId="12272B65" w14:textId="77777777" w:rsidR="005F13A7" w:rsidRPr="00671B92" w:rsidRDefault="005F13A7">
            <w:pPr>
              <w:jc w:val="center"/>
              <w:rPr>
                <w:rFonts w:asciiTheme="minorHAnsi" w:hAnsiTheme="minorHAnsi" w:cstheme="minorHAnsi"/>
                <w:color w:val="008000"/>
              </w:rPr>
            </w:pPr>
          </w:p>
        </w:tc>
      </w:tr>
      <w:tr w:rsidR="005F13A7" w:rsidRPr="00671B92" w14:paraId="6E9B1A03" w14:textId="77777777" w:rsidTr="005F13A7">
        <w:tc>
          <w:tcPr>
            <w:tcW w:w="0" w:type="auto"/>
            <w:tcBorders>
              <w:top w:val="nil"/>
              <w:left w:val="nil"/>
            </w:tcBorders>
            <w:shd w:val="clear" w:color="auto" w:fill="F9F9F9"/>
            <w:vAlign w:val="center"/>
            <w:hideMark/>
          </w:tcPr>
          <w:p w14:paraId="58A16B34" w14:textId="77777777" w:rsidR="005F13A7" w:rsidRPr="00671B92" w:rsidRDefault="005F13A7">
            <w:pPr>
              <w:rPr>
                <w:rFonts w:asciiTheme="minorHAnsi" w:hAnsiTheme="minorHAnsi" w:cstheme="minorHAnsi"/>
                <w:color w:val="333333"/>
              </w:rPr>
            </w:pPr>
            <w:r w:rsidRPr="00671B92">
              <w:rPr>
                <w:rFonts w:asciiTheme="minorHAnsi" w:hAnsiTheme="minorHAnsi" w:cstheme="minorHAnsi"/>
                <w:color w:val="333333"/>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39A896D" w14:textId="77777777" w:rsidR="005F13A7" w:rsidRPr="00671B92" w:rsidRDefault="005F13A7">
            <w:pPr>
              <w:rPr>
                <w:rFonts w:asciiTheme="minorHAnsi" w:hAnsiTheme="minorHAnsi" w:cstheme="minorHAnsi"/>
                <w:color w:val="333333"/>
              </w:rPr>
            </w:pPr>
          </w:p>
        </w:tc>
        <w:tc>
          <w:tcPr>
            <w:tcW w:w="0" w:type="auto"/>
            <w:tcBorders>
              <w:top w:val="nil"/>
            </w:tcBorders>
            <w:shd w:val="clear" w:color="auto" w:fill="F9F9F9"/>
            <w:vAlign w:val="center"/>
            <w:hideMark/>
          </w:tcPr>
          <w:p w14:paraId="1A96E4C7" w14:textId="77777777" w:rsidR="005F13A7" w:rsidRPr="00671B92" w:rsidRDefault="005F13A7">
            <w:pPr>
              <w:jc w:val="center"/>
              <w:rPr>
                <w:rFonts w:asciiTheme="minorHAnsi" w:hAnsiTheme="minorHAnsi" w:cstheme="minorHAnsi"/>
              </w:rPr>
            </w:pPr>
          </w:p>
        </w:tc>
        <w:tc>
          <w:tcPr>
            <w:tcW w:w="0" w:type="auto"/>
            <w:tcBorders>
              <w:top w:val="nil"/>
            </w:tcBorders>
            <w:shd w:val="clear" w:color="auto" w:fill="F9F9F9"/>
            <w:vAlign w:val="center"/>
            <w:hideMark/>
          </w:tcPr>
          <w:p w14:paraId="29D37964" w14:textId="77777777" w:rsidR="005F13A7" w:rsidRPr="00671B92" w:rsidRDefault="005F13A7">
            <w:pPr>
              <w:jc w:val="center"/>
              <w:rPr>
                <w:rFonts w:asciiTheme="minorHAnsi" w:hAnsiTheme="minorHAnsi" w:cstheme="minorHAnsi"/>
              </w:rPr>
            </w:pPr>
          </w:p>
        </w:tc>
        <w:tc>
          <w:tcPr>
            <w:tcW w:w="0" w:type="auto"/>
            <w:tcBorders>
              <w:top w:val="nil"/>
            </w:tcBorders>
            <w:shd w:val="clear" w:color="auto" w:fill="F9F9F9"/>
            <w:vAlign w:val="center"/>
            <w:hideMark/>
          </w:tcPr>
          <w:p w14:paraId="30E4B5AA" w14:textId="77777777" w:rsidR="005F13A7" w:rsidRPr="00671B92" w:rsidRDefault="005F13A7">
            <w:pPr>
              <w:jc w:val="center"/>
              <w:rPr>
                <w:rFonts w:asciiTheme="minorHAnsi" w:hAnsiTheme="minorHAnsi" w:cstheme="minorHAnsi"/>
                <w:color w:val="008000"/>
              </w:rPr>
            </w:pPr>
            <w:r w:rsidRPr="00671B92">
              <w:rPr>
                <w:rFonts w:ascii="Apple Color Emoji" w:hAnsi="Apple Color Emoji" w:cs="Apple Color Emoji"/>
                <w:color w:val="008000"/>
              </w:rPr>
              <w:t>✔</w:t>
            </w:r>
          </w:p>
        </w:tc>
        <w:tc>
          <w:tcPr>
            <w:tcW w:w="0" w:type="auto"/>
            <w:tcBorders>
              <w:top w:val="nil"/>
            </w:tcBorders>
            <w:shd w:val="clear" w:color="auto" w:fill="F9F9F9"/>
            <w:vAlign w:val="center"/>
            <w:hideMark/>
          </w:tcPr>
          <w:p w14:paraId="511A0769" w14:textId="77777777" w:rsidR="005F13A7" w:rsidRPr="00671B92" w:rsidRDefault="005F13A7">
            <w:pPr>
              <w:jc w:val="center"/>
              <w:rPr>
                <w:rFonts w:asciiTheme="minorHAnsi" w:hAnsiTheme="minorHAnsi" w:cstheme="minorHAnsi"/>
                <w:color w:val="008000"/>
              </w:rPr>
            </w:pPr>
          </w:p>
        </w:tc>
      </w:tr>
    </w:tbl>
    <w:p w14:paraId="4F41E13F" w14:textId="77777777" w:rsidR="005F13A7" w:rsidRPr="00671B92" w:rsidRDefault="005F13A7" w:rsidP="005F13A7">
      <w:pPr>
        <w:pStyle w:val="Heading1"/>
        <w:shd w:val="clear" w:color="auto" w:fill="FFFFFF"/>
        <w:spacing w:before="0" w:beforeAutospacing="0"/>
        <w:rPr>
          <w:rFonts w:asciiTheme="minorHAnsi" w:hAnsiTheme="minorHAnsi" w:cstheme="minorHAnsi"/>
          <w:color w:val="333333"/>
          <w:sz w:val="24"/>
          <w:szCs w:val="24"/>
        </w:rPr>
      </w:pPr>
      <w:r w:rsidRPr="00671B92">
        <w:rPr>
          <w:rFonts w:asciiTheme="minorHAnsi" w:hAnsiTheme="minorHAnsi" w:cstheme="minorHAnsi"/>
          <w:color w:val="333333"/>
          <w:sz w:val="24"/>
          <w:szCs w:val="24"/>
        </w:rPr>
        <w:t>Reviewer 2</w:t>
      </w:r>
    </w:p>
    <w:p w14:paraId="2D6B06FA" w14:textId="77777777" w:rsidR="005F13A7" w:rsidRPr="00671B92" w:rsidRDefault="005F13A7" w:rsidP="005F13A7">
      <w:pPr>
        <w:pStyle w:val="Heading5"/>
        <w:shd w:val="clear" w:color="auto" w:fill="FFFFFF"/>
        <w:rPr>
          <w:rFonts w:asciiTheme="minorHAnsi" w:hAnsiTheme="minorHAnsi" w:cstheme="minorHAnsi"/>
          <w:color w:val="2980B9"/>
          <w:sz w:val="24"/>
          <w:szCs w:val="24"/>
        </w:rPr>
      </w:pPr>
      <w:r w:rsidRPr="00671B92">
        <w:rPr>
          <w:rFonts w:asciiTheme="minorHAnsi" w:hAnsiTheme="minorHAnsi" w:cstheme="minorHAnsi"/>
          <w:color w:val="2980B9"/>
          <w:sz w:val="24"/>
          <w:szCs w:val="24"/>
        </w:rPr>
        <w:t>Open response questions</w:t>
      </w:r>
    </w:p>
    <w:p w14:paraId="7DF77D88" w14:textId="77777777" w:rsidR="005F13A7" w:rsidRPr="00671B92" w:rsidRDefault="005F13A7" w:rsidP="005F13A7">
      <w:pPr>
        <w:pStyle w:val="Heading3"/>
        <w:shd w:val="clear" w:color="auto" w:fill="2980B9"/>
        <w:rPr>
          <w:rFonts w:asciiTheme="minorHAnsi" w:hAnsiTheme="minorHAnsi" w:cstheme="minorHAnsi"/>
          <w:b w:val="0"/>
          <w:bCs w:val="0"/>
          <w:color w:val="333333"/>
          <w:sz w:val="24"/>
          <w:szCs w:val="24"/>
        </w:rPr>
      </w:pPr>
      <w:r w:rsidRPr="00671B92">
        <w:rPr>
          <w:rFonts w:asciiTheme="minorHAnsi" w:hAnsiTheme="minorHAnsi" w:cstheme="minorHAnsi"/>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1A97CD02" w14:textId="77777777" w:rsidR="005F13A7" w:rsidRPr="00671B92" w:rsidRDefault="005F13A7" w:rsidP="005F13A7">
      <w:pPr>
        <w:pStyle w:val="NormalWeb"/>
        <w:shd w:val="clear" w:color="auto" w:fill="FFFFFF"/>
        <w:rPr>
          <w:rFonts w:asciiTheme="minorHAnsi" w:hAnsiTheme="minorHAnsi" w:cstheme="minorHAnsi"/>
          <w:color w:val="333333"/>
        </w:rPr>
      </w:pPr>
      <w:r w:rsidRPr="00671B92">
        <w:rPr>
          <w:rFonts w:asciiTheme="minorHAnsi" w:hAnsiTheme="minorHAnsi" w:cstheme="minorHAnsi"/>
          <w:color w:val="333333"/>
        </w:rPr>
        <w:t>This is a review of the second stage of, “The Influence of Utterance-Related Factors on the Use of Direct and Indirect Speech.”</w:t>
      </w:r>
    </w:p>
    <w:p w14:paraId="4CA09048" w14:textId="77777777" w:rsidR="005F13A7" w:rsidRPr="00671B92" w:rsidRDefault="005F13A7" w:rsidP="005F13A7">
      <w:pPr>
        <w:pStyle w:val="NormalWeb"/>
        <w:shd w:val="clear" w:color="auto" w:fill="FFFFFF"/>
        <w:rPr>
          <w:rFonts w:asciiTheme="minorHAnsi" w:hAnsiTheme="minorHAnsi" w:cstheme="minorHAnsi"/>
          <w:color w:val="333333"/>
        </w:rPr>
      </w:pPr>
      <w:r w:rsidRPr="00671B92">
        <w:rPr>
          <w:rFonts w:asciiTheme="minorHAnsi" w:hAnsiTheme="minorHAnsi" w:cstheme="minorHAnsi"/>
          <w:color w:val="333333"/>
        </w:rPr>
        <w:t xml:space="preserve">I think this manuscript turned out quite nicely, and would be happy to see it published. The statistical evidence provided by the results of the mixed effects logistic model is good and the conclusions drawn are appropriate. The only thing I would suggest is to add to table 1 a summary of the random effects. For example, what is their estimated SD, i.e., how much variability is there among participants and items? This could be useful information for anyone planning a </w:t>
      </w:r>
      <w:proofErr w:type="spellStart"/>
      <w:r w:rsidRPr="00671B92">
        <w:rPr>
          <w:rFonts w:asciiTheme="minorHAnsi" w:hAnsiTheme="minorHAnsi" w:cstheme="minorHAnsi"/>
          <w:color w:val="333333"/>
        </w:rPr>
        <w:t>followup</w:t>
      </w:r>
      <w:proofErr w:type="spellEnd"/>
      <w:r w:rsidRPr="00671B92">
        <w:rPr>
          <w:rFonts w:asciiTheme="minorHAnsi" w:hAnsiTheme="minorHAnsi" w:cstheme="minorHAnsi"/>
          <w:color w:val="333333"/>
        </w:rPr>
        <w:t xml:space="preserve"> study.</w:t>
      </w:r>
    </w:p>
    <w:p w14:paraId="46CBE9BB" w14:textId="77777777" w:rsidR="005F13A7" w:rsidRPr="00671B92" w:rsidRDefault="005F13A7" w:rsidP="005F13A7">
      <w:pPr>
        <w:pStyle w:val="NormalWeb"/>
        <w:shd w:val="clear" w:color="auto" w:fill="FFFFFF"/>
        <w:rPr>
          <w:rFonts w:asciiTheme="minorHAnsi" w:hAnsiTheme="minorHAnsi" w:cstheme="minorHAnsi"/>
          <w:color w:val="333333"/>
        </w:rPr>
      </w:pPr>
      <w:r w:rsidRPr="00671B92">
        <w:rPr>
          <w:rFonts w:asciiTheme="minorHAnsi" w:hAnsiTheme="minorHAnsi" w:cstheme="minorHAnsi"/>
          <w:color w:val="333333"/>
        </w:rPr>
        <w:t>Here are the criteria specific to stage 2 reports:</w:t>
      </w:r>
    </w:p>
    <w:p w14:paraId="17D28107" w14:textId="77777777" w:rsidR="005F13A7" w:rsidRPr="00671B92" w:rsidRDefault="005F13A7" w:rsidP="005F13A7">
      <w:pPr>
        <w:pStyle w:val="NormalWeb"/>
        <w:shd w:val="clear" w:color="auto" w:fill="FFFFFF"/>
        <w:rPr>
          <w:rFonts w:asciiTheme="minorHAnsi" w:hAnsiTheme="minorHAnsi" w:cstheme="minorHAnsi"/>
          <w:color w:val="333333"/>
        </w:rPr>
      </w:pPr>
      <w:r w:rsidRPr="00671B92">
        <w:rPr>
          <w:rStyle w:val="Emphasis"/>
          <w:rFonts w:asciiTheme="minorHAnsi" w:eastAsiaTheme="majorEastAsia" w:hAnsiTheme="minorHAnsi" w:cstheme="minorHAnsi"/>
          <w:color w:val="333333"/>
        </w:rPr>
        <w:t>Whether the data are able to test the authors’ proposed hypotheses by passing the approved outcome-neutral criteria (such as absence of floor and ceiling effects or success of positive controls)</w:t>
      </w:r>
      <w:r w:rsidRPr="00671B92">
        <w:rPr>
          <w:rFonts w:asciiTheme="minorHAnsi" w:hAnsiTheme="minorHAnsi" w:cstheme="minorHAnsi"/>
          <w:color w:val="333333"/>
        </w:rPr>
        <w:br/>
        <w:t>Yes.</w:t>
      </w:r>
    </w:p>
    <w:p w14:paraId="01ACB812" w14:textId="77777777" w:rsidR="005F13A7" w:rsidRPr="00671B92" w:rsidRDefault="005F13A7" w:rsidP="005F13A7">
      <w:pPr>
        <w:pStyle w:val="NormalWeb"/>
        <w:shd w:val="clear" w:color="auto" w:fill="FFFFFF"/>
        <w:rPr>
          <w:rFonts w:asciiTheme="minorHAnsi" w:hAnsiTheme="minorHAnsi" w:cstheme="minorHAnsi"/>
          <w:color w:val="333333"/>
        </w:rPr>
      </w:pPr>
      <w:r w:rsidRPr="00671B92">
        <w:rPr>
          <w:rStyle w:val="Emphasis"/>
          <w:rFonts w:asciiTheme="minorHAnsi" w:eastAsiaTheme="majorEastAsia" w:hAnsiTheme="minorHAnsi" w:cstheme="minorHAnsi"/>
          <w:color w:val="333333"/>
        </w:rPr>
        <w:t>Whether the Introduction, rationale and stated hypotheses are the same as the approved Stage 1 submission (required)</w:t>
      </w:r>
      <w:r w:rsidRPr="00671B92">
        <w:rPr>
          <w:rFonts w:asciiTheme="minorHAnsi" w:hAnsiTheme="minorHAnsi" w:cstheme="minorHAnsi"/>
          <w:color w:val="333333"/>
        </w:rPr>
        <w:br/>
        <w:t>Yes.</w:t>
      </w:r>
    </w:p>
    <w:p w14:paraId="5A1E4BCD" w14:textId="77777777" w:rsidR="005F13A7" w:rsidRPr="00671B92" w:rsidRDefault="005F13A7" w:rsidP="005F13A7">
      <w:pPr>
        <w:pStyle w:val="NormalWeb"/>
        <w:shd w:val="clear" w:color="auto" w:fill="FFFFFF"/>
        <w:rPr>
          <w:rFonts w:asciiTheme="minorHAnsi" w:hAnsiTheme="minorHAnsi" w:cstheme="minorHAnsi"/>
          <w:color w:val="333333"/>
        </w:rPr>
      </w:pPr>
      <w:r w:rsidRPr="00671B92">
        <w:rPr>
          <w:rStyle w:val="Emphasis"/>
          <w:rFonts w:asciiTheme="minorHAnsi" w:eastAsiaTheme="majorEastAsia" w:hAnsiTheme="minorHAnsi" w:cstheme="minorHAnsi"/>
          <w:color w:val="333333"/>
        </w:rPr>
        <w:t>Whether the authors adhered to the registered experimental procedures</w:t>
      </w:r>
      <w:r w:rsidRPr="00671B92">
        <w:rPr>
          <w:rFonts w:asciiTheme="minorHAnsi" w:hAnsiTheme="minorHAnsi" w:cstheme="minorHAnsi"/>
          <w:color w:val="333333"/>
        </w:rPr>
        <w:br/>
        <w:t>Yes.</w:t>
      </w:r>
    </w:p>
    <w:p w14:paraId="574ED955" w14:textId="77777777" w:rsidR="005F13A7" w:rsidRPr="00671B92" w:rsidRDefault="005F13A7" w:rsidP="005F13A7">
      <w:pPr>
        <w:pStyle w:val="NormalWeb"/>
        <w:shd w:val="clear" w:color="auto" w:fill="FFFFFF"/>
        <w:rPr>
          <w:rFonts w:asciiTheme="minorHAnsi" w:hAnsiTheme="minorHAnsi" w:cstheme="minorHAnsi"/>
          <w:color w:val="333333"/>
        </w:rPr>
      </w:pPr>
      <w:r w:rsidRPr="00671B92">
        <w:rPr>
          <w:rStyle w:val="Emphasis"/>
          <w:rFonts w:asciiTheme="minorHAnsi" w:eastAsiaTheme="majorEastAsia" w:hAnsiTheme="minorHAnsi" w:cstheme="minorHAnsi"/>
          <w:color w:val="333333"/>
        </w:rPr>
        <w:lastRenderedPageBreak/>
        <w:t>Whether any unregistered exploratory analyses added by the authors are justified, methodologically sound, and informative</w:t>
      </w:r>
      <w:r w:rsidRPr="00671B92">
        <w:rPr>
          <w:rFonts w:asciiTheme="minorHAnsi" w:hAnsiTheme="minorHAnsi" w:cstheme="minorHAnsi"/>
          <w:color w:val="333333"/>
        </w:rPr>
        <w:br/>
        <w:t>N/A</w:t>
      </w:r>
    </w:p>
    <w:p w14:paraId="06F464E7" w14:textId="77777777" w:rsidR="005F13A7" w:rsidRPr="00671B92" w:rsidRDefault="005F13A7" w:rsidP="005F13A7">
      <w:pPr>
        <w:pStyle w:val="NormalWeb"/>
        <w:shd w:val="clear" w:color="auto" w:fill="FFFFFF"/>
        <w:rPr>
          <w:rFonts w:asciiTheme="minorHAnsi" w:hAnsiTheme="minorHAnsi" w:cstheme="minorHAnsi"/>
          <w:color w:val="333333"/>
        </w:rPr>
      </w:pPr>
      <w:r w:rsidRPr="00671B92">
        <w:rPr>
          <w:rStyle w:val="Emphasis"/>
          <w:rFonts w:asciiTheme="minorHAnsi" w:eastAsiaTheme="majorEastAsia" w:hAnsiTheme="minorHAnsi" w:cstheme="minorHAnsi"/>
          <w:color w:val="333333"/>
        </w:rPr>
        <w:t>Whether the authors’ conclusions are justified given the data</w:t>
      </w:r>
      <w:r w:rsidRPr="00671B92">
        <w:rPr>
          <w:rFonts w:asciiTheme="minorHAnsi" w:hAnsiTheme="minorHAnsi" w:cstheme="minorHAnsi"/>
          <w:color w:val="333333"/>
        </w:rPr>
        <w:br/>
        <w:t>Yes.</w:t>
      </w:r>
    </w:p>
    <w:p w14:paraId="68CFAF48" w14:textId="77777777" w:rsidR="005F13A7" w:rsidRPr="00671B92" w:rsidRDefault="005F13A7" w:rsidP="005F13A7">
      <w:pPr>
        <w:pStyle w:val="Heading5"/>
        <w:shd w:val="clear" w:color="auto" w:fill="FFFFFF"/>
        <w:rPr>
          <w:rFonts w:asciiTheme="minorHAnsi" w:hAnsiTheme="minorHAnsi" w:cstheme="minorHAnsi"/>
          <w:color w:val="2980B9"/>
          <w:sz w:val="24"/>
          <w:szCs w:val="24"/>
        </w:rPr>
      </w:pPr>
      <w:r w:rsidRPr="00671B92">
        <w:rPr>
          <w:rFonts w:asciiTheme="minorHAnsi" w:hAnsiTheme="minorHAnsi" w:cstheme="minorHAnsi"/>
          <w:color w:val="2980B9"/>
          <w:sz w:val="24"/>
          <w:szCs w:val="24"/>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5F13A7" w:rsidRPr="00671B92" w14:paraId="0F1F21AA" w14:textId="77777777" w:rsidTr="005F13A7">
        <w:trPr>
          <w:tblHeader/>
        </w:trPr>
        <w:tc>
          <w:tcPr>
            <w:tcW w:w="0" w:type="auto"/>
            <w:shd w:val="clear" w:color="auto" w:fill="333333"/>
            <w:tcMar>
              <w:top w:w="150" w:type="dxa"/>
              <w:left w:w="150" w:type="dxa"/>
              <w:bottom w:w="150" w:type="dxa"/>
              <w:right w:w="150" w:type="dxa"/>
            </w:tcMar>
            <w:vAlign w:val="center"/>
            <w:hideMark/>
          </w:tcPr>
          <w:p w14:paraId="0284544C" w14:textId="77777777" w:rsidR="005F13A7" w:rsidRPr="00671B92" w:rsidRDefault="005F13A7">
            <w:pPr>
              <w:rPr>
                <w:rFonts w:asciiTheme="minorHAnsi" w:hAnsiTheme="minorHAnsi" w:cstheme="minorHAnsi"/>
                <w:color w:val="2980B9"/>
              </w:rPr>
            </w:pPr>
          </w:p>
        </w:tc>
        <w:tc>
          <w:tcPr>
            <w:tcW w:w="0" w:type="auto"/>
            <w:shd w:val="clear" w:color="auto" w:fill="333333"/>
            <w:tcMar>
              <w:top w:w="150" w:type="dxa"/>
              <w:left w:w="150" w:type="dxa"/>
              <w:bottom w:w="150" w:type="dxa"/>
              <w:right w:w="150" w:type="dxa"/>
            </w:tcMar>
            <w:vAlign w:val="center"/>
            <w:hideMark/>
          </w:tcPr>
          <w:p w14:paraId="29A293BE" w14:textId="77777777" w:rsidR="005F13A7" w:rsidRPr="00671B92" w:rsidRDefault="005F13A7">
            <w:pPr>
              <w:jc w:val="center"/>
              <w:rPr>
                <w:rFonts w:asciiTheme="minorHAnsi" w:hAnsiTheme="minorHAnsi" w:cstheme="minorHAnsi"/>
                <w:color w:val="FFFFFF"/>
              </w:rPr>
            </w:pPr>
            <w:r w:rsidRPr="00671B92">
              <w:rPr>
                <w:rFonts w:asciiTheme="minorHAnsi" w:hAnsiTheme="minorHAnsi" w:cstheme="minorHAnsi"/>
                <w:color w:val="FFFFFF"/>
              </w:rPr>
              <w:t>Strongly Disagree</w:t>
            </w:r>
          </w:p>
        </w:tc>
        <w:tc>
          <w:tcPr>
            <w:tcW w:w="0" w:type="auto"/>
            <w:shd w:val="clear" w:color="auto" w:fill="333333"/>
            <w:tcMar>
              <w:top w:w="150" w:type="dxa"/>
              <w:left w:w="150" w:type="dxa"/>
              <w:bottom w:w="150" w:type="dxa"/>
              <w:right w:w="150" w:type="dxa"/>
            </w:tcMar>
            <w:vAlign w:val="center"/>
            <w:hideMark/>
          </w:tcPr>
          <w:p w14:paraId="5D0AB957" w14:textId="77777777" w:rsidR="005F13A7" w:rsidRPr="00671B92" w:rsidRDefault="005F13A7">
            <w:pPr>
              <w:jc w:val="center"/>
              <w:rPr>
                <w:rFonts w:asciiTheme="minorHAnsi" w:hAnsiTheme="minorHAnsi" w:cstheme="minorHAnsi"/>
                <w:color w:val="FFFFFF"/>
              </w:rPr>
            </w:pPr>
            <w:r w:rsidRPr="00671B92">
              <w:rPr>
                <w:rFonts w:asciiTheme="minorHAnsi" w:hAnsiTheme="minorHAnsi" w:cstheme="minorHAnsi"/>
                <w:color w:val="FFFFFF"/>
              </w:rPr>
              <w:t>Disagree</w:t>
            </w:r>
          </w:p>
        </w:tc>
        <w:tc>
          <w:tcPr>
            <w:tcW w:w="0" w:type="auto"/>
            <w:shd w:val="clear" w:color="auto" w:fill="333333"/>
            <w:tcMar>
              <w:top w:w="150" w:type="dxa"/>
              <w:left w:w="150" w:type="dxa"/>
              <w:bottom w:w="150" w:type="dxa"/>
              <w:right w:w="150" w:type="dxa"/>
            </w:tcMar>
            <w:vAlign w:val="center"/>
            <w:hideMark/>
          </w:tcPr>
          <w:p w14:paraId="7F751CDD" w14:textId="77777777" w:rsidR="005F13A7" w:rsidRPr="00671B92" w:rsidRDefault="005F13A7">
            <w:pPr>
              <w:jc w:val="center"/>
              <w:rPr>
                <w:rFonts w:asciiTheme="minorHAnsi" w:hAnsiTheme="minorHAnsi" w:cstheme="minorHAnsi"/>
                <w:color w:val="FFFFFF"/>
              </w:rPr>
            </w:pPr>
            <w:r w:rsidRPr="00671B92">
              <w:rPr>
                <w:rFonts w:asciiTheme="minorHAnsi" w:hAnsiTheme="minorHAnsi" w:cstheme="minorHAnsi"/>
                <w:color w:val="FFFFFF"/>
              </w:rPr>
              <w:t>Neutral</w:t>
            </w:r>
          </w:p>
        </w:tc>
        <w:tc>
          <w:tcPr>
            <w:tcW w:w="0" w:type="auto"/>
            <w:shd w:val="clear" w:color="auto" w:fill="333333"/>
            <w:tcMar>
              <w:top w:w="150" w:type="dxa"/>
              <w:left w:w="150" w:type="dxa"/>
              <w:bottom w:w="150" w:type="dxa"/>
              <w:right w:w="150" w:type="dxa"/>
            </w:tcMar>
            <w:vAlign w:val="center"/>
            <w:hideMark/>
          </w:tcPr>
          <w:p w14:paraId="4AE13775" w14:textId="77777777" w:rsidR="005F13A7" w:rsidRPr="00671B92" w:rsidRDefault="005F13A7">
            <w:pPr>
              <w:jc w:val="center"/>
              <w:rPr>
                <w:rFonts w:asciiTheme="minorHAnsi" w:hAnsiTheme="minorHAnsi" w:cstheme="minorHAnsi"/>
                <w:color w:val="FFFFFF"/>
              </w:rPr>
            </w:pPr>
            <w:r w:rsidRPr="00671B92">
              <w:rPr>
                <w:rFonts w:asciiTheme="minorHAnsi" w:hAnsiTheme="minorHAnsi" w:cstheme="minorHAnsi"/>
                <w:color w:val="FFFFFF"/>
              </w:rPr>
              <w:t>Agree</w:t>
            </w:r>
          </w:p>
        </w:tc>
        <w:tc>
          <w:tcPr>
            <w:tcW w:w="0" w:type="auto"/>
            <w:shd w:val="clear" w:color="auto" w:fill="333333"/>
            <w:tcMar>
              <w:top w:w="150" w:type="dxa"/>
              <w:left w:w="150" w:type="dxa"/>
              <w:bottom w:w="150" w:type="dxa"/>
              <w:right w:w="150" w:type="dxa"/>
            </w:tcMar>
            <w:vAlign w:val="center"/>
            <w:hideMark/>
          </w:tcPr>
          <w:p w14:paraId="3D195002" w14:textId="77777777" w:rsidR="005F13A7" w:rsidRPr="00671B92" w:rsidRDefault="005F13A7">
            <w:pPr>
              <w:jc w:val="center"/>
              <w:rPr>
                <w:rFonts w:asciiTheme="minorHAnsi" w:hAnsiTheme="minorHAnsi" w:cstheme="minorHAnsi"/>
                <w:color w:val="FFFFFF"/>
              </w:rPr>
            </w:pPr>
            <w:r w:rsidRPr="00671B92">
              <w:rPr>
                <w:rFonts w:asciiTheme="minorHAnsi" w:hAnsiTheme="minorHAnsi" w:cstheme="minorHAnsi"/>
                <w:color w:val="FFFFFF"/>
              </w:rPr>
              <w:t>Strongly Agree</w:t>
            </w:r>
          </w:p>
        </w:tc>
      </w:tr>
      <w:tr w:rsidR="005F13A7" w:rsidRPr="00671B92" w14:paraId="6CC0FC37" w14:textId="77777777" w:rsidTr="005F13A7">
        <w:tc>
          <w:tcPr>
            <w:tcW w:w="0" w:type="auto"/>
            <w:tcBorders>
              <w:top w:val="nil"/>
              <w:left w:val="nil"/>
            </w:tcBorders>
            <w:shd w:val="clear" w:color="auto" w:fill="FFFFFF"/>
            <w:vAlign w:val="center"/>
            <w:hideMark/>
          </w:tcPr>
          <w:p w14:paraId="385B2E6E" w14:textId="77777777" w:rsidR="005F13A7" w:rsidRPr="00671B92" w:rsidRDefault="005F13A7">
            <w:pPr>
              <w:rPr>
                <w:rFonts w:asciiTheme="minorHAnsi" w:hAnsiTheme="minorHAnsi" w:cstheme="minorHAnsi"/>
                <w:color w:val="333333"/>
              </w:rPr>
            </w:pPr>
            <w:r w:rsidRPr="00671B92">
              <w:rPr>
                <w:rFonts w:asciiTheme="minorHAnsi" w:hAnsiTheme="minorHAnsi" w:cstheme="minorHAnsi"/>
                <w:color w:val="333333"/>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D110A3B" w14:textId="77777777" w:rsidR="005F13A7" w:rsidRPr="00671B92" w:rsidRDefault="005F13A7">
            <w:pPr>
              <w:rPr>
                <w:rFonts w:asciiTheme="minorHAnsi" w:hAnsiTheme="minorHAnsi" w:cstheme="minorHAnsi"/>
                <w:color w:val="333333"/>
              </w:rPr>
            </w:pPr>
          </w:p>
        </w:tc>
        <w:tc>
          <w:tcPr>
            <w:tcW w:w="0" w:type="auto"/>
            <w:tcBorders>
              <w:top w:val="nil"/>
            </w:tcBorders>
            <w:shd w:val="clear" w:color="auto" w:fill="FFFFFF"/>
            <w:vAlign w:val="center"/>
            <w:hideMark/>
          </w:tcPr>
          <w:p w14:paraId="31C22BDD" w14:textId="77777777" w:rsidR="005F13A7" w:rsidRPr="00671B92" w:rsidRDefault="005F13A7">
            <w:pPr>
              <w:jc w:val="center"/>
              <w:rPr>
                <w:rFonts w:asciiTheme="minorHAnsi" w:hAnsiTheme="minorHAnsi" w:cstheme="minorHAnsi"/>
              </w:rPr>
            </w:pPr>
          </w:p>
        </w:tc>
        <w:tc>
          <w:tcPr>
            <w:tcW w:w="0" w:type="auto"/>
            <w:tcBorders>
              <w:top w:val="nil"/>
            </w:tcBorders>
            <w:shd w:val="clear" w:color="auto" w:fill="FFFFFF"/>
            <w:vAlign w:val="center"/>
            <w:hideMark/>
          </w:tcPr>
          <w:p w14:paraId="01197A22" w14:textId="77777777" w:rsidR="005F13A7" w:rsidRPr="00671B92" w:rsidRDefault="005F13A7">
            <w:pPr>
              <w:jc w:val="center"/>
              <w:rPr>
                <w:rFonts w:asciiTheme="minorHAnsi" w:hAnsiTheme="minorHAnsi" w:cstheme="minorHAnsi"/>
              </w:rPr>
            </w:pPr>
          </w:p>
        </w:tc>
        <w:tc>
          <w:tcPr>
            <w:tcW w:w="0" w:type="auto"/>
            <w:tcBorders>
              <w:top w:val="nil"/>
            </w:tcBorders>
            <w:shd w:val="clear" w:color="auto" w:fill="FFFFFF"/>
            <w:vAlign w:val="center"/>
            <w:hideMark/>
          </w:tcPr>
          <w:p w14:paraId="496F0A58" w14:textId="77777777" w:rsidR="005F13A7" w:rsidRPr="00671B92" w:rsidRDefault="005F13A7">
            <w:pPr>
              <w:jc w:val="center"/>
              <w:rPr>
                <w:rFonts w:asciiTheme="minorHAnsi" w:hAnsiTheme="minorHAnsi" w:cstheme="minorHAnsi"/>
                <w:color w:val="008000"/>
              </w:rPr>
            </w:pPr>
            <w:r w:rsidRPr="00671B92">
              <w:rPr>
                <w:rFonts w:ascii="Apple Color Emoji" w:hAnsi="Apple Color Emoji" w:cs="Apple Color Emoji"/>
                <w:color w:val="008000"/>
              </w:rPr>
              <w:t>✔</w:t>
            </w:r>
          </w:p>
        </w:tc>
        <w:tc>
          <w:tcPr>
            <w:tcW w:w="0" w:type="auto"/>
            <w:tcBorders>
              <w:top w:val="nil"/>
            </w:tcBorders>
            <w:shd w:val="clear" w:color="auto" w:fill="FFFFFF"/>
            <w:vAlign w:val="center"/>
            <w:hideMark/>
          </w:tcPr>
          <w:p w14:paraId="43ECC150" w14:textId="77777777" w:rsidR="005F13A7" w:rsidRPr="00671B92" w:rsidRDefault="005F13A7">
            <w:pPr>
              <w:jc w:val="center"/>
              <w:rPr>
                <w:rFonts w:asciiTheme="minorHAnsi" w:hAnsiTheme="minorHAnsi" w:cstheme="minorHAnsi"/>
                <w:color w:val="008000"/>
              </w:rPr>
            </w:pPr>
          </w:p>
        </w:tc>
      </w:tr>
      <w:tr w:rsidR="005F13A7" w:rsidRPr="00671B92" w14:paraId="0603FF7E" w14:textId="77777777" w:rsidTr="005F13A7">
        <w:tc>
          <w:tcPr>
            <w:tcW w:w="0" w:type="auto"/>
            <w:tcBorders>
              <w:top w:val="nil"/>
              <w:left w:val="nil"/>
            </w:tcBorders>
            <w:shd w:val="clear" w:color="auto" w:fill="F9F9F9"/>
            <w:vAlign w:val="center"/>
            <w:hideMark/>
          </w:tcPr>
          <w:p w14:paraId="4298C83C" w14:textId="77777777" w:rsidR="005F13A7" w:rsidRPr="00671B92" w:rsidRDefault="005F13A7">
            <w:pPr>
              <w:rPr>
                <w:rFonts w:asciiTheme="minorHAnsi" w:hAnsiTheme="minorHAnsi" w:cstheme="minorHAnsi"/>
                <w:color w:val="333333"/>
              </w:rPr>
            </w:pPr>
            <w:r w:rsidRPr="00671B92">
              <w:rPr>
                <w:rFonts w:asciiTheme="minorHAnsi" w:hAnsiTheme="minorHAnsi" w:cstheme="minorHAnsi"/>
                <w:color w:val="333333"/>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A46822E" w14:textId="77777777" w:rsidR="005F13A7" w:rsidRPr="00671B92" w:rsidRDefault="005F13A7">
            <w:pPr>
              <w:rPr>
                <w:rFonts w:asciiTheme="minorHAnsi" w:hAnsiTheme="minorHAnsi" w:cstheme="minorHAnsi"/>
                <w:color w:val="333333"/>
              </w:rPr>
            </w:pPr>
          </w:p>
        </w:tc>
        <w:tc>
          <w:tcPr>
            <w:tcW w:w="0" w:type="auto"/>
            <w:tcBorders>
              <w:top w:val="nil"/>
            </w:tcBorders>
            <w:shd w:val="clear" w:color="auto" w:fill="F9F9F9"/>
            <w:vAlign w:val="center"/>
            <w:hideMark/>
          </w:tcPr>
          <w:p w14:paraId="7DFD1D7C" w14:textId="77777777" w:rsidR="005F13A7" w:rsidRPr="00671B92" w:rsidRDefault="005F13A7">
            <w:pPr>
              <w:jc w:val="center"/>
              <w:rPr>
                <w:rFonts w:asciiTheme="minorHAnsi" w:hAnsiTheme="minorHAnsi" w:cstheme="minorHAnsi"/>
              </w:rPr>
            </w:pPr>
          </w:p>
        </w:tc>
        <w:tc>
          <w:tcPr>
            <w:tcW w:w="0" w:type="auto"/>
            <w:tcBorders>
              <w:top w:val="nil"/>
            </w:tcBorders>
            <w:shd w:val="clear" w:color="auto" w:fill="F9F9F9"/>
            <w:vAlign w:val="center"/>
            <w:hideMark/>
          </w:tcPr>
          <w:p w14:paraId="72612B22" w14:textId="77777777" w:rsidR="005F13A7" w:rsidRPr="00671B92" w:rsidRDefault="005F13A7">
            <w:pPr>
              <w:jc w:val="center"/>
              <w:rPr>
                <w:rFonts w:asciiTheme="minorHAnsi" w:hAnsiTheme="minorHAnsi" w:cstheme="minorHAnsi"/>
              </w:rPr>
            </w:pPr>
          </w:p>
        </w:tc>
        <w:tc>
          <w:tcPr>
            <w:tcW w:w="0" w:type="auto"/>
            <w:tcBorders>
              <w:top w:val="nil"/>
            </w:tcBorders>
            <w:shd w:val="clear" w:color="auto" w:fill="F9F9F9"/>
            <w:vAlign w:val="center"/>
            <w:hideMark/>
          </w:tcPr>
          <w:p w14:paraId="14C0B8C1" w14:textId="77777777" w:rsidR="005F13A7" w:rsidRPr="00671B92" w:rsidRDefault="005F13A7">
            <w:pPr>
              <w:jc w:val="center"/>
              <w:rPr>
                <w:rFonts w:asciiTheme="minorHAnsi" w:hAnsiTheme="minorHAnsi" w:cstheme="minorHAnsi"/>
                <w:color w:val="008000"/>
              </w:rPr>
            </w:pPr>
            <w:r w:rsidRPr="00671B92">
              <w:rPr>
                <w:rFonts w:ascii="Apple Color Emoji" w:hAnsi="Apple Color Emoji" w:cs="Apple Color Emoji"/>
                <w:color w:val="008000"/>
              </w:rPr>
              <w:t>✔</w:t>
            </w:r>
          </w:p>
        </w:tc>
        <w:tc>
          <w:tcPr>
            <w:tcW w:w="0" w:type="auto"/>
            <w:tcBorders>
              <w:top w:val="nil"/>
            </w:tcBorders>
            <w:shd w:val="clear" w:color="auto" w:fill="F9F9F9"/>
            <w:vAlign w:val="center"/>
            <w:hideMark/>
          </w:tcPr>
          <w:p w14:paraId="407C9244" w14:textId="77777777" w:rsidR="005F13A7" w:rsidRPr="00671B92" w:rsidRDefault="005F13A7">
            <w:pPr>
              <w:jc w:val="center"/>
              <w:rPr>
                <w:rFonts w:asciiTheme="minorHAnsi" w:hAnsiTheme="minorHAnsi" w:cstheme="minorHAnsi"/>
                <w:color w:val="008000"/>
              </w:rPr>
            </w:pPr>
          </w:p>
        </w:tc>
      </w:tr>
      <w:tr w:rsidR="005F13A7" w:rsidRPr="00671B92" w14:paraId="1B74C633" w14:textId="77777777" w:rsidTr="005F13A7">
        <w:tc>
          <w:tcPr>
            <w:tcW w:w="0" w:type="auto"/>
            <w:tcBorders>
              <w:top w:val="nil"/>
              <w:left w:val="nil"/>
            </w:tcBorders>
            <w:shd w:val="clear" w:color="auto" w:fill="FFFFFF"/>
            <w:vAlign w:val="center"/>
            <w:hideMark/>
          </w:tcPr>
          <w:p w14:paraId="626D2E82" w14:textId="77777777" w:rsidR="005F13A7" w:rsidRPr="00671B92" w:rsidRDefault="005F13A7">
            <w:pPr>
              <w:rPr>
                <w:rFonts w:asciiTheme="minorHAnsi" w:hAnsiTheme="minorHAnsi" w:cstheme="minorHAnsi"/>
                <w:color w:val="333333"/>
              </w:rPr>
            </w:pPr>
            <w:r w:rsidRPr="00671B92">
              <w:rPr>
                <w:rFonts w:asciiTheme="minorHAnsi" w:hAnsiTheme="minorHAnsi" w:cstheme="minorHAnsi"/>
                <w:color w:val="333333"/>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119E11BD" w14:textId="77777777" w:rsidR="005F13A7" w:rsidRPr="00671B92" w:rsidRDefault="005F13A7">
            <w:pPr>
              <w:rPr>
                <w:rFonts w:asciiTheme="minorHAnsi" w:hAnsiTheme="minorHAnsi" w:cstheme="minorHAnsi"/>
                <w:color w:val="333333"/>
              </w:rPr>
            </w:pPr>
          </w:p>
        </w:tc>
        <w:tc>
          <w:tcPr>
            <w:tcW w:w="0" w:type="auto"/>
            <w:tcBorders>
              <w:top w:val="nil"/>
            </w:tcBorders>
            <w:shd w:val="clear" w:color="auto" w:fill="FFFFFF"/>
            <w:vAlign w:val="center"/>
            <w:hideMark/>
          </w:tcPr>
          <w:p w14:paraId="781B3156" w14:textId="77777777" w:rsidR="005F13A7" w:rsidRPr="00671B92" w:rsidRDefault="005F13A7">
            <w:pPr>
              <w:jc w:val="center"/>
              <w:rPr>
                <w:rFonts w:asciiTheme="minorHAnsi" w:hAnsiTheme="minorHAnsi" w:cstheme="minorHAnsi"/>
              </w:rPr>
            </w:pPr>
          </w:p>
        </w:tc>
        <w:tc>
          <w:tcPr>
            <w:tcW w:w="0" w:type="auto"/>
            <w:tcBorders>
              <w:top w:val="nil"/>
            </w:tcBorders>
            <w:shd w:val="clear" w:color="auto" w:fill="FFFFFF"/>
            <w:vAlign w:val="center"/>
            <w:hideMark/>
          </w:tcPr>
          <w:p w14:paraId="46409A7E" w14:textId="77777777" w:rsidR="005F13A7" w:rsidRPr="00671B92" w:rsidRDefault="005F13A7">
            <w:pPr>
              <w:jc w:val="center"/>
              <w:rPr>
                <w:rFonts w:asciiTheme="minorHAnsi" w:hAnsiTheme="minorHAnsi" w:cstheme="minorHAnsi"/>
              </w:rPr>
            </w:pPr>
          </w:p>
        </w:tc>
        <w:tc>
          <w:tcPr>
            <w:tcW w:w="0" w:type="auto"/>
            <w:tcBorders>
              <w:top w:val="nil"/>
            </w:tcBorders>
            <w:shd w:val="clear" w:color="auto" w:fill="FFFFFF"/>
            <w:vAlign w:val="center"/>
            <w:hideMark/>
          </w:tcPr>
          <w:p w14:paraId="37739D21" w14:textId="77777777" w:rsidR="005F13A7" w:rsidRPr="00671B92" w:rsidRDefault="005F13A7">
            <w:pPr>
              <w:jc w:val="center"/>
              <w:rPr>
                <w:rFonts w:asciiTheme="minorHAnsi" w:hAnsiTheme="minorHAnsi" w:cstheme="minorHAnsi"/>
                <w:color w:val="008000"/>
              </w:rPr>
            </w:pPr>
            <w:r w:rsidRPr="00671B92">
              <w:rPr>
                <w:rFonts w:ascii="Apple Color Emoji" w:hAnsi="Apple Color Emoji" w:cs="Apple Color Emoji"/>
                <w:color w:val="008000"/>
              </w:rPr>
              <w:t>✔</w:t>
            </w:r>
          </w:p>
        </w:tc>
        <w:tc>
          <w:tcPr>
            <w:tcW w:w="0" w:type="auto"/>
            <w:tcBorders>
              <w:top w:val="nil"/>
            </w:tcBorders>
            <w:shd w:val="clear" w:color="auto" w:fill="FFFFFF"/>
            <w:vAlign w:val="center"/>
            <w:hideMark/>
          </w:tcPr>
          <w:p w14:paraId="695FCE28" w14:textId="77777777" w:rsidR="005F13A7" w:rsidRPr="00671B92" w:rsidRDefault="005F13A7">
            <w:pPr>
              <w:jc w:val="center"/>
              <w:rPr>
                <w:rFonts w:asciiTheme="minorHAnsi" w:hAnsiTheme="minorHAnsi" w:cstheme="minorHAnsi"/>
                <w:color w:val="008000"/>
              </w:rPr>
            </w:pPr>
          </w:p>
        </w:tc>
      </w:tr>
      <w:tr w:rsidR="005F13A7" w:rsidRPr="00671B92" w14:paraId="46E33A27" w14:textId="77777777" w:rsidTr="005F13A7">
        <w:tc>
          <w:tcPr>
            <w:tcW w:w="0" w:type="auto"/>
            <w:tcBorders>
              <w:top w:val="nil"/>
              <w:left w:val="nil"/>
            </w:tcBorders>
            <w:shd w:val="clear" w:color="auto" w:fill="F9F9F9"/>
            <w:vAlign w:val="center"/>
            <w:hideMark/>
          </w:tcPr>
          <w:p w14:paraId="69E45B0E" w14:textId="77777777" w:rsidR="005F13A7" w:rsidRPr="00671B92" w:rsidRDefault="005F13A7">
            <w:pPr>
              <w:rPr>
                <w:rFonts w:asciiTheme="minorHAnsi" w:hAnsiTheme="minorHAnsi" w:cstheme="minorHAnsi"/>
                <w:color w:val="333333"/>
              </w:rPr>
            </w:pPr>
            <w:r w:rsidRPr="00671B92">
              <w:rPr>
                <w:rFonts w:asciiTheme="minorHAnsi" w:hAnsiTheme="minorHAnsi" w:cstheme="minorHAnsi"/>
                <w:color w:val="333333"/>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88621B1" w14:textId="77777777" w:rsidR="005F13A7" w:rsidRPr="00671B92" w:rsidRDefault="005F13A7">
            <w:pPr>
              <w:rPr>
                <w:rFonts w:asciiTheme="minorHAnsi" w:hAnsiTheme="minorHAnsi" w:cstheme="minorHAnsi"/>
                <w:color w:val="333333"/>
              </w:rPr>
            </w:pPr>
          </w:p>
        </w:tc>
        <w:tc>
          <w:tcPr>
            <w:tcW w:w="0" w:type="auto"/>
            <w:tcBorders>
              <w:top w:val="nil"/>
            </w:tcBorders>
            <w:shd w:val="clear" w:color="auto" w:fill="F9F9F9"/>
            <w:vAlign w:val="center"/>
            <w:hideMark/>
          </w:tcPr>
          <w:p w14:paraId="4CC77BEF" w14:textId="77777777" w:rsidR="005F13A7" w:rsidRPr="00671B92" w:rsidRDefault="005F13A7">
            <w:pPr>
              <w:jc w:val="center"/>
              <w:rPr>
                <w:rFonts w:asciiTheme="minorHAnsi" w:hAnsiTheme="minorHAnsi" w:cstheme="minorHAnsi"/>
              </w:rPr>
            </w:pPr>
          </w:p>
        </w:tc>
        <w:tc>
          <w:tcPr>
            <w:tcW w:w="0" w:type="auto"/>
            <w:tcBorders>
              <w:top w:val="nil"/>
            </w:tcBorders>
            <w:shd w:val="clear" w:color="auto" w:fill="F9F9F9"/>
            <w:vAlign w:val="center"/>
            <w:hideMark/>
          </w:tcPr>
          <w:p w14:paraId="1BEA6AC0" w14:textId="77777777" w:rsidR="005F13A7" w:rsidRPr="00671B92" w:rsidRDefault="005F13A7">
            <w:pPr>
              <w:jc w:val="center"/>
              <w:rPr>
                <w:rFonts w:asciiTheme="minorHAnsi" w:hAnsiTheme="minorHAnsi" w:cstheme="minorHAnsi"/>
              </w:rPr>
            </w:pPr>
          </w:p>
        </w:tc>
        <w:tc>
          <w:tcPr>
            <w:tcW w:w="0" w:type="auto"/>
            <w:tcBorders>
              <w:top w:val="nil"/>
            </w:tcBorders>
            <w:shd w:val="clear" w:color="auto" w:fill="F9F9F9"/>
            <w:vAlign w:val="center"/>
            <w:hideMark/>
          </w:tcPr>
          <w:p w14:paraId="0B0E02F2" w14:textId="77777777" w:rsidR="005F13A7" w:rsidRPr="00671B92" w:rsidRDefault="005F13A7">
            <w:pPr>
              <w:jc w:val="center"/>
              <w:rPr>
                <w:rFonts w:asciiTheme="minorHAnsi" w:hAnsiTheme="minorHAnsi" w:cstheme="minorHAnsi"/>
                <w:color w:val="008000"/>
              </w:rPr>
            </w:pPr>
            <w:r w:rsidRPr="00671B92">
              <w:rPr>
                <w:rFonts w:ascii="Apple Color Emoji" w:hAnsi="Apple Color Emoji" w:cs="Apple Color Emoji"/>
                <w:color w:val="008000"/>
              </w:rPr>
              <w:t>✔</w:t>
            </w:r>
          </w:p>
        </w:tc>
        <w:tc>
          <w:tcPr>
            <w:tcW w:w="0" w:type="auto"/>
            <w:tcBorders>
              <w:top w:val="nil"/>
            </w:tcBorders>
            <w:shd w:val="clear" w:color="auto" w:fill="F9F9F9"/>
            <w:vAlign w:val="center"/>
            <w:hideMark/>
          </w:tcPr>
          <w:p w14:paraId="3393C46C" w14:textId="77777777" w:rsidR="005F13A7" w:rsidRPr="00671B92" w:rsidRDefault="005F13A7">
            <w:pPr>
              <w:jc w:val="center"/>
              <w:rPr>
                <w:rFonts w:asciiTheme="minorHAnsi" w:hAnsiTheme="minorHAnsi" w:cstheme="minorHAnsi"/>
                <w:color w:val="008000"/>
              </w:rPr>
            </w:pPr>
          </w:p>
        </w:tc>
      </w:tr>
    </w:tbl>
    <w:p w14:paraId="3253C8FF" w14:textId="77777777" w:rsidR="005F13A7" w:rsidRPr="00671B92" w:rsidRDefault="005F13A7">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1CF3D72F" w:rsidR="00934E93" w:rsidRPr="00671B92"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5F13A7" w:rsidRPr="00671B92">
        <w:rPr>
          <w:rFonts w:asciiTheme="minorHAnsi" w:hAnsiTheme="minorHAnsi" w:cstheme="minorHAnsi"/>
        </w:rPr>
        <w:t>Feb 15, 2022</w:t>
      </w:r>
    </w:p>
    <w:p w14:paraId="5192D5E1" w14:textId="0923EE3C" w:rsidR="005F13A7" w:rsidRPr="00671B92" w:rsidRDefault="005F13A7" w:rsidP="00B26461">
      <w:pPr>
        <w:rPr>
          <w:rFonts w:asciiTheme="minorHAnsi" w:hAnsiTheme="minorHAnsi" w:cstheme="minorHAnsi"/>
        </w:rPr>
      </w:pPr>
    </w:p>
    <w:p w14:paraId="035DB75D" w14:textId="77777777" w:rsidR="005F13A7" w:rsidRPr="00671B92" w:rsidRDefault="005F13A7" w:rsidP="005F13A7">
      <w:pPr>
        <w:spacing w:line="360" w:lineRule="auto"/>
        <w:rPr>
          <w:rFonts w:asciiTheme="minorHAnsi" w:hAnsiTheme="minorHAnsi" w:cstheme="minorHAnsi"/>
          <w:color w:val="000000" w:themeColor="text1"/>
          <w:shd w:val="clear" w:color="auto" w:fill="FFFFFF"/>
        </w:rPr>
      </w:pPr>
      <w:r w:rsidRPr="00671B92">
        <w:rPr>
          <w:rFonts w:asciiTheme="minorHAnsi" w:hAnsiTheme="minorHAnsi" w:cstheme="minorHAnsi"/>
          <w:color w:val="000000" w:themeColor="text1"/>
        </w:rPr>
        <w:t xml:space="preserve">Dear Prof. </w:t>
      </w:r>
      <w:proofErr w:type="spellStart"/>
      <w:r w:rsidRPr="00671B92">
        <w:rPr>
          <w:rFonts w:asciiTheme="minorHAnsi" w:hAnsiTheme="minorHAnsi" w:cstheme="minorHAnsi"/>
          <w:color w:val="000000" w:themeColor="text1"/>
          <w:shd w:val="clear" w:color="auto" w:fill="FFFFFF"/>
        </w:rPr>
        <w:t>Perfors</w:t>
      </w:r>
      <w:proofErr w:type="spellEnd"/>
      <w:r w:rsidRPr="00671B92">
        <w:rPr>
          <w:rFonts w:asciiTheme="minorHAnsi" w:hAnsiTheme="minorHAnsi" w:cstheme="minorHAnsi"/>
          <w:color w:val="000000" w:themeColor="text1"/>
          <w:shd w:val="clear" w:color="auto" w:fill="FFFFFF"/>
        </w:rPr>
        <w:t xml:space="preserve">, </w:t>
      </w:r>
    </w:p>
    <w:p w14:paraId="3D502694" w14:textId="77777777" w:rsidR="005F13A7" w:rsidRPr="00671B92" w:rsidRDefault="005F13A7" w:rsidP="005F13A7">
      <w:pPr>
        <w:spacing w:line="360" w:lineRule="auto"/>
        <w:rPr>
          <w:rFonts w:asciiTheme="minorHAnsi" w:hAnsiTheme="minorHAnsi" w:cstheme="minorHAnsi"/>
          <w:color w:val="000000" w:themeColor="text1"/>
        </w:rPr>
      </w:pPr>
    </w:p>
    <w:p w14:paraId="46E4D3A8" w14:textId="77777777" w:rsidR="005F13A7" w:rsidRPr="00671B92" w:rsidRDefault="005F13A7" w:rsidP="005F13A7">
      <w:pPr>
        <w:spacing w:line="360" w:lineRule="auto"/>
        <w:rPr>
          <w:rFonts w:asciiTheme="minorHAnsi" w:hAnsiTheme="minorHAnsi" w:cstheme="minorHAnsi"/>
          <w:color w:val="000000" w:themeColor="text1"/>
        </w:rPr>
      </w:pPr>
      <w:r w:rsidRPr="00671B92">
        <w:rPr>
          <w:rFonts w:asciiTheme="minorHAnsi" w:hAnsiTheme="minorHAnsi" w:cstheme="minorHAnsi"/>
          <w:color w:val="000000" w:themeColor="text1"/>
        </w:rPr>
        <w:t xml:space="preserve">    We would like to thank you for the opportunity to revise our manuscript and for the valuable comments. We have tried to address the questions as best as we could below and marked the revised content in blue color. </w:t>
      </w:r>
    </w:p>
    <w:p w14:paraId="5398B058" w14:textId="77777777" w:rsidR="005F13A7" w:rsidRPr="00671B92" w:rsidRDefault="005F13A7" w:rsidP="005F13A7">
      <w:pPr>
        <w:spacing w:line="360" w:lineRule="auto"/>
        <w:rPr>
          <w:rFonts w:asciiTheme="minorHAnsi" w:hAnsiTheme="minorHAnsi" w:cstheme="minorHAnsi"/>
          <w:color w:val="000000" w:themeColor="text1"/>
        </w:rPr>
      </w:pPr>
    </w:p>
    <w:p w14:paraId="23B1F16B" w14:textId="77777777" w:rsidR="005F13A7" w:rsidRPr="00671B92" w:rsidRDefault="005F13A7" w:rsidP="005F13A7">
      <w:pPr>
        <w:pStyle w:val="ListParagraph"/>
        <w:numPr>
          <w:ilvl w:val="0"/>
          <w:numId w:val="10"/>
        </w:numPr>
        <w:spacing w:line="360" w:lineRule="auto"/>
        <w:rPr>
          <w:rFonts w:cstheme="minorHAnsi"/>
          <w:color w:val="000000" w:themeColor="text1"/>
          <w:sz w:val="24"/>
          <w:szCs w:val="24"/>
          <w:shd w:val="clear" w:color="auto" w:fill="FFFFFF"/>
        </w:rPr>
      </w:pPr>
      <w:r w:rsidRPr="00671B92">
        <w:rPr>
          <w:rFonts w:cstheme="minorHAnsi"/>
          <w:color w:val="000000" w:themeColor="text1"/>
          <w:sz w:val="24"/>
          <w:szCs w:val="24"/>
          <w:shd w:val="clear" w:color="auto" w:fill="FFFFFF"/>
        </w:rPr>
        <w:t xml:space="preserve">I looked at the code for the analyses on OSF and it appears to me that there was a typo in </w:t>
      </w:r>
      <w:proofErr w:type="spellStart"/>
      <w:r w:rsidRPr="00671B92">
        <w:rPr>
          <w:rFonts w:cstheme="minorHAnsi"/>
          <w:color w:val="000000" w:themeColor="text1"/>
          <w:sz w:val="24"/>
          <w:szCs w:val="24"/>
          <w:shd w:val="clear" w:color="auto" w:fill="FFFFFF"/>
        </w:rPr>
        <w:t>supportingfile.R</w:t>
      </w:r>
      <w:proofErr w:type="spellEnd"/>
      <w:r w:rsidRPr="00671B92">
        <w:rPr>
          <w:rFonts w:cstheme="minorHAnsi"/>
          <w:color w:val="000000" w:themeColor="text1"/>
          <w:sz w:val="24"/>
          <w:szCs w:val="24"/>
          <w:shd w:val="clear" w:color="auto" w:fill="FFFFFF"/>
        </w:rPr>
        <w:t xml:space="preserve"> and all of the summary() functions involved model2, which was based on 80 participants rather than 250. I can’t be sure because it did not include the outputs of the analyses but could you please double-check that you have reported the results of all 250 participants? (Including the output of the tests in the OSF would be nice too). If you have reported the wrong ones, please modify the paper accordingly.</w:t>
      </w:r>
    </w:p>
    <w:p w14:paraId="7C875A5A" w14:textId="77777777" w:rsidR="005F13A7" w:rsidRPr="00671B92" w:rsidRDefault="005F13A7" w:rsidP="005F13A7">
      <w:pPr>
        <w:spacing w:line="360" w:lineRule="auto"/>
        <w:ind w:left="360"/>
        <w:rPr>
          <w:rFonts w:asciiTheme="minorHAnsi" w:hAnsiTheme="minorHAnsi" w:cstheme="minorHAnsi"/>
          <w:color w:val="000000" w:themeColor="text1"/>
        </w:rPr>
      </w:pPr>
      <w:r w:rsidRPr="00671B92">
        <w:rPr>
          <w:rFonts w:asciiTheme="minorHAnsi" w:hAnsiTheme="minorHAnsi" w:cstheme="minorHAnsi"/>
          <w:color w:val="000000" w:themeColor="text1"/>
        </w:rPr>
        <w:t xml:space="preserve">Author response: Thank you for this comment. We uploaded a new Supporting file 1. R to the pre-registered page on OSF. The new file contains correct R scripts and the output of the tests.  </w:t>
      </w:r>
    </w:p>
    <w:p w14:paraId="6FA22FA5" w14:textId="77777777" w:rsidR="005F13A7" w:rsidRPr="00671B92" w:rsidRDefault="005F13A7" w:rsidP="005F13A7">
      <w:pPr>
        <w:pStyle w:val="ListParagraph"/>
        <w:numPr>
          <w:ilvl w:val="0"/>
          <w:numId w:val="10"/>
        </w:numPr>
        <w:spacing w:line="360" w:lineRule="auto"/>
        <w:rPr>
          <w:rFonts w:cstheme="minorHAnsi"/>
          <w:color w:val="000000" w:themeColor="text1"/>
          <w:sz w:val="24"/>
          <w:szCs w:val="24"/>
          <w:shd w:val="clear" w:color="auto" w:fill="FFFFFF"/>
        </w:rPr>
      </w:pPr>
      <w:r w:rsidRPr="00671B92">
        <w:rPr>
          <w:rFonts w:cstheme="minorHAnsi"/>
          <w:color w:val="000000" w:themeColor="text1"/>
          <w:sz w:val="24"/>
          <w:szCs w:val="24"/>
          <w:shd w:val="clear" w:color="auto" w:fill="FFFFFF"/>
        </w:rPr>
        <w:t xml:space="preserve">The guidelines for Registered Reports require that you report exact p values, effect sizes, and 95% confidence intervals for all inferential tests using the </w:t>
      </w:r>
      <w:proofErr w:type="spellStart"/>
      <w:r w:rsidRPr="00671B92">
        <w:rPr>
          <w:rFonts w:cstheme="minorHAnsi"/>
          <w:color w:val="000000" w:themeColor="text1"/>
          <w:sz w:val="24"/>
          <w:szCs w:val="24"/>
          <w:shd w:val="clear" w:color="auto" w:fill="FFFFFF"/>
        </w:rPr>
        <w:t>Neyman</w:t>
      </w:r>
      <w:proofErr w:type="spellEnd"/>
      <w:r w:rsidRPr="00671B92">
        <w:rPr>
          <w:rFonts w:cstheme="minorHAnsi"/>
          <w:color w:val="000000" w:themeColor="text1"/>
          <w:sz w:val="24"/>
          <w:szCs w:val="24"/>
          <w:shd w:val="clear" w:color="auto" w:fill="FFFFFF"/>
        </w:rPr>
        <w:t>-Pearson approach. This should be added to Table 1 where appropriate. I also agree with the reviewer who suggested adding a summary of the random effects.</w:t>
      </w:r>
    </w:p>
    <w:p w14:paraId="3C0ABE02" w14:textId="77777777" w:rsidR="005F13A7" w:rsidRPr="00671B92" w:rsidRDefault="005F13A7" w:rsidP="005F13A7">
      <w:pPr>
        <w:spacing w:line="360" w:lineRule="auto"/>
        <w:ind w:left="360"/>
        <w:rPr>
          <w:rFonts w:asciiTheme="minorHAnsi" w:hAnsiTheme="minorHAnsi" w:cstheme="minorHAnsi"/>
          <w:color w:val="000000" w:themeColor="text1"/>
        </w:rPr>
      </w:pPr>
      <w:r w:rsidRPr="00671B92">
        <w:rPr>
          <w:rFonts w:asciiTheme="minorHAnsi" w:hAnsiTheme="minorHAnsi" w:cstheme="minorHAnsi"/>
          <w:color w:val="000000" w:themeColor="text1"/>
        </w:rPr>
        <w:t xml:space="preserve">Author Response: Thank you for the suggestion. We added the 95% confidence intervals to Table 1. The p values, effect sizes, and random effects summary can be found on Page 13 and Page 14 (marked in blue). </w:t>
      </w:r>
    </w:p>
    <w:p w14:paraId="03283051" w14:textId="77777777" w:rsidR="005F13A7" w:rsidRPr="00671B92" w:rsidRDefault="005F13A7" w:rsidP="005F13A7">
      <w:pPr>
        <w:pStyle w:val="ListParagraph"/>
        <w:numPr>
          <w:ilvl w:val="0"/>
          <w:numId w:val="10"/>
        </w:numPr>
        <w:spacing w:line="360" w:lineRule="auto"/>
        <w:rPr>
          <w:rFonts w:cstheme="minorHAnsi"/>
          <w:color w:val="000000" w:themeColor="text1"/>
          <w:sz w:val="24"/>
          <w:szCs w:val="24"/>
          <w:shd w:val="clear" w:color="auto" w:fill="FFFFFF"/>
        </w:rPr>
      </w:pPr>
      <w:r w:rsidRPr="00671B92">
        <w:rPr>
          <w:rFonts w:cstheme="minorHAnsi"/>
          <w:color w:val="000000" w:themeColor="text1"/>
          <w:sz w:val="24"/>
          <w:szCs w:val="24"/>
          <w:shd w:val="clear" w:color="auto" w:fill="FFFFFF"/>
        </w:rPr>
        <w:t xml:space="preserve">Finally, I would have appreciated a short explanation of the results after the table providing an interpretation of them. For </w:t>
      </w:r>
      <w:proofErr w:type="gramStart"/>
      <w:r w:rsidRPr="00671B92">
        <w:rPr>
          <w:rFonts w:cstheme="minorHAnsi"/>
          <w:color w:val="000000" w:themeColor="text1"/>
          <w:sz w:val="24"/>
          <w:szCs w:val="24"/>
          <w:shd w:val="clear" w:color="auto" w:fill="FFFFFF"/>
        </w:rPr>
        <w:t>instance</w:t>
      </w:r>
      <w:proofErr w:type="gramEnd"/>
      <w:r w:rsidRPr="00671B92">
        <w:rPr>
          <w:rFonts w:cstheme="minorHAnsi"/>
          <w:color w:val="000000" w:themeColor="text1"/>
          <w:sz w:val="24"/>
          <w:szCs w:val="24"/>
          <w:shd w:val="clear" w:color="auto" w:fill="FFFFFF"/>
        </w:rPr>
        <w:t xml:space="preserve"> I can see from it that utterance type influenced the use of direct and indirect speech but could you explain how to interpret </w:t>
      </w:r>
      <w:r w:rsidRPr="00671B92">
        <w:rPr>
          <w:rFonts w:cstheme="minorHAnsi"/>
          <w:color w:val="000000" w:themeColor="text1"/>
          <w:sz w:val="24"/>
          <w:szCs w:val="24"/>
          <w:shd w:val="clear" w:color="auto" w:fill="FFFFFF"/>
        </w:rPr>
        <w:lastRenderedPageBreak/>
        <w:t>the 1.31 value in terms of the question (is it that Main Clause Phenomena where N times more likely to be direct speech?). Similar questions for other significant parameters. (You can move some of the first paragraph of the discussion to the results and add those things if that is easier).</w:t>
      </w:r>
    </w:p>
    <w:p w14:paraId="37D241E2" w14:textId="77777777" w:rsidR="005F13A7" w:rsidRPr="00671B92" w:rsidRDefault="005F13A7" w:rsidP="005F13A7">
      <w:pPr>
        <w:spacing w:line="360" w:lineRule="auto"/>
        <w:ind w:left="360"/>
        <w:rPr>
          <w:rFonts w:asciiTheme="minorHAnsi" w:hAnsiTheme="minorHAnsi" w:cstheme="minorHAnsi"/>
          <w:color w:val="000000" w:themeColor="text1"/>
        </w:rPr>
      </w:pPr>
      <w:r w:rsidRPr="00671B92">
        <w:rPr>
          <w:rFonts w:asciiTheme="minorHAnsi" w:hAnsiTheme="minorHAnsi" w:cstheme="minorHAnsi"/>
          <w:color w:val="000000" w:themeColor="text1"/>
        </w:rPr>
        <w:t xml:space="preserve">Author response: We added explanations for both the significant and non-significant factors. There are on P13 (Line 21-Line23) and P14 (Line 1-Line4). </w:t>
      </w:r>
    </w:p>
    <w:p w14:paraId="18364642" w14:textId="77777777" w:rsidR="005F13A7" w:rsidRPr="00671B92" w:rsidRDefault="005F13A7" w:rsidP="005F13A7">
      <w:pPr>
        <w:pStyle w:val="ListParagraph"/>
        <w:numPr>
          <w:ilvl w:val="0"/>
          <w:numId w:val="10"/>
        </w:numPr>
        <w:spacing w:line="360" w:lineRule="auto"/>
        <w:rPr>
          <w:rFonts w:cstheme="minorHAnsi"/>
          <w:color w:val="000000" w:themeColor="text1"/>
          <w:sz w:val="24"/>
          <w:szCs w:val="24"/>
        </w:rPr>
      </w:pPr>
      <w:r w:rsidRPr="00671B92">
        <w:rPr>
          <w:rFonts w:cstheme="minorHAnsi"/>
          <w:color w:val="000000" w:themeColor="text1"/>
          <w:sz w:val="24"/>
          <w:szCs w:val="24"/>
          <w:shd w:val="clear" w:color="auto" w:fill="FFFFFF"/>
        </w:rPr>
        <w:t>One of the reviewers mentioned their curiosity about the lack of effect of facial expression. This is not required for acceptance, but you might consider adding something to the discussion addressing this.</w:t>
      </w:r>
    </w:p>
    <w:p w14:paraId="75322392" w14:textId="77777777" w:rsidR="005F13A7" w:rsidRPr="00671B92" w:rsidRDefault="005F13A7" w:rsidP="005F13A7">
      <w:pPr>
        <w:spacing w:line="360" w:lineRule="auto"/>
        <w:ind w:left="360"/>
        <w:rPr>
          <w:rFonts w:asciiTheme="minorHAnsi" w:hAnsiTheme="minorHAnsi" w:cstheme="minorHAnsi"/>
          <w:color w:val="000000" w:themeColor="text1"/>
        </w:rPr>
      </w:pPr>
      <w:r w:rsidRPr="00671B92">
        <w:rPr>
          <w:rFonts w:asciiTheme="minorHAnsi" w:hAnsiTheme="minorHAnsi" w:cstheme="minorHAnsi"/>
          <w:color w:val="000000" w:themeColor="text1"/>
        </w:rPr>
        <w:t xml:space="preserve">Author response: This is an interesting suggestion. We read several papers trying to find out why there was no effect facial expression. However, based on the available literature and evidence, we </w:t>
      </w:r>
      <w:proofErr w:type="spellStart"/>
      <w:r w:rsidRPr="00671B92">
        <w:rPr>
          <w:rFonts w:asciiTheme="minorHAnsi" w:hAnsiTheme="minorHAnsi" w:cstheme="minorHAnsi"/>
          <w:color w:val="000000" w:themeColor="text1"/>
        </w:rPr>
        <w:t>can not</w:t>
      </w:r>
      <w:proofErr w:type="spellEnd"/>
      <w:r w:rsidRPr="00671B92">
        <w:rPr>
          <w:rFonts w:asciiTheme="minorHAnsi" w:hAnsiTheme="minorHAnsi" w:cstheme="minorHAnsi"/>
          <w:color w:val="000000" w:themeColor="text1"/>
        </w:rPr>
        <w:t xml:space="preserve"> come up with an explanation for the lack of effect of facial expression. The quotation of non-verbal information is highly flexible. As for how much non-verbal information and from which modality the information is quoted is still open to investigation. We </w:t>
      </w:r>
      <w:proofErr w:type="spellStart"/>
      <w:r w:rsidRPr="00671B92">
        <w:rPr>
          <w:rFonts w:asciiTheme="minorHAnsi" w:hAnsiTheme="minorHAnsi" w:cstheme="minorHAnsi"/>
          <w:color w:val="000000" w:themeColor="text1"/>
        </w:rPr>
        <w:t>can not</w:t>
      </w:r>
      <w:proofErr w:type="spellEnd"/>
      <w:r w:rsidRPr="00671B92">
        <w:rPr>
          <w:rFonts w:asciiTheme="minorHAnsi" w:hAnsiTheme="minorHAnsi" w:cstheme="minorHAnsi"/>
          <w:color w:val="000000" w:themeColor="text1"/>
        </w:rPr>
        <w:t xml:space="preserve"> give an answer based on the available evidence from previous studies. </w:t>
      </w:r>
    </w:p>
    <w:p w14:paraId="1F8B90D3" w14:textId="77777777" w:rsidR="005F13A7" w:rsidRPr="00671B92" w:rsidRDefault="005F13A7" w:rsidP="005F13A7">
      <w:pPr>
        <w:spacing w:line="360" w:lineRule="auto"/>
        <w:ind w:left="360"/>
        <w:rPr>
          <w:rFonts w:asciiTheme="minorHAnsi" w:hAnsiTheme="minorHAnsi" w:cstheme="minorHAnsi"/>
          <w:color w:val="000000" w:themeColor="text1"/>
        </w:rPr>
      </w:pPr>
    </w:p>
    <w:p w14:paraId="483FC100" w14:textId="77777777" w:rsidR="005F13A7" w:rsidRPr="00671B92" w:rsidRDefault="005F13A7" w:rsidP="005F13A7">
      <w:pPr>
        <w:spacing w:line="360" w:lineRule="auto"/>
        <w:ind w:left="360"/>
        <w:rPr>
          <w:rFonts w:asciiTheme="minorHAnsi" w:hAnsiTheme="minorHAnsi" w:cstheme="minorHAnsi"/>
          <w:color w:val="000000" w:themeColor="text1"/>
        </w:rPr>
      </w:pPr>
      <w:r w:rsidRPr="00671B92">
        <w:rPr>
          <w:rFonts w:asciiTheme="minorHAnsi" w:hAnsiTheme="minorHAnsi" w:cstheme="minorHAnsi"/>
          <w:color w:val="000000" w:themeColor="text1"/>
        </w:rPr>
        <w:t xml:space="preserve">Thank you again for the chance to revise our work and the helpful comments from you and all the reviewers. </w:t>
      </w:r>
    </w:p>
    <w:p w14:paraId="50DBE861" w14:textId="77777777" w:rsidR="005F13A7" w:rsidRPr="00671B92" w:rsidRDefault="005F13A7" w:rsidP="005F13A7">
      <w:pPr>
        <w:spacing w:line="360" w:lineRule="auto"/>
        <w:ind w:left="360"/>
        <w:rPr>
          <w:rFonts w:asciiTheme="minorHAnsi" w:hAnsiTheme="minorHAnsi" w:cstheme="minorHAnsi"/>
          <w:color w:val="000000" w:themeColor="text1"/>
        </w:rPr>
      </w:pPr>
    </w:p>
    <w:p w14:paraId="1F6EA0BD" w14:textId="77777777" w:rsidR="005F13A7" w:rsidRPr="00671B92" w:rsidRDefault="005F13A7" w:rsidP="005F13A7">
      <w:pPr>
        <w:spacing w:line="360" w:lineRule="auto"/>
        <w:ind w:left="360"/>
        <w:rPr>
          <w:rFonts w:asciiTheme="minorHAnsi" w:hAnsiTheme="minorHAnsi" w:cstheme="minorHAnsi"/>
          <w:color w:val="000000" w:themeColor="text1"/>
        </w:rPr>
      </w:pPr>
      <w:r w:rsidRPr="00671B92">
        <w:rPr>
          <w:rFonts w:asciiTheme="minorHAnsi" w:hAnsiTheme="minorHAnsi" w:cstheme="minorHAnsi"/>
          <w:color w:val="000000" w:themeColor="text1"/>
        </w:rPr>
        <w:t xml:space="preserve">Best regards, </w:t>
      </w:r>
    </w:p>
    <w:p w14:paraId="721941C8" w14:textId="77777777" w:rsidR="005F13A7" w:rsidRPr="00671B92" w:rsidRDefault="005F13A7" w:rsidP="005F13A7">
      <w:pPr>
        <w:spacing w:line="360" w:lineRule="auto"/>
        <w:ind w:left="360"/>
        <w:rPr>
          <w:rFonts w:asciiTheme="minorHAnsi" w:hAnsiTheme="minorHAnsi" w:cstheme="minorHAnsi"/>
          <w:color w:val="000000" w:themeColor="text1"/>
        </w:rPr>
      </w:pPr>
      <w:r w:rsidRPr="00671B92">
        <w:rPr>
          <w:rFonts w:asciiTheme="minorHAnsi" w:hAnsiTheme="minorHAnsi" w:cstheme="minorHAnsi"/>
          <w:color w:val="000000" w:themeColor="text1"/>
        </w:rPr>
        <w:t>Author</w:t>
      </w:r>
    </w:p>
    <w:p w14:paraId="427730F0" w14:textId="77777777" w:rsidR="005F13A7" w:rsidRPr="00671B92" w:rsidRDefault="005F13A7" w:rsidP="00B26461">
      <w:pPr>
        <w:rPr>
          <w:rFonts w:asciiTheme="minorHAnsi" w:hAnsiTheme="minorHAnsi" w:cstheme="minorHAnsi"/>
        </w:rPr>
      </w:pPr>
    </w:p>
    <w:p w14:paraId="2859D37D" w14:textId="1913179D" w:rsidR="002521EA" w:rsidRPr="00671B92" w:rsidRDefault="002521EA" w:rsidP="00B26461">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6967C104" w:rsidR="00C60A54" w:rsidRPr="00671B92" w:rsidRDefault="005F13A7">
      <w:pPr>
        <w:rPr>
          <w:rFonts w:asciiTheme="minorHAnsi" w:hAnsiTheme="minorHAnsi" w:cstheme="minorHAnsi"/>
        </w:rPr>
      </w:pPr>
      <w:r w:rsidRPr="00671B92">
        <w:rPr>
          <w:rFonts w:asciiTheme="minorHAnsi" w:hAnsiTheme="minorHAnsi" w:cstheme="minorHAnsi"/>
        </w:rPr>
        <w:t>March 8, 2022</w:t>
      </w:r>
    </w:p>
    <w:p w14:paraId="4C64B2AF" w14:textId="4E27C38F" w:rsidR="005F13A7" w:rsidRPr="00671B92" w:rsidRDefault="005F13A7">
      <w:pPr>
        <w:rPr>
          <w:rFonts w:asciiTheme="minorHAnsi" w:hAnsiTheme="minorHAnsi" w:cstheme="minorHAnsi"/>
        </w:rPr>
      </w:pPr>
    </w:p>
    <w:p w14:paraId="40ABD0CC" w14:textId="77777777" w:rsidR="005F13A7" w:rsidRPr="005F13A7" w:rsidRDefault="005F13A7" w:rsidP="005F13A7">
      <w:pPr>
        <w:rPr>
          <w:rFonts w:asciiTheme="minorHAnsi" w:hAnsiTheme="minorHAnsi" w:cstheme="minorHAnsi"/>
        </w:rPr>
      </w:pPr>
      <w:r w:rsidRPr="005F13A7">
        <w:rPr>
          <w:rFonts w:asciiTheme="minorHAnsi" w:hAnsiTheme="minorHAnsi" w:cstheme="minorHAnsi"/>
          <w:color w:val="333333"/>
          <w:shd w:val="clear" w:color="auto" w:fill="FFFFFF"/>
        </w:rPr>
        <w:t>Thank you for your thorough response to my comments on the previous submission. I am pleased with the changes and am happy to accept the paper!</w:t>
      </w: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2"/>
  </w:num>
  <w:num w:numId="6">
    <w:abstractNumId w:val="8"/>
  </w:num>
  <w:num w:numId="7">
    <w:abstractNumId w:val="6"/>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76753"/>
    <w:rsid w:val="004A01C4"/>
    <w:rsid w:val="005F13A7"/>
    <w:rsid w:val="00671B92"/>
    <w:rsid w:val="006F1A62"/>
    <w:rsid w:val="007613D9"/>
    <w:rsid w:val="00934E93"/>
    <w:rsid w:val="00AA687C"/>
    <w:rsid w:val="00B26461"/>
    <w:rsid w:val="00B53BAC"/>
    <w:rsid w:val="00B84A07"/>
    <w:rsid w:val="00BC1031"/>
    <w:rsid w:val="00BC6E49"/>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1585</Words>
  <Characters>9180</Characters>
  <Application>Microsoft Office Word</Application>
  <DocSecurity>0</DocSecurity>
  <Lines>148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2022-03-14T15:48:00Z</dcterms:created>
  <dcterms:modified xsi:type="dcterms:W3CDTF">2022-03-14T15:48:00Z</dcterms:modified>
</cp:coreProperties>
</file>