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78A2" w14:textId="5112D288" w:rsidR="00570D42" w:rsidRPr="00D412FB" w:rsidRDefault="00570D42" w:rsidP="00570D42">
      <w:pPr>
        <w:spacing w:line="480" w:lineRule="auto"/>
        <w:jc w:val="center"/>
        <w:rPr>
          <w:rFonts w:ascii="Times New Roman" w:eastAsia="ArialUnicodeMS" w:hAnsi="Times New Roman" w:cs="Times New Roman"/>
          <w:b/>
          <w:sz w:val="32"/>
          <w:szCs w:val="32"/>
        </w:rPr>
      </w:pPr>
      <w:r w:rsidRPr="00D412FB">
        <w:rPr>
          <w:rFonts w:ascii="Times New Roman" w:eastAsia="ArialUnicodeMS" w:hAnsi="Times New Roman" w:cs="Times New Roman"/>
          <w:b/>
          <w:sz w:val="32"/>
          <w:szCs w:val="32"/>
        </w:rPr>
        <w:t>Supplemental Material</w:t>
      </w:r>
    </w:p>
    <w:p w14:paraId="52C46EF4" w14:textId="77777777" w:rsidR="00570D42" w:rsidRPr="00D412FB" w:rsidRDefault="00570D42" w:rsidP="004F1FAF">
      <w:pPr>
        <w:spacing w:line="480" w:lineRule="auto"/>
        <w:rPr>
          <w:rFonts w:ascii="Times New Roman" w:eastAsia="ArialUnicodeMS" w:hAnsi="Times New Roman" w:cs="Times New Roman"/>
          <w:sz w:val="32"/>
          <w:szCs w:val="32"/>
        </w:rPr>
      </w:pPr>
    </w:p>
    <w:p w14:paraId="677DACA6" w14:textId="77777777" w:rsidR="00BE4298" w:rsidRPr="00D412FB" w:rsidRDefault="00BE4298" w:rsidP="000F6CE2">
      <w:pPr>
        <w:spacing w:line="480" w:lineRule="auto"/>
        <w:jc w:val="center"/>
        <w:rPr>
          <w:rFonts w:ascii="Times New Roman" w:eastAsia="ArialUnicodeMS" w:hAnsi="Times New Roman" w:cs="Times New Roman"/>
          <w:sz w:val="32"/>
          <w:szCs w:val="32"/>
        </w:rPr>
      </w:pPr>
      <w:r w:rsidRPr="00D412FB">
        <w:rPr>
          <w:rFonts w:ascii="Times New Roman" w:eastAsia="ArialUnicodeMS" w:hAnsi="Times New Roman" w:cs="Times New Roman"/>
          <w:sz w:val="32"/>
          <w:szCs w:val="32"/>
        </w:rPr>
        <w:t>Aerosol climatology characterization over Bangladesh using ground-based and remotely sensed satellite measurements</w:t>
      </w:r>
    </w:p>
    <w:p w14:paraId="72E2F5A6" w14:textId="23E8654D" w:rsidR="00D564E8" w:rsidRPr="00D412FB" w:rsidRDefault="00062B9C" w:rsidP="00570D42">
      <w:pPr>
        <w:spacing w:line="480" w:lineRule="auto"/>
        <w:jc w:val="center"/>
        <w:rPr>
          <w:rFonts w:ascii="Times New Roman" w:eastAsia="ArialUnicodeMS" w:hAnsi="Times New Roman" w:cs="Times New Roman"/>
          <w:sz w:val="32"/>
          <w:szCs w:val="32"/>
        </w:rPr>
      </w:pPr>
      <w:r w:rsidRPr="00D412FB">
        <w:rPr>
          <w:rFonts w:ascii="Times New Roman" w:eastAsia="ArialUnicodeMS" w:hAnsi="Times New Roman" w:cs="Times New Roman"/>
          <w:sz w:val="32"/>
          <w:szCs w:val="32"/>
        </w:rPr>
        <w:t>Short title: Aerosol c</w:t>
      </w:r>
      <w:r w:rsidR="00DF1AFC" w:rsidRPr="00D412FB">
        <w:rPr>
          <w:rFonts w:ascii="Times New Roman" w:eastAsia="ArialUnicodeMS" w:hAnsi="Times New Roman" w:cs="Times New Roman"/>
          <w:sz w:val="32"/>
          <w:szCs w:val="32"/>
        </w:rPr>
        <w:t>limatology over Bangladesh</w:t>
      </w:r>
    </w:p>
    <w:p w14:paraId="0A3A814C" w14:textId="77777777" w:rsidR="00617808" w:rsidRPr="003A6D31" w:rsidRDefault="00617808" w:rsidP="00FB272B">
      <w:pPr>
        <w:spacing w:line="480" w:lineRule="auto"/>
        <w:jc w:val="center"/>
        <w:rPr>
          <w:rFonts w:ascii="Times New Roman" w:hAnsi="Times New Roman" w:cs="Times New Roman"/>
          <w:szCs w:val="16"/>
          <w:vertAlign w:val="superscript"/>
        </w:rPr>
      </w:pPr>
      <w:r w:rsidRPr="003A6D31">
        <w:rPr>
          <w:rFonts w:ascii="Times New Roman" w:hAnsi="Times New Roman" w:cs="Times New Roman"/>
        </w:rPr>
        <w:t xml:space="preserve">Shahid </w:t>
      </w:r>
      <w:proofErr w:type="spellStart"/>
      <w:r w:rsidRPr="003A6D31">
        <w:rPr>
          <w:rFonts w:ascii="Times New Roman" w:hAnsi="Times New Roman" w:cs="Times New Roman"/>
        </w:rPr>
        <w:t>Uz</w:t>
      </w:r>
      <w:proofErr w:type="spellEnd"/>
      <w:r w:rsidRPr="003A6D31">
        <w:rPr>
          <w:rFonts w:ascii="Times New Roman" w:hAnsi="Times New Roman" w:cs="Times New Roman"/>
        </w:rPr>
        <w:t xml:space="preserve"> Zaman</w:t>
      </w:r>
      <w:r w:rsidRPr="003A6D31">
        <w:rPr>
          <w:rFonts w:ascii="Times New Roman" w:hAnsi="Times New Roman" w:cs="Times New Roman"/>
          <w:vertAlign w:val="superscript"/>
        </w:rPr>
        <w:t>1</w:t>
      </w:r>
      <w:r w:rsidRPr="003A6D31">
        <w:rPr>
          <w:rFonts w:ascii="Times New Roman" w:hAnsi="Times New Roman" w:cs="Times New Roman"/>
        </w:rPr>
        <w:t>, Md. Riad Sarkar Pavel</w:t>
      </w:r>
      <w:r w:rsidRPr="003A6D31">
        <w:rPr>
          <w:rFonts w:ascii="Times New Roman" w:hAnsi="Times New Roman" w:cs="Times New Roman"/>
          <w:vertAlign w:val="superscript"/>
        </w:rPr>
        <w:t>1</w:t>
      </w:r>
      <w:r w:rsidRPr="003A6D31">
        <w:rPr>
          <w:rFonts w:ascii="Times New Roman" w:hAnsi="Times New Roman" w:cs="Times New Roman"/>
        </w:rPr>
        <w:t xml:space="preserve">, </w:t>
      </w:r>
      <w:proofErr w:type="spellStart"/>
      <w:r w:rsidRPr="003A6D31">
        <w:rPr>
          <w:rFonts w:ascii="Times New Roman" w:hAnsi="Times New Roman" w:cs="Times New Roman"/>
        </w:rPr>
        <w:t>Rumana</w:t>
      </w:r>
      <w:proofErr w:type="spellEnd"/>
      <w:r w:rsidRPr="003A6D31">
        <w:rPr>
          <w:rFonts w:ascii="Times New Roman" w:hAnsi="Times New Roman" w:cs="Times New Roman"/>
        </w:rPr>
        <w:t xml:space="preserve"> Islam Rani</w:t>
      </w:r>
      <w:r w:rsidRPr="003A6D31">
        <w:rPr>
          <w:rFonts w:ascii="Times New Roman" w:hAnsi="Times New Roman" w:cs="Times New Roman"/>
          <w:vertAlign w:val="superscript"/>
        </w:rPr>
        <w:t>1</w:t>
      </w:r>
      <w:r w:rsidRPr="003A6D31">
        <w:rPr>
          <w:rFonts w:ascii="Times New Roman" w:hAnsi="Times New Roman" w:cs="Times New Roman"/>
        </w:rPr>
        <w:t>, Farah Jeba</w:t>
      </w:r>
      <w:r w:rsidRPr="003A6D31">
        <w:rPr>
          <w:rFonts w:ascii="Times New Roman" w:hAnsi="Times New Roman" w:cs="Times New Roman"/>
          <w:vertAlign w:val="superscript"/>
        </w:rPr>
        <w:t>1</w:t>
      </w:r>
      <w:r w:rsidRPr="003A6D31">
        <w:rPr>
          <w:rFonts w:ascii="Times New Roman" w:hAnsi="Times New Roman" w:cs="Times New Roman"/>
        </w:rPr>
        <w:t xml:space="preserve">, Md. </w:t>
      </w:r>
      <w:proofErr w:type="spellStart"/>
      <w:r w:rsidRPr="003A6D31">
        <w:rPr>
          <w:rFonts w:ascii="Times New Roman" w:hAnsi="Times New Roman" w:cs="Times New Roman"/>
        </w:rPr>
        <w:t>Safiqul</w:t>
      </w:r>
      <w:proofErr w:type="spellEnd"/>
      <w:r w:rsidRPr="003A6D31">
        <w:rPr>
          <w:rFonts w:ascii="Times New Roman" w:hAnsi="Times New Roman" w:cs="Times New Roman"/>
        </w:rPr>
        <w:t xml:space="preserve"> Islam</w:t>
      </w:r>
      <w:r w:rsidRPr="003A6D31">
        <w:rPr>
          <w:rFonts w:ascii="Times New Roman" w:hAnsi="Times New Roman" w:cs="Times New Roman"/>
          <w:vertAlign w:val="superscript"/>
        </w:rPr>
        <w:t>1</w:t>
      </w:r>
      <w:r w:rsidRPr="003A6D31">
        <w:rPr>
          <w:rFonts w:ascii="Times New Roman" w:hAnsi="Times New Roman" w:cs="Times New Roman"/>
        </w:rPr>
        <w:t>, Md Firoz Khan</w:t>
      </w:r>
      <w:r w:rsidRPr="003A6D31">
        <w:rPr>
          <w:rFonts w:ascii="Times New Roman" w:hAnsi="Times New Roman" w:cs="Times New Roman"/>
          <w:vertAlign w:val="superscript"/>
        </w:rPr>
        <w:t>2</w:t>
      </w:r>
      <w:r w:rsidRPr="003A6D31">
        <w:rPr>
          <w:rFonts w:ascii="Times New Roman" w:hAnsi="Times New Roman" w:cs="Times New Roman"/>
        </w:rPr>
        <w:t xml:space="preserve">, </w:t>
      </w:r>
      <w:r w:rsidRPr="00695FC4">
        <w:rPr>
          <w:rFonts w:ascii="Times New Roman" w:hAnsi="Times New Roman" w:cs="Times New Roman"/>
          <w:color w:val="0070C0"/>
          <w:szCs w:val="24"/>
        </w:rPr>
        <w:t>Ross Edwards</w:t>
      </w:r>
      <w:r w:rsidRPr="00695FC4">
        <w:rPr>
          <w:rFonts w:ascii="Times New Roman" w:hAnsi="Times New Roman" w:cs="Times New Roman"/>
          <w:color w:val="0070C0"/>
          <w:szCs w:val="24"/>
          <w:vertAlign w:val="superscript"/>
        </w:rPr>
        <w:t>3</w:t>
      </w:r>
      <w:r w:rsidRPr="00695FC4">
        <w:rPr>
          <w:rFonts w:ascii="Times New Roman" w:hAnsi="Times New Roman" w:cs="Times New Roman"/>
          <w:color w:val="0070C0"/>
          <w:sz w:val="20"/>
        </w:rPr>
        <w:t xml:space="preserve"> </w:t>
      </w:r>
      <w:r w:rsidRPr="003A6D31">
        <w:rPr>
          <w:rFonts w:ascii="Times New Roman" w:hAnsi="Times New Roman" w:cs="Times New Roman"/>
        </w:rPr>
        <w:t>and Abdus Salam</w:t>
      </w:r>
      <w:r w:rsidRPr="003A6D31">
        <w:rPr>
          <w:rFonts w:ascii="Times New Roman" w:hAnsi="Times New Roman" w:cs="Times New Roman"/>
          <w:vertAlign w:val="superscript"/>
        </w:rPr>
        <w:t>1*</w:t>
      </w:r>
    </w:p>
    <w:p w14:paraId="4D54A584" w14:textId="77777777" w:rsidR="009C16D9" w:rsidRPr="00D412FB" w:rsidRDefault="009C16D9" w:rsidP="00DE11C5">
      <w:pPr>
        <w:spacing w:line="480" w:lineRule="auto"/>
        <w:jc w:val="center"/>
        <w:rPr>
          <w:rFonts w:ascii="Times New Roman" w:hAnsi="Times New Roman" w:cs="Times New Roman"/>
          <w:szCs w:val="16"/>
        </w:rPr>
      </w:pPr>
      <w:r w:rsidRPr="00D412FB">
        <w:rPr>
          <w:rFonts w:ascii="Times New Roman" w:hAnsi="Times New Roman" w:cs="Times New Roman"/>
          <w:szCs w:val="16"/>
          <w:vertAlign w:val="superscript"/>
        </w:rPr>
        <w:t>1</w:t>
      </w:r>
      <w:r w:rsidRPr="00D412FB">
        <w:rPr>
          <w:rFonts w:ascii="Times New Roman" w:hAnsi="Times New Roman" w:cs="Times New Roman"/>
          <w:szCs w:val="16"/>
        </w:rPr>
        <w:t>Department of Chemistry, Faculty of Science, University of Dhaka, Dhaka-1000, Bangladesh</w:t>
      </w:r>
    </w:p>
    <w:p w14:paraId="3D4C3241" w14:textId="1D6EC746" w:rsidR="00DE11C5" w:rsidRDefault="00DE11C5" w:rsidP="00DE11C5">
      <w:pPr>
        <w:spacing w:line="480" w:lineRule="auto"/>
        <w:jc w:val="center"/>
        <w:rPr>
          <w:rFonts w:ascii="Times New Roman" w:hAnsi="Times New Roman" w:cs="Times New Roman"/>
          <w:szCs w:val="16"/>
        </w:rPr>
      </w:pPr>
      <w:r w:rsidRPr="003A6D31">
        <w:rPr>
          <w:rFonts w:ascii="Times New Roman" w:hAnsi="Times New Roman" w:cs="Times New Roman"/>
          <w:szCs w:val="16"/>
          <w:vertAlign w:val="superscript"/>
        </w:rPr>
        <w:t>2</w:t>
      </w:r>
      <w:r w:rsidRPr="003A6D31">
        <w:rPr>
          <w:rFonts w:ascii="Times New Roman" w:hAnsi="Times New Roman" w:cs="Times New Roman"/>
          <w:szCs w:val="16"/>
        </w:rPr>
        <w:t xml:space="preserve">Department of Environmental </w:t>
      </w:r>
      <w:r>
        <w:rPr>
          <w:rFonts w:ascii="Times New Roman" w:hAnsi="Times New Roman" w:cs="Times New Roman"/>
          <w:szCs w:val="16"/>
        </w:rPr>
        <w:t xml:space="preserve">Science </w:t>
      </w:r>
      <w:r w:rsidRPr="003A6D31">
        <w:rPr>
          <w:rFonts w:ascii="Times New Roman" w:hAnsi="Times New Roman" w:cs="Times New Roman"/>
          <w:szCs w:val="16"/>
        </w:rPr>
        <w:t xml:space="preserve">and Management, North South University, Bashundhara, Dhaka-1229, </w:t>
      </w:r>
      <w:r w:rsidR="006B49DE" w:rsidRPr="003A6D31">
        <w:rPr>
          <w:rFonts w:ascii="Times New Roman" w:hAnsi="Times New Roman" w:cs="Times New Roman"/>
          <w:szCs w:val="16"/>
        </w:rPr>
        <w:t>Bangladesh</w:t>
      </w:r>
    </w:p>
    <w:p w14:paraId="5884D1D4" w14:textId="005ED543" w:rsidR="00FB272B" w:rsidRPr="00495774" w:rsidRDefault="00FB272B" w:rsidP="00DE11C5">
      <w:pPr>
        <w:spacing w:line="480" w:lineRule="auto"/>
        <w:jc w:val="center"/>
        <w:rPr>
          <w:rFonts w:ascii="Times New Roman" w:hAnsi="Times New Roman" w:cs="Times New Roman"/>
          <w:bCs/>
          <w:color w:val="0070C0"/>
          <w:szCs w:val="16"/>
        </w:rPr>
      </w:pPr>
      <w:r w:rsidRPr="00495774">
        <w:rPr>
          <w:rFonts w:ascii="Times New Roman" w:hAnsi="Times New Roman" w:cs="Times New Roman"/>
          <w:bCs/>
          <w:color w:val="0070C0"/>
          <w:szCs w:val="16"/>
          <w:vertAlign w:val="superscript"/>
        </w:rPr>
        <w:t>3</w:t>
      </w:r>
      <w:r w:rsidRPr="00495774">
        <w:rPr>
          <w:rFonts w:ascii="Times New Roman" w:hAnsi="Times New Roman" w:cs="Times New Roman"/>
          <w:bCs/>
          <w:color w:val="0070C0"/>
          <w:szCs w:val="16"/>
        </w:rPr>
        <w:t>Department of Civil and Environmental Engineering, University of Wisconsin-Madison, Madison, WI, United States</w:t>
      </w:r>
    </w:p>
    <w:p w14:paraId="638533A1" w14:textId="77777777" w:rsidR="00FB272B" w:rsidRPr="00D412FB" w:rsidRDefault="00FB272B" w:rsidP="00570D42">
      <w:pPr>
        <w:spacing w:line="480" w:lineRule="auto"/>
        <w:jc w:val="center"/>
        <w:rPr>
          <w:rFonts w:ascii="Times New Roman" w:hAnsi="Times New Roman" w:cs="Times New Roman"/>
          <w:szCs w:val="16"/>
        </w:rPr>
      </w:pPr>
    </w:p>
    <w:p w14:paraId="157322C1" w14:textId="096E47AB" w:rsidR="009C16D9" w:rsidRPr="00D412FB" w:rsidRDefault="009C16D9" w:rsidP="00570D42">
      <w:pPr>
        <w:spacing w:line="480" w:lineRule="auto"/>
        <w:jc w:val="center"/>
        <w:rPr>
          <w:rFonts w:ascii="Times New Roman" w:hAnsi="Times New Roman" w:cs="Times New Roman"/>
          <w:szCs w:val="16"/>
        </w:rPr>
      </w:pPr>
      <w:r w:rsidRPr="00D412FB">
        <w:rPr>
          <w:rFonts w:ascii="Times New Roman" w:hAnsi="Times New Roman" w:cs="Times New Roman"/>
          <w:szCs w:val="16"/>
        </w:rPr>
        <w:t xml:space="preserve">*Corresponding author: E-mail:  </w:t>
      </w:r>
      <w:hyperlink r:id="rId7" w:history="1">
        <w:r w:rsidRPr="00D412FB">
          <w:rPr>
            <w:rFonts w:ascii="Times New Roman" w:hAnsi="Times New Roman" w:cs="Times New Roman"/>
            <w:szCs w:val="16"/>
          </w:rPr>
          <w:t>asalam@gmail.com</w:t>
        </w:r>
      </w:hyperlink>
      <w:r w:rsidRPr="00D412FB">
        <w:rPr>
          <w:rFonts w:ascii="Times New Roman" w:hAnsi="Times New Roman" w:cs="Times New Roman"/>
          <w:szCs w:val="16"/>
        </w:rPr>
        <w:t xml:space="preserve">;  </w:t>
      </w:r>
      <w:hyperlink r:id="rId8" w:history="1">
        <w:r w:rsidRPr="00D412FB">
          <w:rPr>
            <w:rFonts w:ascii="Times New Roman" w:hAnsi="Times New Roman" w:cs="Times New Roman"/>
            <w:szCs w:val="16"/>
          </w:rPr>
          <w:t>asalam@du.ac.bd</w:t>
        </w:r>
      </w:hyperlink>
    </w:p>
    <w:p w14:paraId="7D09002E" w14:textId="77777777" w:rsidR="009C16D9" w:rsidRPr="00D412FB" w:rsidRDefault="009C16D9" w:rsidP="004F1FAF">
      <w:pPr>
        <w:spacing w:line="480" w:lineRule="auto"/>
        <w:rPr>
          <w:lang w:eastAsia="de-DE" w:bidi="en-US"/>
        </w:rPr>
      </w:pPr>
    </w:p>
    <w:p w14:paraId="5D58DC25" w14:textId="77777777" w:rsidR="003634D5" w:rsidRPr="00D412FB" w:rsidRDefault="003634D5" w:rsidP="004F1FA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50265F6" w14:textId="77777777" w:rsidR="003634D5" w:rsidRPr="00D412FB" w:rsidRDefault="003634D5" w:rsidP="004F1FA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80E6523" w14:textId="77777777" w:rsidR="00097ACB" w:rsidRPr="00D412FB" w:rsidRDefault="00097ACB" w:rsidP="004F1FAF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AB4995" w14:textId="7C5C0C73" w:rsidR="007A6B4B" w:rsidRPr="00D412FB" w:rsidRDefault="007A6B4B" w:rsidP="004F1FA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00A2A" w14:textId="792AC48C" w:rsidR="007E68A5" w:rsidRPr="00D412FB" w:rsidRDefault="007E68A5" w:rsidP="004F1FA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12FB">
        <w:rPr>
          <w:rFonts w:ascii="Times New Roman" w:hAnsi="Times New Roman" w:cs="Times New Roman"/>
          <w:b/>
          <w:sz w:val="24"/>
          <w:szCs w:val="24"/>
        </w:rPr>
        <w:lastRenderedPageBreak/>
        <w:t>List of Content</w:t>
      </w:r>
      <w:r w:rsidR="00BE4298" w:rsidRPr="00D412FB">
        <w:rPr>
          <w:rFonts w:ascii="Times New Roman" w:hAnsi="Times New Roman" w:cs="Times New Roman"/>
          <w:b/>
          <w:sz w:val="24"/>
          <w:szCs w:val="24"/>
        </w:rPr>
        <w:t>s</w:t>
      </w:r>
      <w:r w:rsidRPr="00D412FB">
        <w:rPr>
          <w:rFonts w:ascii="Times New Roman" w:hAnsi="Times New Roman" w:cs="Times New Roman"/>
          <w:b/>
          <w:sz w:val="24"/>
          <w:szCs w:val="24"/>
        </w:rPr>
        <w:t>:</w:t>
      </w:r>
    </w:p>
    <w:p w14:paraId="0EDCC78E" w14:textId="67266134" w:rsidR="007E68A5" w:rsidRPr="00D412FB" w:rsidRDefault="000E6BF4" w:rsidP="004F1FAF">
      <w:pPr>
        <w:spacing w:line="480" w:lineRule="auto"/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  <w:b/>
        </w:rPr>
        <w:t xml:space="preserve">Table S1. </w:t>
      </w:r>
      <w:r w:rsidR="007E68A5" w:rsidRPr="00D412FB">
        <w:rPr>
          <w:rFonts w:ascii="Times New Roman" w:hAnsi="Times New Roman" w:cs="Times New Roman"/>
        </w:rPr>
        <w:t>Observation sites and the total number of datasets at each AERONET site</w:t>
      </w:r>
      <w:r w:rsidR="000330CB" w:rsidRPr="00D412FB">
        <w:rPr>
          <w:rFonts w:ascii="Times New Roman" w:hAnsi="Times New Roman" w:cs="Times New Roman"/>
        </w:rPr>
        <w:t>.</w:t>
      </w:r>
      <w:r w:rsidR="007E68A5" w:rsidRPr="00D412FB">
        <w:rPr>
          <w:rFonts w:ascii="Times New Roman" w:hAnsi="Times New Roman" w:cs="Times New Roman"/>
        </w:rPr>
        <w:t xml:space="preserve"> (Page-06)</w:t>
      </w:r>
    </w:p>
    <w:p w14:paraId="41232537" w14:textId="14058B50" w:rsidR="00860385" w:rsidRPr="00D412FB" w:rsidRDefault="00860385" w:rsidP="00860385">
      <w:pPr>
        <w:spacing w:line="480" w:lineRule="auto"/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  <w:b/>
        </w:rPr>
        <w:t>Table S2:</w:t>
      </w:r>
      <w:r w:rsidRPr="00D412FB">
        <w:rPr>
          <w:rFonts w:ascii="Times New Roman" w:hAnsi="Times New Roman" w:cs="Times New Roman"/>
        </w:rPr>
        <w:t xml:space="preserve"> 95% confidence interval for the aerosol optical parameters using Bootstrap method for Bhola and Dhaka. </w:t>
      </w:r>
      <w:r w:rsidRPr="00D412FB">
        <w:rPr>
          <w:rFonts w:ascii="Times New Roman" w:hAnsi="Times New Roman"/>
        </w:rPr>
        <w:t>AAE = Absorption angstrom exponent; AE = Angstrom exponent; EAE= Extinction angstrom exponent; FMF = Fine mode fraction; RRI = Real refractive index; SSA = Single scattering albedo (Page-11).</w:t>
      </w:r>
    </w:p>
    <w:p w14:paraId="04E4C17C" w14:textId="2D702F11" w:rsidR="0094380B" w:rsidRPr="00D412FB" w:rsidRDefault="0094380B" w:rsidP="0094380B">
      <w:pPr>
        <w:spacing w:line="480" w:lineRule="auto"/>
        <w:jc w:val="both"/>
        <w:rPr>
          <w:rFonts w:ascii="Times New Roman" w:hAnsi="Times New Roman"/>
        </w:rPr>
      </w:pPr>
      <w:r w:rsidRPr="00D412FB">
        <w:rPr>
          <w:rFonts w:ascii="Times New Roman" w:hAnsi="Times New Roman" w:cs="Times New Roman"/>
          <w:b/>
        </w:rPr>
        <w:t xml:space="preserve">Table </w:t>
      </w:r>
      <w:r w:rsidR="00860385" w:rsidRPr="00D412FB">
        <w:rPr>
          <w:rFonts w:ascii="Times New Roman" w:hAnsi="Times New Roman" w:cs="Times New Roman"/>
          <w:b/>
        </w:rPr>
        <w:t>S3</w:t>
      </w:r>
      <w:r w:rsidRPr="00D412FB">
        <w:rPr>
          <w:rFonts w:ascii="Times New Roman" w:hAnsi="Times New Roman" w:cs="Times New Roman"/>
          <w:b/>
        </w:rPr>
        <w:t>.</w:t>
      </w:r>
      <w:r w:rsidR="00B774CA" w:rsidRPr="00D412FB">
        <w:rPr>
          <w:rFonts w:ascii="Times New Roman" w:hAnsi="Times New Roman" w:cs="Times New Roman"/>
        </w:rPr>
        <w:t xml:space="preserve"> Overall statistics of Kruskal-</w:t>
      </w:r>
      <w:proofErr w:type="gramStart"/>
      <w:r w:rsidRPr="00D412FB">
        <w:rPr>
          <w:rFonts w:ascii="Times New Roman" w:hAnsi="Times New Roman" w:cs="Times New Roman"/>
        </w:rPr>
        <w:t>Wallis</w:t>
      </w:r>
      <w:proofErr w:type="gramEnd"/>
      <w:r w:rsidRPr="00D412FB">
        <w:rPr>
          <w:rFonts w:ascii="Times New Roman" w:hAnsi="Times New Roman" w:cs="Times New Roman"/>
        </w:rPr>
        <w:t xml:space="preserve"> rank sum test for Dhaka and Bhola. </w:t>
      </w:r>
      <w:r w:rsidRPr="00D412FB">
        <w:rPr>
          <w:rFonts w:ascii="Times New Roman" w:hAnsi="Times New Roman"/>
        </w:rPr>
        <w:t>AAE = Absorption angstrom exponent; AE = Angstrom exponent; EAE= Extinction angstrom exponent; FMF = Fine mode fraction; RRI = Real refractive index; SSA = Single scattering albedo</w:t>
      </w:r>
      <w:r w:rsidR="000D331A" w:rsidRPr="00D412FB">
        <w:rPr>
          <w:rFonts w:ascii="Times New Roman" w:hAnsi="Times New Roman"/>
        </w:rPr>
        <w:t>. (Page-11)</w:t>
      </w:r>
    </w:p>
    <w:p w14:paraId="4E731F2A" w14:textId="5CE84AAE" w:rsidR="0015342D" w:rsidRPr="00D412FB" w:rsidRDefault="009D31AF" w:rsidP="0015342D">
      <w:pPr>
        <w:spacing w:line="480" w:lineRule="auto"/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  <w:b/>
        </w:rPr>
        <w:t>Table S4</w:t>
      </w:r>
      <w:r w:rsidR="0015342D" w:rsidRPr="00D412FB">
        <w:rPr>
          <w:rFonts w:ascii="Times New Roman" w:hAnsi="Times New Roman" w:cs="Times New Roman"/>
          <w:b/>
        </w:rPr>
        <w:t>.</w:t>
      </w:r>
      <w:r w:rsidR="0015342D" w:rsidRPr="00D412FB">
        <w:rPr>
          <w:rFonts w:ascii="Times New Roman" w:hAnsi="Times New Roman" w:cs="Times New Roman"/>
        </w:rPr>
        <w:t xml:space="preserve"> Pair-Wise Wilcox test summary (p-values) for Dhaka and Bhola. </w:t>
      </w:r>
      <w:r w:rsidR="00DD5EA0" w:rsidRPr="00D412FB">
        <w:rPr>
          <w:rFonts w:ascii="Times New Roman" w:hAnsi="Times New Roman" w:cs="Times New Roman"/>
        </w:rPr>
        <w:t>The parameters are s</w:t>
      </w:r>
      <w:r w:rsidR="0015342D" w:rsidRPr="00D412FB">
        <w:rPr>
          <w:rFonts w:ascii="Times New Roman" w:hAnsi="Times New Roman" w:cs="Times New Roman"/>
        </w:rPr>
        <w:t xml:space="preserve">tatistically different if p&lt;5.00E-02. Statistically different values are marked as bold. </w:t>
      </w:r>
      <w:r w:rsidR="0015342D" w:rsidRPr="00D412FB">
        <w:rPr>
          <w:rFonts w:ascii="Times New Roman" w:hAnsi="Times New Roman"/>
        </w:rPr>
        <w:t>AAE = Absorption angstrom exponent; AE = Angstrom exponent; EAE= Extinction angstrom exponent; FMF = Fine mode fraction; RRI = Real refractive index; SSA = Single scattering albedo.</w:t>
      </w:r>
      <w:r w:rsidR="008F4802" w:rsidRPr="00D412FB">
        <w:rPr>
          <w:rFonts w:ascii="Times New Roman" w:hAnsi="Times New Roman"/>
        </w:rPr>
        <w:t xml:space="preserve"> (Page-11).</w:t>
      </w:r>
      <w:r w:rsidR="0015342D" w:rsidRPr="00D412FB">
        <w:rPr>
          <w:rFonts w:ascii="Times New Roman" w:hAnsi="Times New Roman"/>
        </w:rPr>
        <w:t xml:space="preserve"> </w:t>
      </w:r>
    </w:p>
    <w:p w14:paraId="69BE8BC7" w14:textId="74F77404" w:rsidR="000F0B8E" w:rsidRPr="00D412FB" w:rsidRDefault="000E6BF4" w:rsidP="004F1FAF">
      <w:pPr>
        <w:pStyle w:val="MDPI51figurecaption"/>
        <w:spacing w:line="480" w:lineRule="auto"/>
        <w:ind w:left="0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b/>
          <w:color w:val="auto"/>
          <w:sz w:val="22"/>
          <w:szCs w:val="22"/>
        </w:rPr>
        <w:t>Figure S1.</w:t>
      </w:r>
      <w:r w:rsidR="000F0B8E" w:rsidRPr="00D412FB">
        <w:rPr>
          <w:rFonts w:ascii="Times New Roman" w:hAnsi="Times New Roman"/>
          <w:color w:val="auto"/>
          <w:sz w:val="22"/>
          <w:szCs w:val="22"/>
        </w:rPr>
        <w:t xml:space="preserve"> Scatterplot between AERONET-AAOD and OMI-AAOD over Bangladesh for </w:t>
      </w:r>
      <w:proofErr w:type="gramStart"/>
      <w:r w:rsidR="000F0B8E" w:rsidRPr="00D412FB">
        <w:rPr>
          <w:rFonts w:ascii="Times New Roman" w:hAnsi="Times New Roman"/>
          <w:color w:val="auto"/>
          <w:sz w:val="22"/>
          <w:szCs w:val="22"/>
        </w:rPr>
        <w:t>time period</w:t>
      </w:r>
      <w:proofErr w:type="gramEnd"/>
      <w:r w:rsidR="000F0B8E" w:rsidRPr="00D412FB">
        <w:rPr>
          <w:rFonts w:ascii="Times New Roman" w:hAnsi="Times New Roman"/>
          <w:color w:val="auto"/>
          <w:sz w:val="22"/>
          <w:szCs w:val="22"/>
        </w:rPr>
        <w:t xml:space="preserve"> of 2012-2019 (a) Dhaka, (b) Bhola</w:t>
      </w:r>
      <w:r w:rsidRPr="00D412FB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C8127E" w:rsidRPr="00D412FB">
        <w:rPr>
          <w:rFonts w:ascii="Times New Roman" w:hAnsi="Times New Roman"/>
          <w:color w:val="auto"/>
          <w:sz w:val="22"/>
          <w:szCs w:val="22"/>
        </w:rPr>
        <w:t>(Page-</w:t>
      </w:r>
      <w:r w:rsidR="00494A0D" w:rsidRPr="00D412FB">
        <w:rPr>
          <w:rFonts w:ascii="Times New Roman" w:hAnsi="Times New Roman"/>
          <w:color w:val="auto"/>
          <w:sz w:val="22"/>
          <w:szCs w:val="22"/>
        </w:rPr>
        <w:t>1</w:t>
      </w:r>
      <w:r w:rsidR="00C8127E" w:rsidRPr="00D412FB">
        <w:rPr>
          <w:rFonts w:ascii="Times New Roman" w:hAnsi="Times New Roman"/>
          <w:color w:val="auto"/>
          <w:sz w:val="22"/>
          <w:szCs w:val="22"/>
        </w:rPr>
        <w:t>0</w:t>
      </w:r>
      <w:r w:rsidR="000F0B8E" w:rsidRPr="00D412FB">
        <w:rPr>
          <w:rFonts w:ascii="Times New Roman" w:hAnsi="Times New Roman"/>
          <w:color w:val="auto"/>
          <w:sz w:val="22"/>
          <w:szCs w:val="22"/>
        </w:rPr>
        <w:t>)</w:t>
      </w:r>
    </w:p>
    <w:p w14:paraId="7384544B" w14:textId="0C07E758" w:rsidR="00A879FE" w:rsidRPr="00D412FB" w:rsidRDefault="0080090B" w:rsidP="00A879FE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b/>
          <w:color w:val="auto"/>
          <w:sz w:val="22"/>
          <w:szCs w:val="22"/>
        </w:rPr>
        <w:t>Figure S2</w:t>
      </w:r>
      <w:r w:rsidR="00DB5C88" w:rsidRPr="00D412FB">
        <w:rPr>
          <w:rFonts w:ascii="Times New Roman" w:hAnsi="Times New Roman"/>
          <w:b/>
          <w:color w:val="auto"/>
          <w:sz w:val="22"/>
          <w:szCs w:val="22"/>
        </w:rPr>
        <w:t>.</w:t>
      </w:r>
      <w:r w:rsidR="00A879FE" w:rsidRPr="00D412FB">
        <w:rPr>
          <w:rFonts w:ascii="Times New Roman" w:hAnsi="Times New Roman"/>
          <w:color w:val="auto"/>
          <w:sz w:val="22"/>
          <w:szCs w:val="22"/>
        </w:rPr>
        <w:t xml:space="preserve"> Temporal emission profiles of carbonaceous species over Bangladesh using EDGAR (Emission database for global atmospheric research) version 5.0 data for 2000-2015. (a)Black carbon, (b) </w:t>
      </w:r>
      <w:r w:rsidR="003D2785" w:rsidRPr="00D412FB">
        <w:rPr>
          <w:rFonts w:ascii="Times New Roman" w:hAnsi="Times New Roman"/>
          <w:color w:val="auto"/>
          <w:sz w:val="22"/>
          <w:szCs w:val="22"/>
        </w:rPr>
        <w:t>PM</w:t>
      </w:r>
      <w:r w:rsidR="003D2785" w:rsidRPr="00D412FB">
        <w:rPr>
          <w:rFonts w:ascii="Times New Roman" w:hAnsi="Times New Roman"/>
          <w:color w:val="auto"/>
          <w:sz w:val="22"/>
          <w:szCs w:val="22"/>
          <w:vertAlign w:val="subscript"/>
        </w:rPr>
        <w:t>2.5</w:t>
      </w:r>
      <w:r w:rsidR="00A879FE" w:rsidRPr="00D412FB">
        <w:rPr>
          <w:rFonts w:ascii="Times New Roman" w:hAnsi="Times New Roman"/>
          <w:color w:val="auto"/>
          <w:sz w:val="22"/>
          <w:szCs w:val="22"/>
        </w:rPr>
        <w:t>, (c) Annual grid</w:t>
      </w:r>
      <w:r w:rsidRPr="00D412FB">
        <w:rPr>
          <w:rFonts w:ascii="Times New Roman" w:hAnsi="Times New Roman"/>
          <w:color w:val="auto"/>
          <w:sz w:val="22"/>
          <w:szCs w:val="22"/>
        </w:rPr>
        <w:t xml:space="preserve"> map of BC during 2015. (Page-14</w:t>
      </w:r>
      <w:r w:rsidR="00A879FE" w:rsidRPr="00D412FB">
        <w:rPr>
          <w:rFonts w:ascii="Times New Roman" w:hAnsi="Times New Roman"/>
          <w:color w:val="auto"/>
          <w:sz w:val="22"/>
          <w:szCs w:val="22"/>
        </w:rPr>
        <w:t xml:space="preserve">) </w:t>
      </w:r>
    </w:p>
    <w:p w14:paraId="273BF923" w14:textId="0624172A" w:rsidR="00A879FE" w:rsidRPr="00D412FB" w:rsidRDefault="00DB5C88" w:rsidP="00582CDF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b/>
          <w:color w:val="auto"/>
          <w:sz w:val="22"/>
          <w:szCs w:val="22"/>
        </w:rPr>
        <w:t>Figure S3</w:t>
      </w:r>
      <w:r w:rsidR="00A879FE" w:rsidRPr="00D412FB">
        <w:rPr>
          <w:rFonts w:ascii="Times New Roman" w:hAnsi="Times New Roman"/>
          <w:b/>
          <w:color w:val="auto"/>
          <w:sz w:val="22"/>
          <w:szCs w:val="22"/>
        </w:rPr>
        <w:t>.</w:t>
      </w:r>
      <w:r w:rsidR="00A879FE" w:rsidRPr="00D412F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582CDF" w:rsidRPr="00D412FB">
        <w:rPr>
          <w:rFonts w:ascii="Times New Roman" w:hAnsi="Times New Roman"/>
          <w:color w:val="auto"/>
          <w:sz w:val="22"/>
          <w:szCs w:val="22"/>
        </w:rPr>
        <w:t xml:space="preserve"> Aerosol subtypes from CALIPSO (version 3.30) passing over Dhaka and Bhola during selected days. (a) Pre-monsoon</w:t>
      </w:r>
      <w:r w:rsidR="00582CDF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582CDF" w:rsidRPr="00DC4732">
        <w:rPr>
          <w:rFonts w:ascii="Times New Roman" w:hAnsi="Times New Roman"/>
          <w:color w:val="0070C0"/>
          <w:sz w:val="22"/>
          <w:szCs w:val="22"/>
        </w:rPr>
        <w:t>(2015-04-07)</w:t>
      </w:r>
      <w:r w:rsidR="00582CDF" w:rsidRPr="00D412FB">
        <w:rPr>
          <w:rFonts w:ascii="Times New Roman" w:hAnsi="Times New Roman"/>
          <w:color w:val="auto"/>
          <w:sz w:val="22"/>
          <w:szCs w:val="22"/>
        </w:rPr>
        <w:t xml:space="preserve">, (b) </w:t>
      </w:r>
      <w:proofErr w:type="gramStart"/>
      <w:r w:rsidR="00582CDF" w:rsidRPr="00D412FB">
        <w:rPr>
          <w:rFonts w:ascii="Times New Roman" w:hAnsi="Times New Roman"/>
          <w:color w:val="auto"/>
          <w:sz w:val="22"/>
          <w:szCs w:val="22"/>
        </w:rPr>
        <w:t>Post-monsoon</w:t>
      </w:r>
      <w:proofErr w:type="gramEnd"/>
      <w:r w:rsidR="00582CDF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582CDF" w:rsidRPr="00DC4732">
        <w:rPr>
          <w:rFonts w:ascii="Times New Roman" w:hAnsi="Times New Roman"/>
          <w:color w:val="0070C0"/>
          <w:sz w:val="22"/>
          <w:szCs w:val="22"/>
        </w:rPr>
        <w:t>(2015-10-23)</w:t>
      </w:r>
      <w:r w:rsidR="00582CDF" w:rsidRPr="00D412FB">
        <w:rPr>
          <w:rFonts w:ascii="Times New Roman" w:hAnsi="Times New Roman"/>
          <w:color w:val="auto"/>
          <w:sz w:val="22"/>
          <w:szCs w:val="22"/>
        </w:rPr>
        <w:t>, (c) Winter</w:t>
      </w:r>
      <w:r w:rsidR="00582CDF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582CDF" w:rsidRPr="00DC4732">
        <w:rPr>
          <w:rFonts w:ascii="Times New Roman" w:hAnsi="Times New Roman"/>
          <w:color w:val="0070C0"/>
          <w:sz w:val="22"/>
          <w:szCs w:val="22"/>
        </w:rPr>
        <w:t>(2015-12-10)</w:t>
      </w:r>
      <w:r w:rsidR="00582CDF" w:rsidRPr="00D412FB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582CDF" w:rsidRPr="00A92ACA">
        <w:rPr>
          <w:rFonts w:ascii="Times New Roman" w:hAnsi="Times New Roman"/>
          <w:color w:val="0070C0"/>
          <w:sz w:val="22"/>
          <w:szCs w:val="22"/>
        </w:rPr>
        <w:t xml:space="preserve">Red box </w:t>
      </w:r>
      <w:r w:rsidR="00582CDF">
        <w:rPr>
          <w:rFonts w:ascii="Times New Roman" w:hAnsi="Times New Roman"/>
          <w:color w:val="0070C0"/>
          <w:sz w:val="22"/>
          <w:szCs w:val="22"/>
        </w:rPr>
        <w:t xml:space="preserve">represents </w:t>
      </w:r>
      <w:r w:rsidR="00582CDF" w:rsidRPr="00A92ACA">
        <w:rPr>
          <w:rFonts w:ascii="Times New Roman" w:hAnsi="Times New Roman"/>
          <w:color w:val="0070C0"/>
          <w:sz w:val="22"/>
          <w:szCs w:val="22"/>
        </w:rPr>
        <w:t xml:space="preserve">the </w:t>
      </w:r>
      <w:r w:rsidR="00582CDF">
        <w:rPr>
          <w:rFonts w:ascii="Times New Roman" w:hAnsi="Times New Roman"/>
          <w:color w:val="0070C0"/>
          <w:sz w:val="22"/>
          <w:szCs w:val="22"/>
        </w:rPr>
        <w:t xml:space="preserve">approximate </w:t>
      </w:r>
      <w:r w:rsidR="00582CDF" w:rsidRPr="00A92ACA">
        <w:rPr>
          <w:rFonts w:ascii="Times New Roman" w:hAnsi="Times New Roman"/>
          <w:color w:val="0070C0"/>
          <w:sz w:val="22"/>
          <w:szCs w:val="22"/>
        </w:rPr>
        <w:t>coordinates of Bangladesh.</w:t>
      </w:r>
      <w:r w:rsidR="00582CDF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582CDF" w:rsidRPr="00D412FB">
        <w:rPr>
          <w:rFonts w:ascii="Times New Roman" w:hAnsi="Times New Roman"/>
          <w:color w:val="auto"/>
          <w:sz w:val="22"/>
          <w:szCs w:val="22"/>
        </w:rPr>
        <w:t xml:space="preserve">N/A = not applicable, 1 = clean marine, 2 = dust, 3 = polluted continental, 4= clean continental, 5= polluted dust, 6= smoke. </w:t>
      </w:r>
      <w:r w:rsidR="00D83C29" w:rsidRPr="00D412FB">
        <w:rPr>
          <w:rFonts w:ascii="Times New Roman" w:hAnsi="Times New Roman"/>
          <w:color w:val="auto"/>
          <w:sz w:val="22"/>
          <w:szCs w:val="22"/>
        </w:rPr>
        <w:t>(Page-17</w:t>
      </w:r>
      <w:r w:rsidR="00A879FE" w:rsidRPr="00D412FB">
        <w:rPr>
          <w:rFonts w:ascii="Times New Roman" w:hAnsi="Times New Roman"/>
          <w:color w:val="auto"/>
          <w:sz w:val="22"/>
          <w:szCs w:val="22"/>
        </w:rPr>
        <w:t>)</w:t>
      </w:r>
    </w:p>
    <w:p w14:paraId="2C19D971" w14:textId="49132050" w:rsidR="00762C42" w:rsidRPr="00D412FB" w:rsidRDefault="00762C42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165C3F44" w14:textId="10B5DE32" w:rsidR="00A569EC" w:rsidRPr="00D412FB" w:rsidRDefault="009556CE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color w:val="auto"/>
          <w:sz w:val="22"/>
          <w:szCs w:val="22"/>
        </w:rPr>
        <w:lastRenderedPageBreak/>
        <w:t xml:space="preserve">Table </w:t>
      </w:r>
      <w:r w:rsidR="00DC133E" w:rsidRPr="00D412FB">
        <w:rPr>
          <w:rFonts w:ascii="Times New Roman" w:hAnsi="Times New Roman"/>
          <w:color w:val="auto"/>
          <w:sz w:val="22"/>
          <w:szCs w:val="22"/>
        </w:rPr>
        <w:t>S</w:t>
      </w:r>
      <w:r w:rsidR="001450BE" w:rsidRPr="00D412FB">
        <w:rPr>
          <w:rFonts w:ascii="Times New Roman" w:hAnsi="Times New Roman"/>
          <w:color w:val="auto"/>
          <w:sz w:val="22"/>
          <w:szCs w:val="22"/>
        </w:rPr>
        <w:t>1.</w:t>
      </w:r>
      <w:r w:rsidRPr="00D412FB">
        <w:rPr>
          <w:rFonts w:ascii="Times New Roman" w:hAnsi="Times New Roman"/>
          <w:color w:val="auto"/>
          <w:sz w:val="22"/>
          <w:szCs w:val="22"/>
        </w:rPr>
        <w:t xml:space="preserve"> Observation sites and the total number of datasets at each AERONET site</w:t>
      </w:r>
      <w:r w:rsidR="00A569EC" w:rsidRPr="00D412FB">
        <w:rPr>
          <w:rFonts w:ascii="Times New Roman" w:hAnsi="Times New Roman"/>
          <w:color w:val="auto"/>
          <w:sz w:val="22"/>
          <w:szCs w:val="22"/>
        </w:rPr>
        <w:t>. AAE = Absorption angstrom exponent; AE = Angstrom exponent; EAE= Extinction angstrom exponent; FMF = Fine mode fraction; RRI = Real refractive index; SSA = Single scattering albedo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D412FB" w:rsidRPr="00D412FB" w14:paraId="60DB724D" w14:textId="77777777" w:rsidTr="002074F4">
        <w:trPr>
          <w:trHeight w:val="278"/>
        </w:trPr>
        <w:tc>
          <w:tcPr>
            <w:tcW w:w="1870" w:type="dxa"/>
            <w:vMerge w:val="restart"/>
            <w:vAlign w:val="center"/>
          </w:tcPr>
          <w:p w14:paraId="062A6E7F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Sites</w:t>
            </w:r>
          </w:p>
        </w:tc>
        <w:tc>
          <w:tcPr>
            <w:tcW w:w="1870" w:type="dxa"/>
            <w:vMerge w:val="restart"/>
            <w:vAlign w:val="center"/>
          </w:tcPr>
          <w:p w14:paraId="24DDA254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Time period</w:t>
            </w:r>
          </w:p>
        </w:tc>
        <w:tc>
          <w:tcPr>
            <w:tcW w:w="3740" w:type="dxa"/>
            <w:gridSpan w:val="2"/>
            <w:vAlign w:val="center"/>
          </w:tcPr>
          <w:p w14:paraId="65A94016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1870" w:type="dxa"/>
            <w:vMerge w:val="restart"/>
            <w:vAlign w:val="center"/>
          </w:tcPr>
          <w:p w14:paraId="290C8873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Elevation</w:t>
            </w:r>
          </w:p>
        </w:tc>
      </w:tr>
      <w:tr w:rsidR="00D412FB" w:rsidRPr="00D412FB" w14:paraId="092B556E" w14:textId="77777777" w:rsidTr="002074F4">
        <w:trPr>
          <w:trHeight w:val="277"/>
        </w:trPr>
        <w:tc>
          <w:tcPr>
            <w:tcW w:w="1870" w:type="dxa"/>
            <w:vMerge/>
            <w:vAlign w:val="center"/>
          </w:tcPr>
          <w:p w14:paraId="5DBCDB99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Merge/>
            <w:vAlign w:val="center"/>
          </w:tcPr>
          <w:p w14:paraId="31415E71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Align w:val="center"/>
          </w:tcPr>
          <w:p w14:paraId="33D0D112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Direct products (FMF, AE)</w:t>
            </w:r>
          </w:p>
        </w:tc>
        <w:tc>
          <w:tcPr>
            <w:tcW w:w="1870" w:type="dxa"/>
            <w:vAlign w:val="center"/>
          </w:tcPr>
          <w:p w14:paraId="6CF165F8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Inversion products (AAE, EAE, SSA, RRI)</w:t>
            </w:r>
          </w:p>
        </w:tc>
        <w:tc>
          <w:tcPr>
            <w:tcW w:w="1870" w:type="dxa"/>
            <w:vMerge/>
            <w:vAlign w:val="center"/>
          </w:tcPr>
          <w:p w14:paraId="03E1D169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12FB" w:rsidRPr="00D412FB" w14:paraId="772614D0" w14:textId="77777777" w:rsidTr="002074F4">
        <w:tc>
          <w:tcPr>
            <w:tcW w:w="1870" w:type="dxa"/>
            <w:vAlign w:val="center"/>
          </w:tcPr>
          <w:p w14:paraId="5E791DD9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1870" w:type="dxa"/>
            <w:vAlign w:val="center"/>
          </w:tcPr>
          <w:p w14:paraId="677AF335" w14:textId="6A066215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412FB">
              <w:rPr>
                <w:rFonts w:ascii="Times New Roman" w:hAnsi="Times New Roman" w:cs="Times New Roman"/>
              </w:rPr>
              <w:t>Jun,</w:t>
            </w:r>
            <w:proofErr w:type="gramEnd"/>
            <w:r w:rsidRPr="00D412FB">
              <w:rPr>
                <w:rFonts w:ascii="Times New Roman" w:hAnsi="Times New Roman" w:cs="Times New Roman"/>
              </w:rPr>
              <w:t xml:space="preserve"> 2012- Jun,</w:t>
            </w:r>
            <w:r w:rsidR="00BE4298" w:rsidRPr="00D412FB">
              <w:rPr>
                <w:rFonts w:ascii="Times New Roman" w:hAnsi="Times New Roman" w:cs="Times New Roman"/>
              </w:rPr>
              <w:t xml:space="preserve"> </w:t>
            </w:r>
            <w:r w:rsidRPr="00D412FB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70" w:type="dxa"/>
            <w:vAlign w:val="center"/>
          </w:tcPr>
          <w:p w14:paraId="72D12F3D" w14:textId="1D5EFD76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1294,</w:t>
            </w:r>
            <w:r w:rsidR="009B5727" w:rsidRPr="00D412FB">
              <w:rPr>
                <w:rFonts w:ascii="Times New Roman" w:hAnsi="Times New Roman" w:cs="Times New Roman"/>
              </w:rPr>
              <w:t xml:space="preserve"> </w:t>
            </w:r>
            <w:r w:rsidRPr="00D412FB">
              <w:rPr>
                <w:rFonts w:ascii="Times New Roman" w:hAnsi="Times New Roman" w:cs="Times New Roman"/>
              </w:rPr>
              <w:t>1223</w:t>
            </w:r>
          </w:p>
        </w:tc>
        <w:tc>
          <w:tcPr>
            <w:tcW w:w="1870" w:type="dxa"/>
            <w:vAlign w:val="center"/>
          </w:tcPr>
          <w:p w14:paraId="5E0E2215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609</w:t>
            </w:r>
          </w:p>
        </w:tc>
        <w:tc>
          <w:tcPr>
            <w:tcW w:w="1870" w:type="dxa"/>
            <w:vAlign w:val="center"/>
          </w:tcPr>
          <w:p w14:paraId="5F3E6142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34 m</w:t>
            </w:r>
          </w:p>
        </w:tc>
      </w:tr>
      <w:tr w:rsidR="009556CE" w:rsidRPr="00D412FB" w14:paraId="60A8A3C5" w14:textId="77777777" w:rsidTr="002074F4">
        <w:tc>
          <w:tcPr>
            <w:tcW w:w="1870" w:type="dxa"/>
            <w:vAlign w:val="center"/>
          </w:tcPr>
          <w:p w14:paraId="0AF968BA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1870" w:type="dxa"/>
            <w:vAlign w:val="center"/>
          </w:tcPr>
          <w:p w14:paraId="1D33501C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412FB">
              <w:rPr>
                <w:rFonts w:ascii="Times New Roman" w:hAnsi="Times New Roman" w:cs="Times New Roman"/>
              </w:rPr>
              <w:t>Jan,</w:t>
            </w:r>
            <w:proofErr w:type="gramEnd"/>
            <w:r w:rsidRPr="00D412FB">
              <w:rPr>
                <w:rFonts w:ascii="Times New Roman" w:hAnsi="Times New Roman" w:cs="Times New Roman"/>
              </w:rPr>
              <w:t xml:space="preserve"> 2013 - Jun,2019</w:t>
            </w:r>
          </w:p>
        </w:tc>
        <w:tc>
          <w:tcPr>
            <w:tcW w:w="1870" w:type="dxa"/>
            <w:vAlign w:val="center"/>
          </w:tcPr>
          <w:p w14:paraId="5494FFE9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1028, 994</w:t>
            </w:r>
          </w:p>
        </w:tc>
        <w:tc>
          <w:tcPr>
            <w:tcW w:w="1870" w:type="dxa"/>
            <w:vAlign w:val="center"/>
          </w:tcPr>
          <w:p w14:paraId="732A8142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585</w:t>
            </w:r>
          </w:p>
        </w:tc>
        <w:tc>
          <w:tcPr>
            <w:tcW w:w="1870" w:type="dxa"/>
            <w:vAlign w:val="center"/>
          </w:tcPr>
          <w:p w14:paraId="40ADA53B" w14:textId="77777777" w:rsidR="009556CE" w:rsidRPr="00D412FB" w:rsidRDefault="009556CE" w:rsidP="004F1FAF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7 m</w:t>
            </w:r>
          </w:p>
        </w:tc>
      </w:tr>
    </w:tbl>
    <w:p w14:paraId="117D1A5E" w14:textId="0528AA94" w:rsidR="00927338" w:rsidRPr="00D412FB" w:rsidRDefault="00927338" w:rsidP="004F1FAF">
      <w:pPr>
        <w:spacing w:line="480" w:lineRule="auto"/>
        <w:rPr>
          <w:rFonts w:ascii="Times New Roman" w:hAnsi="Times New Roman" w:cs="Times New Roman"/>
        </w:rPr>
      </w:pPr>
    </w:p>
    <w:p w14:paraId="0424A4D2" w14:textId="01E00F38" w:rsidR="00097ACB" w:rsidRPr="00D412FB" w:rsidRDefault="00097ACB" w:rsidP="00927338">
      <w:pPr>
        <w:rPr>
          <w:rFonts w:ascii="Times New Roman" w:hAnsi="Times New Roman" w:cs="Times New Roman"/>
        </w:rPr>
      </w:pPr>
    </w:p>
    <w:p w14:paraId="01760EC5" w14:textId="77777777" w:rsidR="004400D5" w:rsidRPr="00D412FB" w:rsidRDefault="004400D5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6EF7B50C" w14:textId="77777777" w:rsidR="004400D5" w:rsidRPr="00D412FB" w:rsidRDefault="004400D5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37A3BC19" w14:textId="77777777" w:rsidR="004400D5" w:rsidRPr="00D412FB" w:rsidRDefault="004400D5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09E14A21" w14:textId="77777777" w:rsidR="004400D5" w:rsidRPr="00D412FB" w:rsidRDefault="004400D5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026A5CCC" w14:textId="3075CE53" w:rsidR="004400D5" w:rsidRPr="00D412FB" w:rsidRDefault="004400D5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32790611" w14:textId="3DF95071" w:rsidR="007D6F84" w:rsidRDefault="007D6F84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208FD73E" w14:textId="32CACC44" w:rsidR="00112B3F" w:rsidRDefault="00112B3F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290B099F" w14:textId="33157A9F" w:rsidR="00112B3F" w:rsidRDefault="00112B3F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4197EC58" w14:textId="77777777" w:rsidR="00112B3F" w:rsidRPr="00D412FB" w:rsidRDefault="00112B3F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7F5751CF" w14:textId="76784529" w:rsidR="007D6F84" w:rsidRPr="00D412FB" w:rsidRDefault="007D6F84" w:rsidP="00B96479">
      <w:pPr>
        <w:spacing w:line="480" w:lineRule="auto"/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</w:rPr>
        <w:lastRenderedPageBreak/>
        <w:t xml:space="preserve">Table S2: 95% confidence interval for the aerosol optical parameters using Bootstrap method for Bhola and Dhaka. </w:t>
      </w:r>
      <w:r w:rsidRPr="00D412FB">
        <w:rPr>
          <w:rFonts w:ascii="Times New Roman" w:hAnsi="Times New Roman"/>
        </w:rPr>
        <w:t>AAE = Absorption angstrom exponent; AE = Angstrom exponent; EAE= Extinction angstrom exponent; FMF = Fine mode fraction; RRI = Real refractive index; SSA = Single scattering albedo</w:t>
      </w:r>
    </w:p>
    <w:tbl>
      <w:tblPr>
        <w:tblW w:w="926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09"/>
        <w:gridCol w:w="1292"/>
        <w:gridCol w:w="2229"/>
        <w:gridCol w:w="1800"/>
        <w:gridCol w:w="2335"/>
      </w:tblGrid>
      <w:tr w:rsidR="00D412FB" w:rsidRPr="00D412FB" w14:paraId="0A4A2F19" w14:textId="77777777" w:rsidTr="00AC73DA">
        <w:trPr>
          <w:trHeight w:val="300"/>
        </w:trPr>
        <w:tc>
          <w:tcPr>
            <w:tcW w:w="1620" w:type="dxa"/>
            <w:vAlign w:val="center"/>
          </w:tcPr>
          <w:p w14:paraId="75AA225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Aerosol optical parameters</w:t>
            </w:r>
          </w:p>
        </w:tc>
        <w:tc>
          <w:tcPr>
            <w:tcW w:w="1255" w:type="dxa"/>
            <w:vAlign w:val="center"/>
          </w:tcPr>
          <w:p w14:paraId="1AF4167C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Observation sites</w:t>
            </w:r>
          </w:p>
        </w:tc>
        <w:tc>
          <w:tcPr>
            <w:tcW w:w="2255" w:type="dxa"/>
            <w:vAlign w:val="center"/>
          </w:tcPr>
          <w:p w14:paraId="210F536A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95% Lower confidence interval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3FFBE1B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Mean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652CFF47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 xml:space="preserve">95% Upper confidence interval </w:t>
            </w:r>
          </w:p>
        </w:tc>
      </w:tr>
      <w:tr w:rsidR="00D412FB" w:rsidRPr="00D412FB" w14:paraId="3E62B5F4" w14:textId="77777777" w:rsidTr="00AC73DA">
        <w:trPr>
          <w:trHeight w:val="300"/>
        </w:trPr>
        <w:tc>
          <w:tcPr>
            <w:tcW w:w="1620" w:type="dxa"/>
            <w:vMerge w:val="restart"/>
            <w:vAlign w:val="center"/>
          </w:tcPr>
          <w:p w14:paraId="5AFD7F90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AAE</w:t>
            </w:r>
          </w:p>
        </w:tc>
        <w:tc>
          <w:tcPr>
            <w:tcW w:w="1255" w:type="dxa"/>
            <w:vAlign w:val="center"/>
          </w:tcPr>
          <w:p w14:paraId="4A139AF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  <w:tc>
          <w:tcPr>
            <w:tcW w:w="2255" w:type="dxa"/>
            <w:vAlign w:val="center"/>
          </w:tcPr>
          <w:p w14:paraId="6D2CE5E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1.228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E7C7F2B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1.257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392793ED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1.285</w:t>
            </w:r>
          </w:p>
        </w:tc>
      </w:tr>
      <w:tr w:rsidR="00D412FB" w:rsidRPr="00D412FB" w14:paraId="6F4174FE" w14:textId="77777777" w:rsidTr="00AC73DA">
        <w:trPr>
          <w:trHeight w:val="300"/>
        </w:trPr>
        <w:tc>
          <w:tcPr>
            <w:tcW w:w="1620" w:type="dxa"/>
            <w:vMerge/>
            <w:vAlign w:val="center"/>
          </w:tcPr>
          <w:p w14:paraId="6BEB16B9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  <w:vAlign w:val="center"/>
          </w:tcPr>
          <w:p w14:paraId="34D3A32E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2255" w:type="dxa"/>
            <w:vAlign w:val="center"/>
          </w:tcPr>
          <w:p w14:paraId="3627EBCF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1.281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48E44B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1.311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0EEABCB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1.34</w:t>
            </w:r>
          </w:p>
        </w:tc>
      </w:tr>
      <w:tr w:rsidR="00D412FB" w:rsidRPr="00D412FB" w14:paraId="463EF417" w14:textId="77777777" w:rsidTr="00AC73DA">
        <w:trPr>
          <w:trHeight w:val="300"/>
        </w:trPr>
        <w:tc>
          <w:tcPr>
            <w:tcW w:w="1620" w:type="dxa"/>
            <w:vMerge w:val="restart"/>
            <w:vAlign w:val="center"/>
          </w:tcPr>
          <w:p w14:paraId="3D3223D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EAE</w:t>
            </w:r>
          </w:p>
        </w:tc>
        <w:tc>
          <w:tcPr>
            <w:tcW w:w="1255" w:type="dxa"/>
            <w:vAlign w:val="center"/>
          </w:tcPr>
          <w:p w14:paraId="4795DAC7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  <w:tc>
          <w:tcPr>
            <w:tcW w:w="2255" w:type="dxa"/>
            <w:vAlign w:val="center"/>
          </w:tcPr>
          <w:p w14:paraId="5AF6DECE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1.228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4BCE6EDC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1.242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497FC896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1.255</w:t>
            </w:r>
          </w:p>
        </w:tc>
      </w:tr>
      <w:tr w:rsidR="00D412FB" w:rsidRPr="00D412FB" w14:paraId="298F3B80" w14:textId="77777777" w:rsidTr="00AC73DA">
        <w:trPr>
          <w:trHeight w:val="300"/>
        </w:trPr>
        <w:tc>
          <w:tcPr>
            <w:tcW w:w="1620" w:type="dxa"/>
            <w:vMerge/>
            <w:vAlign w:val="center"/>
          </w:tcPr>
          <w:p w14:paraId="7826E8C6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  <w:vAlign w:val="center"/>
          </w:tcPr>
          <w:p w14:paraId="07BCECA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2255" w:type="dxa"/>
            <w:vAlign w:val="center"/>
          </w:tcPr>
          <w:p w14:paraId="75CF1B07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1.182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54CD860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1.197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1015A60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1.211</w:t>
            </w:r>
          </w:p>
        </w:tc>
      </w:tr>
      <w:tr w:rsidR="00D412FB" w:rsidRPr="00D412FB" w14:paraId="10FC147E" w14:textId="77777777" w:rsidTr="00AC73DA">
        <w:trPr>
          <w:trHeight w:val="300"/>
        </w:trPr>
        <w:tc>
          <w:tcPr>
            <w:tcW w:w="1620" w:type="dxa"/>
            <w:vMerge w:val="restart"/>
            <w:vAlign w:val="center"/>
          </w:tcPr>
          <w:p w14:paraId="76EA78FC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SSA</w:t>
            </w:r>
          </w:p>
        </w:tc>
        <w:tc>
          <w:tcPr>
            <w:tcW w:w="1255" w:type="dxa"/>
            <w:vAlign w:val="center"/>
          </w:tcPr>
          <w:p w14:paraId="1C30536F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  <w:tc>
          <w:tcPr>
            <w:tcW w:w="2255" w:type="dxa"/>
            <w:vAlign w:val="center"/>
          </w:tcPr>
          <w:p w14:paraId="04FD94C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0.909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0F416CC3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0.912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BF63FD7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0.915</w:t>
            </w:r>
          </w:p>
        </w:tc>
      </w:tr>
      <w:tr w:rsidR="00D412FB" w:rsidRPr="00D412FB" w14:paraId="0E4C94E8" w14:textId="77777777" w:rsidTr="00AC73DA">
        <w:trPr>
          <w:trHeight w:val="300"/>
        </w:trPr>
        <w:tc>
          <w:tcPr>
            <w:tcW w:w="1620" w:type="dxa"/>
            <w:vMerge/>
            <w:vAlign w:val="center"/>
          </w:tcPr>
          <w:p w14:paraId="31AAE324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  <w:vAlign w:val="center"/>
          </w:tcPr>
          <w:p w14:paraId="03D8ACDB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2255" w:type="dxa"/>
            <w:vAlign w:val="center"/>
          </w:tcPr>
          <w:p w14:paraId="2A6BF9B1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0.889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0B56D49E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0.891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1D2778A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0.894</w:t>
            </w:r>
          </w:p>
        </w:tc>
      </w:tr>
      <w:tr w:rsidR="00D412FB" w:rsidRPr="00D412FB" w14:paraId="1E76E77C" w14:textId="77777777" w:rsidTr="00AC73DA">
        <w:trPr>
          <w:trHeight w:val="300"/>
        </w:trPr>
        <w:tc>
          <w:tcPr>
            <w:tcW w:w="1620" w:type="dxa"/>
            <w:vMerge w:val="restart"/>
            <w:vAlign w:val="center"/>
          </w:tcPr>
          <w:p w14:paraId="2AF953E3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AE</w:t>
            </w:r>
          </w:p>
        </w:tc>
        <w:tc>
          <w:tcPr>
            <w:tcW w:w="1255" w:type="dxa"/>
            <w:vAlign w:val="center"/>
          </w:tcPr>
          <w:p w14:paraId="3A13E982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  <w:tc>
          <w:tcPr>
            <w:tcW w:w="2255" w:type="dxa"/>
            <w:vAlign w:val="center"/>
          </w:tcPr>
          <w:p w14:paraId="28F1E2FD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1.253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629DD7AE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1.27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C680AE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1.286</w:t>
            </w:r>
          </w:p>
        </w:tc>
      </w:tr>
      <w:tr w:rsidR="00D412FB" w:rsidRPr="00D412FB" w14:paraId="48C8848D" w14:textId="77777777" w:rsidTr="00AC73DA">
        <w:trPr>
          <w:trHeight w:val="300"/>
        </w:trPr>
        <w:tc>
          <w:tcPr>
            <w:tcW w:w="1620" w:type="dxa"/>
            <w:vMerge/>
            <w:vAlign w:val="center"/>
          </w:tcPr>
          <w:p w14:paraId="529B2FED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  <w:vAlign w:val="center"/>
          </w:tcPr>
          <w:p w14:paraId="268A7390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2255" w:type="dxa"/>
            <w:vAlign w:val="center"/>
          </w:tcPr>
          <w:p w14:paraId="28801456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1.178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498E37C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1.195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085BE763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1.211</w:t>
            </w:r>
          </w:p>
        </w:tc>
      </w:tr>
      <w:tr w:rsidR="00D412FB" w:rsidRPr="00D412FB" w14:paraId="0F24987E" w14:textId="77777777" w:rsidTr="00AC73DA">
        <w:trPr>
          <w:trHeight w:val="300"/>
        </w:trPr>
        <w:tc>
          <w:tcPr>
            <w:tcW w:w="1620" w:type="dxa"/>
            <w:vMerge w:val="restart"/>
            <w:vAlign w:val="center"/>
          </w:tcPr>
          <w:p w14:paraId="4F91E8EB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RRI</w:t>
            </w:r>
          </w:p>
        </w:tc>
        <w:tc>
          <w:tcPr>
            <w:tcW w:w="1255" w:type="dxa"/>
            <w:vAlign w:val="center"/>
          </w:tcPr>
          <w:p w14:paraId="2BA15517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  <w:tc>
          <w:tcPr>
            <w:tcW w:w="2255" w:type="dxa"/>
            <w:vAlign w:val="center"/>
          </w:tcPr>
          <w:p w14:paraId="674A2566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1.461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2289B64A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1.465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1822EE81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1.468</w:t>
            </w:r>
          </w:p>
        </w:tc>
      </w:tr>
      <w:tr w:rsidR="00D412FB" w:rsidRPr="00D412FB" w14:paraId="7DCD6E89" w14:textId="77777777" w:rsidTr="00AC73DA">
        <w:trPr>
          <w:trHeight w:val="300"/>
        </w:trPr>
        <w:tc>
          <w:tcPr>
            <w:tcW w:w="1620" w:type="dxa"/>
            <w:vMerge/>
            <w:vAlign w:val="center"/>
          </w:tcPr>
          <w:p w14:paraId="09FAD42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  <w:vAlign w:val="center"/>
          </w:tcPr>
          <w:p w14:paraId="76A95605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2255" w:type="dxa"/>
            <w:vAlign w:val="center"/>
          </w:tcPr>
          <w:p w14:paraId="59560210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1.455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39A1094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1.459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587AE5C4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1.463</w:t>
            </w:r>
          </w:p>
        </w:tc>
      </w:tr>
      <w:tr w:rsidR="00D412FB" w:rsidRPr="00D412FB" w14:paraId="7970BEF9" w14:textId="77777777" w:rsidTr="00AC73DA">
        <w:trPr>
          <w:trHeight w:val="300"/>
        </w:trPr>
        <w:tc>
          <w:tcPr>
            <w:tcW w:w="1620" w:type="dxa"/>
            <w:vMerge w:val="restart"/>
            <w:vAlign w:val="center"/>
          </w:tcPr>
          <w:p w14:paraId="4D1671E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FMF</w:t>
            </w:r>
          </w:p>
        </w:tc>
        <w:tc>
          <w:tcPr>
            <w:tcW w:w="1255" w:type="dxa"/>
            <w:vAlign w:val="center"/>
          </w:tcPr>
          <w:p w14:paraId="711CC019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  <w:tc>
          <w:tcPr>
            <w:tcW w:w="2255" w:type="dxa"/>
            <w:vAlign w:val="center"/>
          </w:tcPr>
          <w:p w14:paraId="770271B8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0.843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33D19CC0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0.855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0B7743CD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0.866</w:t>
            </w:r>
          </w:p>
        </w:tc>
      </w:tr>
      <w:tr w:rsidR="00D412FB" w:rsidRPr="00D412FB" w14:paraId="211BE15D" w14:textId="77777777" w:rsidTr="00AC73DA">
        <w:trPr>
          <w:trHeight w:val="300"/>
        </w:trPr>
        <w:tc>
          <w:tcPr>
            <w:tcW w:w="1620" w:type="dxa"/>
            <w:vMerge/>
            <w:vAlign w:val="center"/>
          </w:tcPr>
          <w:p w14:paraId="755B5CCD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  <w:vAlign w:val="center"/>
          </w:tcPr>
          <w:p w14:paraId="4D041889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2255" w:type="dxa"/>
            <w:vAlign w:val="center"/>
          </w:tcPr>
          <w:p w14:paraId="312E278C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0.847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2AFEF4A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0.858</w:t>
            </w:r>
          </w:p>
        </w:tc>
        <w:tc>
          <w:tcPr>
            <w:tcW w:w="2335" w:type="dxa"/>
            <w:shd w:val="clear" w:color="auto" w:fill="auto"/>
            <w:noWrap/>
            <w:vAlign w:val="center"/>
            <w:hideMark/>
          </w:tcPr>
          <w:p w14:paraId="427BC406" w14:textId="77777777" w:rsidR="007D6F84" w:rsidRPr="00D412FB" w:rsidRDefault="007D6F84" w:rsidP="00AC73D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0.869</w:t>
            </w:r>
          </w:p>
        </w:tc>
      </w:tr>
    </w:tbl>
    <w:p w14:paraId="7A87D4F5" w14:textId="77777777" w:rsidR="007D6F84" w:rsidRPr="00D412FB" w:rsidRDefault="007D6F84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7595EE03" w14:textId="1BCD948F" w:rsidR="004400D5" w:rsidRPr="00D412FB" w:rsidRDefault="004400D5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38C8EFEA" w14:textId="513093A6" w:rsidR="00522236" w:rsidRPr="00D412FB" w:rsidRDefault="00522236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4F9D2929" w14:textId="519B5853" w:rsidR="00522236" w:rsidRPr="00D412FB" w:rsidRDefault="00522236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4F9859D1" w14:textId="77777777" w:rsidR="00522236" w:rsidRPr="00D412FB" w:rsidRDefault="00522236" w:rsidP="00B96479">
      <w:pPr>
        <w:spacing w:line="480" w:lineRule="auto"/>
        <w:jc w:val="both"/>
        <w:rPr>
          <w:rFonts w:ascii="Times New Roman" w:hAnsi="Times New Roman" w:cs="Times New Roman"/>
        </w:rPr>
      </w:pPr>
    </w:p>
    <w:p w14:paraId="6728D710" w14:textId="3E8F05DF" w:rsidR="00D62763" w:rsidRPr="00D412FB" w:rsidRDefault="00522236" w:rsidP="00B96479">
      <w:pPr>
        <w:spacing w:line="480" w:lineRule="auto"/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</w:rPr>
        <w:lastRenderedPageBreak/>
        <w:t>Table S3</w:t>
      </w:r>
      <w:r w:rsidR="0040727E" w:rsidRPr="00D412FB">
        <w:rPr>
          <w:rFonts w:ascii="Times New Roman" w:hAnsi="Times New Roman" w:cs="Times New Roman"/>
        </w:rPr>
        <w:t>: Overall statistics of</w:t>
      </w:r>
      <w:r w:rsidR="00920B5A" w:rsidRPr="00D412FB">
        <w:rPr>
          <w:rFonts w:ascii="Times New Roman" w:hAnsi="Times New Roman" w:cs="Times New Roman"/>
        </w:rPr>
        <w:t xml:space="preserve"> Kruskal-</w:t>
      </w:r>
      <w:proofErr w:type="gramStart"/>
      <w:r w:rsidR="00D62763" w:rsidRPr="00D412FB">
        <w:rPr>
          <w:rFonts w:ascii="Times New Roman" w:hAnsi="Times New Roman" w:cs="Times New Roman"/>
        </w:rPr>
        <w:t>Wallis</w:t>
      </w:r>
      <w:proofErr w:type="gramEnd"/>
      <w:r w:rsidR="00D62763" w:rsidRPr="00D412FB">
        <w:rPr>
          <w:rFonts w:ascii="Times New Roman" w:hAnsi="Times New Roman" w:cs="Times New Roman"/>
        </w:rPr>
        <w:t xml:space="preserve"> rank s</w:t>
      </w:r>
      <w:r w:rsidR="0040727E" w:rsidRPr="00D412FB">
        <w:rPr>
          <w:rFonts w:ascii="Times New Roman" w:hAnsi="Times New Roman" w:cs="Times New Roman"/>
        </w:rPr>
        <w:t>um test for Dhaka and Bhola</w:t>
      </w:r>
      <w:r w:rsidR="0049228D" w:rsidRPr="00D412FB">
        <w:rPr>
          <w:rFonts w:ascii="Times New Roman" w:hAnsi="Times New Roman" w:cs="Times New Roman"/>
        </w:rPr>
        <w:t xml:space="preserve">. </w:t>
      </w:r>
      <w:r w:rsidR="00B96479" w:rsidRPr="00D412FB">
        <w:rPr>
          <w:rFonts w:ascii="Times New Roman" w:hAnsi="Times New Roman"/>
        </w:rPr>
        <w:t>AAE = Absorption angstrom exponent; AE = Angstrom exponent; EAE= Extinction angstrom exponent; FMF = Fine mode fraction; RRI = Real refractive index; SSA = Single scattering albedo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4"/>
        <w:gridCol w:w="1292"/>
        <w:gridCol w:w="2219"/>
        <w:gridCol w:w="2357"/>
        <w:gridCol w:w="1868"/>
      </w:tblGrid>
      <w:tr w:rsidR="00D412FB" w:rsidRPr="00D412FB" w14:paraId="169293FE" w14:textId="77777777" w:rsidTr="00EC0CFF">
        <w:tc>
          <w:tcPr>
            <w:tcW w:w="1614" w:type="dxa"/>
            <w:vMerge w:val="restart"/>
          </w:tcPr>
          <w:p w14:paraId="33805BFD" w14:textId="6AF10DC4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Aerosol optical parameters</w:t>
            </w:r>
          </w:p>
        </w:tc>
        <w:tc>
          <w:tcPr>
            <w:tcW w:w="1292" w:type="dxa"/>
            <w:vMerge w:val="restart"/>
          </w:tcPr>
          <w:p w14:paraId="5E55B946" w14:textId="70678396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Observation sites</w:t>
            </w:r>
          </w:p>
        </w:tc>
        <w:tc>
          <w:tcPr>
            <w:tcW w:w="6444" w:type="dxa"/>
            <w:gridSpan w:val="3"/>
          </w:tcPr>
          <w:p w14:paraId="0D65D46A" w14:textId="7A491F0B" w:rsidR="00D62763" w:rsidRPr="00D412FB" w:rsidRDefault="008C706E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Kruskal-</w:t>
            </w:r>
            <w:proofErr w:type="gramStart"/>
            <w:r w:rsidR="00D62763" w:rsidRPr="00D412FB">
              <w:rPr>
                <w:rFonts w:ascii="Times New Roman" w:hAnsi="Times New Roman" w:cs="Times New Roman"/>
              </w:rPr>
              <w:t>Wallis</w:t>
            </w:r>
            <w:proofErr w:type="gramEnd"/>
            <w:r w:rsidR="00D62763" w:rsidRPr="00D412FB">
              <w:rPr>
                <w:rFonts w:ascii="Times New Roman" w:hAnsi="Times New Roman" w:cs="Times New Roman"/>
              </w:rPr>
              <w:t xml:space="preserve"> rank sum test statistics</w:t>
            </w:r>
          </w:p>
        </w:tc>
      </w:tr>
      <w:tr w:rsidR="00D412FB" w:rsidRPr="00D412FB" w14:paraId="322DC83A" w14:textId="77777777" w:rsidTr="00EC0CFF">
        <w:tc>
          <w:tcPr>
            <w:tcW w:w="1614" w:type="dxa"/>
            <w:vMerge/>
          </w:tcPr>
          <w:p w14:paraId="49D45AAD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vMerge/>
          </w:tcPr>
          <w:p w14:paraId="72A78D97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19" w:type="dxa"/>
          </w:tcPr>
          <w:p w14:paraId="20EFC588" w14:textId="3CAA1509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Chi squared</w:t>
            </w:r>
          </w:p>
        </w:tc>
        <w:tc>
          <w:tcPr>
            <w:tcW w:w="2357" w:type="dxa"/>
          </w:tcPr>
          <w:p w14:paraId="2979A6A2" w14:textId="0516D31D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Degrees of freedom (df)</w:t>
            </w:r>
          </w:p>
        </w:tc>
        <w:tc>
          <w:tcPr>
            <w:tcW w:w="1868" w:type="dxa"/>
          </w:tcPr>
          <w:p w14:paraId="3AFA5F7B" w14:textId="6C397551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p-value</w:t>
            </w:r>
          </w:p>
        </w:tc>
      </w:tr>
      <w:tr w:rsidR="00D412FB" w:rsidRPr="00D412FB" w14:paraId="56B0DC80" w14:textId="77777777" w:rsidTr="00EC0CFF">
        <w:tc>
          <w:tcPr>
            <w:tcW w:w="1614" w:type="dxa"/>
            <w:vMerge w:val="restart"/>
          </w:tcPr>
          <w:p w14:paraId="10443491" w14:textId="75AC1789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AAE</w:t>
            </w:r>
          </w:p>
        </w:tc>
        <w:tc>
          <w:tcPr>
            <w:tcW w:w="1292" w:type="dxa"/>
          </w:tcPr>
          <w:p w14:paraId="23A1687B" w14:textId="154A8A31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2219" w:type="dxa"/>
          </w:tcPr>
          <w:p w14:paraId="02320D4E" w14:textId="1A5A0EE8" w:rsidR="00931E4A" w:rsidRPr="00D412FB" w:rsidRDefault="00080C93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26.9</w:t>
            </w:r>
          </w:p>
        </w:tc>
        <w:tc>
          <w:tcPr>
            <w:tcW w:w="2357" w:type="dxa"/>
          </w:tcPr>
          <w:p w14:paraId="55351BE9" w14:textId="15937740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717CAAC9" w14:textId="55527FE1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6.214E-06</w:t>
            </w:r>
          </w:p>
        </w:tc>
      </w:tr>
      <w:tr w:rsidR="00D412FB" w:rsidRPr="00D412FB" w14:paraId="00C0F441" w14:textId="77777777" w:rsidTr="00EC0CFF">
        <w:tc>
          <w:tcPr>
            <w:tcW w:w="1614" w:type="dxa"/>
            <w:vMerge/>
          </w:tcPr>
          <w:p w14:paraId="5A080186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002F6885" w14:textId="008F87A1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2219" w:type="dxa"/>
          </w:tcPr>
          <w:p w14:paraId="35C96CF1" w14:textId="64B6C499" w:rsidR="00D62763" w:rsidRPr="00D412FB" w:rsidRDefault="00080C9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40.2</w:t>
            </w:r>
          </w:p>
        </w:tc>
        <w:tc>
          <w:tcPr>
            <w:tcW w:w="2357" w:type="dxa"/>
          </w:tcPr>
          <w:p w14:paraId="0B651CFE" w14:textId="582CACFC" w:rsidR="00D62763" w:rsidRPr="00D412FB" w:rsidRDefault="006410E0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4115EA0E" w14:textId="512DE6FC" w:rsidR="00D62763" w:rsidRPr="00D412FB" w:rsidRDefault="006410E0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9.868E-09</w:t>
            </w:r>
          </w:p>
        </w:tc>
      </w:tr>
      <w:tr w:rsidR="00D412FB" w:rsidRPr="00D412FB" w14:paraId="41951547" w14:textId="77777777" w:rsidTr="00EC0CFF">
        <w:tc>
          <w:tcPr>
            <w:tcW w:w="1614" w:type="dxa"/>
            <w:vMerge w:val="restart"/>
          </w:tcPr>
          <w:p w14:paraId="05671AF0" w14:textId="0ED7B7D9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EAE</w:t>
            </w:r>
          </w:p>
        </w:tc>
        <w:tc>
          <w:tcPr>
            <w:tcW w:w="1292" w:type="dxa"/>
          </w:tcPr>
          <w:p w14:paraId="5F811AF1" w14:textId="07F89177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2219" w:type="dxa"/>
          </w:tcPr>
          <w:p w14:paraId="76F365E6" w14:textId="3D77B577" w:rsidR="00931E4A" w:rsidRPr="00D412FB" w:rsidRDefault="00080C93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63.1</w:t>
            </w:r>
          </w:p>
        </w:tc>
        <w:tc>
          <w:tcPr>
            <w:tcW w:w="2357" w:type="dxa"/>
          </w:tcPr>
          <w:p w14:paraId="72991B0B" w14:textId="60775CC6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76AF63D0" w14:textId="5E2F12A9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1.279E-13</w:t>
            </w:r>
          </w:p>
        </w:tc>
      </w:tr>
      <w:tr w:rsidR="00D412FB" w:rsidRPr="00D412FB" w14:paraId="3D45D47E" w14:textId="77777777" w:rsidTr="00EC0CFF">
        <w:tc>
          <w:tcPr>
            <w:tcW w:w="1614" w:type="dxa"/>
            <w:vMerge/>
          </w:tcPr>
          <w:p w14:paraId="0F5E223B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2953F851" w14:textId="65F1369A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2219" w:type="dxa"/>
          </w:tcPr>
          <w:p w14:paraId="156A0ED3" w14:textId="0DD7CC8A" w:rsidR="00D62763" w:rsidRPr="00D412FB" w:rsidRDefault="00080C9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25.4</w:t>
            </w:r>
          </w:p>
        </w:tc>
        <w:tc>
          <w:tcPr>
            <w:tcW w:w="2357" w:type="dxa"/>
          </w:tcPr>
          <w:p w14:paraId="20C76E80" w14:textId="36112ABD" w:rsidR="00D62763" w:rsidRPr="00D412FB" w:rsidRDefault="006A5381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1DE6E0AB" w14:textId="4DF8A24C" w:rsidR="00D62763" w:rsidRPr="00D412FB" w:rsidRDefault="006A5381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1.268E-05</w:t>
            </w:r>
          </w:p>
        </w:tc>
      </w:tr>
      <w:tr w:rsidR="00D412FB" w:rsidRPr="00D412FB" w14:paraId="02E6CFE3" w14:textId="77777777" w:rsidTr="00EC0CFF">
        <w:tc>
          <w:tcPr>
            <w:tcW w:w="1614" w:type="dxa"/>
            <w:vMerge w:val="restart"/>
          </w:tcPr>
          <w:p w14:paraId="3AF5AD7B" w14:textId="0B639CB5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RRI</w:t>
            </w:r>
          </w:p>
        </w:tc>
        <w:tc>
          <w:tcPr>
            <w:tcW w:w="1292" w:type="dxa"/>
          </w:tcPr>
          <w:p w14:paraId="7E0D1B00" w14:textId="65FAAF4A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2219" w:type="dxa"/>
          </w:tcPr>
          <w:p w14:paraId="57D1CE9A" w14:textId="64E0664A" w:rsidR="00931E4A" w:rsidRPr="00D412FB" w:rsidRDefault="00080C93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33.9</w:t>
            </w:r>
          </w:p>
        </w:tc>
        <w:tc>
          <w:tcPr>
            <w:tcW w:w="2357" w:type="dxa"/>
          </w:tcPr>
          <w:p w14:paraId="26EFD0AD" w14:textId="4AA39912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59253172" w14:textId="01341F22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1.998E-07</w:t>
            </w:r>
          </w:p>
        </w:tc>
      </w:tr>
      <w:tr w:rsidR="00D412FB" w:rsidRPr="00D412FB" w14:paraId="72D6114F" w14:textId="77777777" w:rsidTr="00EC0CFF">
        <w:tc>
          <w:tcPr>
            <w:tcW w:w="1614" w:type="dxa"/>
            <w:vMerge/>
          </w:tcPr>
          <w:p w14:paraId="6BC1F966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0B89B845" w14:textId="5D23910F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2219" w:type="dxa"/>
          </w:tcPr>
          <w:p w14:paraId="3D6EDCFF" w14:textId="0EB761E3" w:rsidR="00D62763" w:rsidRPr="00D412FB" w:rsidRDefault="00080C9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2357" w:type="dxa"/>
          </w:tcPr>
          <w:p w14:paraId="612109BD" w14:textId="029E8121" w:rsidR="00D62763" w:rsidRPr="00D412FB" w:rsidRDefault="006F1EDB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4B7F6F1A" w14:textId="5F7A59AA" w:rsidR="00D62763" w:rsidRPr="00D412FB" w:rsidRDefault="006F1EDB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2.29E-02</w:t>
            </w:r>
          </w:p>
        </w:tc>
      </w:tr>
      <w:tr w:rsidR="00D412FB" w:rsidRPr="00D412FB" w14:paraId="4788AF08" w14:textId="77777777" w:rsidTr="00EC0CFF">
        <w:tc>
          <w:tcPr>
            <w:tcW w:w="1614" w:type="dxa"/>
            <w:vMerge w:val="restart"/>
          </w:tcPr>
          <w:p w14:paraId="1962EDE0" w14:textId="04B07923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SSA</w:t>
            </w:r>
          </w:p>
        </w:tc>
        <w:tc>
          <w:tcPr>
            <w:tcW w:w="1292" w:type="dxa"/>
          </w:tcPr>
          <w:p w14:paraId="034C6CB1" w14:textId="05CD5567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2219" w:type="dxa"/>
          </w:tcPr>
          <w:p w14:paraId="25F26C43" w14:textId="15529702" w:rsidR="00931E4A" w:rsidRPr="00D412FB" w:rsidRDefault="00080C93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58.1</w:t>
            </w:r>
          </w:p>
        </w:tc>
        <w:tc>
          <w:tcPr>
            <w:tcW w:w="2357" w:type="dxa"/>
          </w:tcPr>
          <w:p w14:paraId="60301564" w14:textId="0077C1C7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2FB18003" w14:textId="0D519223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1.494E-12</w:t>
            </w:r>
          </w:p>
        </w:tc>
      </w:tr>
      <w:tr w:rsidR="00D412FB" w:rsidRPr="00D412FB" w14:paraId="18FEEDDD" w14:textId="77777777" w:rsidTr="00EC0CFF">
        <w:tc>
          <w:tcPr>
            <w:tcW w:w="1614" w:type="dxa"/>
            <w:vMerge/>
          </w:tcPr>
          <w:p w14:paraId="61AFABBB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2B5C1F5E" w14:textId="3152070B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2219" w:type="dxa"/>
          </w:tcPr>
          <w:p w14:paraId="082C2B59" w14:textId="7E9B889F" w:rsidR="00D62763" w:rsidRPr="00D412FB" w:rsidRDefault="00080C9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121.3</w:t>
            </w:r>
          </w:p>
        </w:tc>
        <w:tc>
          <w:tcPr>
            <w:tcW w:w="2357" w:type="dxa"/>
          </w:tcPr>
          <w:p w14:paraId="2187B2C7" w14:textId="682B8F06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6DE22DAB" w14:textId="0B636D24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2.2E-16</w:t>
            </w:r>
          </w:p>
        </w:tc>
      </w:tr>
      <w:tr w:rsidR="00D412FB" w:rsidRPr="00D412FB" w14:paraId="6317E96C" w14:textId="77777777" w:rsidTr="00EC0CFF">
        <w:tc>
          <w:tcPr>
            <w:tcW w:w="1614" w:type="dxa"/>
            <w:vMerge w:val="restart"/>
          </w:tcPr>
          <w:p w14:paraId="06F7EAC4" w14:textId="6EA59A0C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FMF</w:t>
            </w:r>
          </w:p>
        </w:tc>
        <w:tc>
          <w:tcPr>
            <w:tcW w:w="1292" w:type="dxa"/>
          </w:tcPr>
          <w:p w14:paraId="6FF60C82" w14:textId="6E145254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2219" w:type="dxa"/>
          </w:tcPr>
          <w:p w14:paraId="4D4AD6FB" w14:textId="3BE46621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244.8</w:t>
            </w:r>
          </w:p>
        </w:tc>
        <w:tc>
          <w:tcPr>
            <w:tcW w:w="2357" w:type="dxa"/>
          </w:tcPr>
          <w:p w14:paraId="4B26297C" w14:textId="442ED867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12124CC5" w14:textId="5430CE25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2.2E-16</w:t>
            </w:r>
          </w:p>
        </w:tc>
      </w:tr>
      <w:tr w:rsidR="00D412FB" w:rsidRPr="00D412FB" w14:paraId="6F02FBCB" w14:textId="77777777" w:rsidTr="00EC0CFF">
        <w:tc>
          <w:tcPr>
            <w:tcW w:w="1614" w:type="dxa"/>
            <w:vMerge/>
          </w:tcPr>
          <w:p w14:paraId="2762B57E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10D973C6" w14:textId="1CA75A34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2219" w:type="dxa"/>
          </w:tcPr>
          <w:p w14:paraId="013B33F9" w14:textId="1B2C9E0A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271.9</w:t>
            </w:r>
          </w:p>
        </w:tc>
        <w:tc>
          <w:tcPr>
            <w:tcW w:w="2357" w:type="dxa"/>
          </w:tcPr>
          <w:p w14:paraId="57457E0B" w14:textId="2E1A8C9E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20015ABE" w14:textId="55C70DCE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2.2E-16</w:t>
            </w:r>
          </w:p>
        </w:tc>
      </w:tr>
      <w:tr w:rsidR="00D412FB" w:rsidRPr="00D412FB" w14:paraId="73B51681" w14:textId="77777777" w:rsidTr="00EC0CFF">
        <w:tc>
          <w:tcPr>
            <w:tcW w:w="1614" w:type="dxa"/>
            <w:vMerge w:val="restart"/>
          </w:tcPr>
          <w:p w14:paraId="6082939B" w14:textId="26378954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AE</w:t>
            </w:r>
          </w:p>
        </w:tc>
        <w:tc>
          <w:tcPr>
            <w:tcW w:w="1292" w:type="dxa"/>
          </w:tcPr>
          <w:p w14:paraId="0C657AB4" w14:textId="0B8DDD95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Dhaka</w:t>
            </w:r>
          </w:p>
        </w:tc>
        <w:tc>
          <w:tcPr>
            <w:tcW w:w="2219" w:type="dxa"/>
          </w:tcPr>
          <w:p w14:paraId="2C20F341" w14:textId="0BDF4644" w:rsidR="00931E4A" w:rsidRPr="00D412FB" w:rsidRDefault="00080C93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</w:t>
            </w:r>
          </w:p>
        </w:tc>
        <w:tc>
          <w:tcPr>
            <w:tcW w:w="2357" w:type="dxa"/>
          </w:tcPr>
          <w:p w14:paraId="0720D05F" w14:textId="41BDBA60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10E67221" w14:textId="26A3CC9E" w:rsidR="00931E4A" w:rsidRPr="00D412FB" w:rsidRDefault="00931E4A" w:rsidP="00931E4A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3.879E-05</w:t>
            </w:r>
          </w:p>
        </w:tc>
      </w:tr>
      <w:tr w:rsidR="00D412FB" w:rsidRPr="00D412FB" w14:paraId="2383C963" w14:textId="77777777" w:rsidTr="00EC0CFF">
        <w:tc>
          <w:tcPr>
            <w:tcW w:w="1614" w:type="dxa"/>
            <w:vMerge/>
          </w:tcPr>
          <w:p w14:paraId="052D4DC0" w14:textId="77777777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360C6E08" w14:textId="5C7A57DF" w:rsidR="00D62763" w:rsidRPr="00D412FB" w:rsidRDefault="00D6276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Bhola</w:t>
            </w:r>
          </w:p>
        </w:tc>
        <w:tc>
          <w:tcPr>
            <w:tcW w:w="2219" w:type="dxa"/>
          </w:tcPr>
          <w:p w14:paraId="15E5F3FD" w14:textId="3038C435" w:rsidR="00D62763" w:rsidRPr="00D412FB" w:rsidRDefault="00080C93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40.9</w:t>
            </w:r>
          </w:p>
        </w:tc>
        <w:tc>
          <w:tcPr>
            <w:tcW w:w="2357" w:type="dxa"/>
          </w:tcPr>
          <w:p w14:paraId="31CDE489" w14:textId="2C59C4C7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8" w:type="dxa"/>
          </w:tcPr>
          <w:p w14:paraId="42C53B61" w14:textId="15BEB1B3" w:rsidR="00D62763" w:rsidRPr="00D412FB" w:rsidRDefault="00D47DC2" w:rsidP="00B9647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7.011E-09</w:t>
            </w:r>
          </w:p>
        </w:tc>
      </w:tr>
    </w:tbl>
    <w:p w14:paraId="33E46CFA" w14:textId="56B9481E" w:rsidR="00B6572E" w:rsidRPr="00D412FB" w:rsidRDefault="0040727E" w:rsidP="007A6B4B">
      <w:pPr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</w:rPr>
        <w:t xml:space="preserve"> </w:t>
      </w:r>
    </w:p>
    <w:p w14:paraId="1D10860F" w14:textId="772CF501" w:rsidR="0038597D" w:rsidRPr="00D412FB" w:rsidRDefault="0038597D" w:rsidP="007A6B4B">
      <w:pPr>
        <w:rPr>
          <w:rFonts w:ascii="Times New Roman" w:hAnsi="Times New Roman" w:cs="Times New Roman"/>
        </w:rPr>
      </w:pPr>
    </w:p>
    <w:p w14:paraId="12C01DFA" w14:textId="7F6DE72D" w:rsidR="0038597D" w:rsidRPr="00D412FB" w:rsidRDefault="0038597D" w:rsidP="007A6B4B">
      <w:pPr>
        <w:rPr>
          <w:rFonts w:ascii="Times New Roman" w:hAnsi="Times New Roman" w:cs="Times New Roman"/>
        </w:rPr>
      </w:pPr>
    </w:p>
    <w:p w14:paraId="364AB89D" w14:textId="25785EA9" w:rsidR="0038597D" w:rsidRPr="00D412FB" w:rsidRDefault="0038597D" w:rsidP="007A6B4B">
      <w:pPr>
        <w:rPr>
          <w:rFonts w:ascii="Times New Roman" w:hAnsi="Times New Roman" w:cs="Times New Roman"/>
        </w:rPr>
      </w:pPr>
    </w:p>
    <w:p w14:paraId="15D43B69" w14:textId="5B3E26D9" w:rsidR="0038597D" w:rsidRPr="00D412FB" w:rsidRDefault="0038597D" w:rsidP="007A6B4B">
      <w:pPr>
        <w:rPr>
          <w:rFonts w:ascii="Times New Roman" w:hAnsi="Times New Roman" w:cs="Times New Roman"/>
        </w:rPr>
      </w:pPr>
    </w:p>
    <w:p w14:paraId="7A6536A2" w14:textId="062EE341" w:rsidR="0038597D" w:rsidRPr="00D412FB" w:rsidRDefault="0038597D" w:rsidP="007A6B4B">
      <w:pPr>
        <w:rPr>
          <w:rFonts w:ascii="Times New Roman" w:hAnsi="Times New Roman" w:cs="Times New Roman"/>
        </w:rPr>
      </w:pPr>
    </w:p>
    <w:p w14:paraId="4FD0ECCF" w14:textId="4CF0566F" w:rsidR="0038597D" w:rsidRPr="00D412FB" w:rsidRDefault="0038597D" w:rsidP="007A6B4B">
      <w:pPr>
        <w:rPr>
          <w:rFonts w:ascii="Times New Roman" w:hAnsi="Times New Roman" w:cs="Times New Roman"/>
        </w:rPr>
      </w:pPr>
    </w:p>
    <w:p w14:paraId="3B30C900" w14:textId="20F20DB1" w:rsidR="0038597D" w:rsidRPr="00D412FB" w:rsidRDefault="0038597D" w:rsidP="007A6B4B">
      <w:pPr>
        <w:rPr>
          <w:rFonts w:ascii="Times New Roman" w:hAnsi="Times New Roman" w:cs="Times New Roman"/>
        </w:rPr>
      </w:pPr>
    </w:p>
    <w:p w14:paraId="3FB5930F" w14:textId="65E38039" w:rsidR="0038597D" w:rsidRPr="00D412FB" w:rsidRDefault="0038597D" w:rsidP="007A6B4B">
      <w:pPr>
        <w:rPr>
          <w:rFonts w:ascii="Times New Roman" w:hAnsi="Times New Roman" w:cs="Times New Roman"/>
        </w:rPr>
      </w:pPr>
    </w:p>
    <w:p w14:paraId="63BAF328" w14:textId="77777777" w:rsidR="0038597D" w:rsidRPr="00D412FB" w:rsidRDefault="0038597D" w:rsidP="007A6B4B">
      <w:pPr>
        <w:rPr>
          <w:rFonts w:ascii="Times New Roman" w:hAnsi="Times New Roman" w:cs="Times New Roman"/>
        </w:rPr>
        <w:sectPr w:rsidR="0038597D" w:rsidRPr="00D412FB" w:rsidSect="00C07F93"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748E885" w14:textId="4AC77849" w:rsidR="00124CA6" w:rsidRPr="00D412FB" w:rsidRDefault="00281638" w:rsidP="00FF7D27">
      <w:pPr>
        <w:spacing w:line="480" w:lineRule="auto"/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</w:rPr>
        <w:lastRenderedPageBreak/>
        <w:t>Table S</w:t>
      </w:r>
      <w:r w:rsidR="00D126E8" w:rsidRPr="00D412FB">
        <w:rPr>
          <w:rFonts w:ascii="Times New Roman" w:hAnsi="Times New Roman" w:cs="Times New Roman"/>
        </w:rPr>
        <w:t>4</w:t>
      </w:r>
      <w:r w:rsidRPr="00D412FB">
        <w:rPr>
          <w:rFonts w:ascii="Times New Roman" w:hAnsi="Times New Roman" w:cs="Times New Roman"/>
        </w:rPr>
        <w:t>: Pair</w:t>
      </w:r>
      <w:r w:rsidR="003E6CD3" w:rsidRPr="00D412FB">
        <w:rPr>
          <w:rFonts w:ascii="Times New Roman" w:hAnsi="Times New Roman" w:cs="Times New Roman"/>
        </w:rPr>
        <w:t>-W</w:t>
      </w:r>
      <w:r w:rsidRPr="00D412FB">
        <w:rPr>
          <w:rFonts w:ascii="Times New Roman" w:hAnsi="Times New Roman" w:cs="Times New Roman"/>
        </w:rPr>
        <w:t>ise Wilcox test summary</w:t>
      </w:r>
      <w:r w:rsidR="00756CBC" w:rsidRPr="00D412FB">
        <w:rPr>
          <w:rFonts w:ascii="Times New Roman" w:hAnsi="Times New Roman" w:cs="Times New Roman"/>
        </w:rPr>
        <w:t xml:space="preserve"> (p-values)</w:t>
      </w:r>
      <w:r w:rsidRPr="00D412FB">
        <w:rPr>
          <w:rFonts w:ascii="Times New Roman" w:hAnsi="Times New Roman" w:cs="Times New Roman"/>
        </w:rPr>
        <w:t xml:space="preserve"> for Dhaka and Bhola. </w:t>
      </w:r>
      <w:r w:rsidR="00CA3463" w:rsidRPr="00D412FB">
        <w:rPr>
          <w:rFonts w:ascii="Times New Roman" w:hAnsi="Times New Roman" w:cs="Times New Roman"/>
        </w:rPr>
        <w:t>The parameters are s</w:t>
      </w:r>
      <w:r w:rsidRPr="00D412FB">
        <w:rPr>
          <w:rFonts w:ascii="Times New Roman" w:hAnsi="Times New Roman" w:cs="Times New Roman"/>
        </w:rPr>
        <w:t xml:space="preserve">tatistically different if p&lt;5.00E-02. </w:t>
      </w:r>
      <w:r w:rsidR="00C25F12" w:rsidRPr="00D412FB">
        <w:rPr>
          <w:rFonts w:ascii="Times New Roman" w:hAnsi="Times New Roman" w:cs="Times New Roman"/>
        </w:rPr>
        <w:t>S</w:t>
      </w:r>
      <w:r w:rsidR="00BA4D30" w:rsidRPr="00D412FB">
        <w:rPr>
          <w:rFonts w:ascii="Times New Roman" w:hAnsi="Times New Roman" w:cs="Times New Roman"/>
        </w:rPr>
        <w:t>tatistically different values</w:t>
      </w:r>
      <w:r w:rsidR="00C25F12" w:rsidRPr="00D412FB">
        <w:rPr>
          <w:rFonts w:ascii="Times New Roman" w:hAnsi="Times New Roman" w:cs="Times New Roman"/>
        </w:rPr>
        <w:t xml:space="preserve"> are marked as bold</w:t>
      </w:r>
      <w:r w:rsidR="00662DDA" w:rsidRPr="00D412FB">
        <w:rPr>
          <w:rFonts w:ascii="Times New Roman" w:hAnsi="Times New Roman" w:cs="Times New Roman"/>
        </w:rPr>
        <w:t xml:space="preserve">. </w:t>
      </w:r>
      <w:r w:rsidRPr="00D412FB">
        <w:rPr>
          <w:rFonts w:ascii="Times New Roman" w:hAnsi="Times New Roman"/>
        </w:rPr>
        <w:t xml:space="preserve">AAE = Absorption angstrom exponent; AE = Angstrom exponent; EAE= Extinction angstrom exponent; FMF = Fine mode fraction; RRI = Real refractive index; SSA = Single scattering albedo. </w:t>
      </w:r>
    </w:p>
    <w:tbl>
      <w:tblPr>
        <w:tblW w:w="1295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1501"/>
        <w:gridCol w:w="1080"/>
        <w:gridCol w:w="1170"/>
        <w:gridCol w:w="1260"/>
        <w:gridCol w:w="1194"/>
        <w:gridCol w:w="1596"/>
        <w:gridCol w:w="1260"/>
        <w:gridCol w:w="1350"/>
        <w:gridCol w:w="1345"/>
      </w:tblGrid>
      <w:tr w:rsidR="00D412FB" w:rsidRPr="00D412FB" w14:paraId="037989F4" w14:textId="386D9B1F" w:rsidTr="00A95A1A">
        <w:trPr>
          <w:trHeight w:val="315"/>
        </w:trPr>
        <w:tc>
          <w:tcPr>
            <w:tcW w:w="6205" w:type="dxa"/>
            <w:gridSpan w:val="5"/>
            <w:shd w:val="clear" w:color="auto" w:fill="auto"/>
            <w:noWrap/>
            <w:vAlign w:val="center"/>
          </w:tcPr>
          <w:p w14:paraId="13E99804" w14:textId="4B8F8600" w:rsidR="00EE1FB4" w:rsidRPr="00D412FB" w:rsidRDefault="00EE1FB4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Dhaka</w:t>
            </w:r>
          </w:p>
        </w:tc>
        <w:tc>
          <w:tcPr>
            <w:tcW w:w="6745" w:type="dxa"/>
            <w:gridSpan w:val="5"/>
            <w:vAlign w:val="center"/>
          </w:tcPr>
          <w:p w14:paraId="5FE4C34F" w14:textId="2381C951" w:rsidR="00EE1FB4" w:rsidRPr="00D412FB" w:rsidRDefault="00EE1FB4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Bhola</w:t>
            </w:r>
          </w:p>
        </w:tc>
      </w:tr>
      <w:tr w:rsidR="00D412FB" w:rsidRPr="00D412FB" w14:paraId="494273FD" w14:textId="77777777" w:rsidTr="00A95A1A">
        <w:trPr>
          <w:trHeight w:val="315"/>
        </w:trPr>
        <w:tc>
          <w:tcPr>
            <w:tcW w:w="1194" w:type="dxa"/>
            <w:shd w:val="clear" w:color="auto" w:fill="auto"/>
            <w:noWrap/>
            <w:vAlign w:val="center"/>
          </w:tcPr>
          <w:p w14:paraId="5C76096E" w14:textId="53173D0A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Parameters</w:t>
            </w:r>
          </w:p>
        </w:tc>
        <w:tc>
          <w:tcPr>
            <w:tcW w:w="1501" w:type="dxa"/>
            <w:shd w:val="clear" w:color="auto" w:fill="auto"/>
            <w:noWrap/>
            <w:vAlign w:val="center"/>
          </w:tcPr>
          <w:p w14:paraId="3754B64D" w14:textId="3D8D7AAF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Seasons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7E26CAF" w14:textId="77A85214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Monsoon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54703EB4" w14:textId="0F61C68D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1226404" w14:textId="350AB74F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194" w:type="dxa"/>
            <w:vAlign w:val="center"/>
          </w:tcPr>
          <w:p w14:paraId="4F63EB7B" w14:textId="3DB8CB43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Parameters</w:t>
            </w:r>
          </w:p>
        </w:tc>
        <w:tc>
          <w:tcPr>
            <w:tcW w:w="1596" w:type="dxa"/>
            <w:vAlign w:val="center"/>
          </w:tcPr>
          <w:p w14:paraId="474DBB9A" w14:textId="755A947D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Seasons</w:t>
            </w:r>
          </w:p>
        </w:tc>
        <w:tc>
          <w:tcPr>
            <w:tcW w:w="1260" w:type="dxa"/>
            <w:vAlign w:val="center"/>
          </w:tcPr>
          <w:p w14:paraId="0C22EEB2" w14:textId="2EFF86BB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Monsoon</w:t>
            </w:r>
          </w:p>
        </w:tc>
        <w:tc>
          <w:tcPr>
            <w:tcW w:w="1350" w:type="dxa"/>
            <w:vAlign w:val="center"/>
          </w:tcPr>
          <w:p w14:paraId="332BDDC9" w14:textId="1BE08F93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345" w:type="dxa"/>
            <w:vAlign w:val="center"/>
          </w:tcPr>
          <w:p w14:paraId="34E8278F" w14:textId="10F0B380" w:rsidR="00124CA6" w:rsidRPr="00D412FB" w:rsidRDefault="00124CA6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</w:tr>
      <w:tr w:rsidR="00D412FB" w:rsidRPr="00D412FB" w14:paraId="4E9D62BE" w14:textId="66259FBD" w:rsidTr="00A95A1A">
        <w:trPr>
          <w:trHeight w:val="315"/>
        </w:trPr>
        <w:tc>
          <w:tcPr>
            <w:tcW w:w="1194" w:type="dxa"/>
            <w:vMerge w:val="restart"/>
            <w:shd w:val="clear" w:color="auto" w:fill="auto"/>
            <w:noWrap/>
            <w:vAlign w:val="center"/>
            <w:hideMark/>
          </w:tcPr>
          <w:p w14:paraId="7761586A" w14:textId="124D7938" w:rsidR="00617D8C" w:rsidRPr="00D412FB" w:rsidRDefault="00B87BC9" w:rsidP="00B87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AAE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6C89C1D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DDF4CC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6.40E-01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D053005" w14:textId="5A9DBFBD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B0FF7AD" w14:textId="15D27D0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 w:val="restart"/>
            <w:vAlign w:val="center"/>
          </w:tcPr>
          <w:p w14:paraId="7DE83ADF" w14:textId="52FC5F48" w:rsidR="00617D8C" w:rsidRPr="00D412FB" w:rsidRDefault="00617D8C" w:rsidP="00617D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AAE</w:t>
            </w:r>
          </w:p>
        </w:tc>
        <w:tc>
          <w:tcPr>
            <w:tcW w:w="1596" w:type="dxa"/>
            <w:vAlign w:val="center"/>
          </w:tcPr>
          <w:p w14:paraId="338A85DC" w14:textId="6EB80D40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vAlign w:val="center"/>
          </w:tcPr>
          <w:p w14:paraId="55204AD3" w14:textId="5C85158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8.63E-02</w:t>
            </w:r>
          </w:p>
        </w:tc>
        <w:tc>
          <w:tcPr>
            <w:tcW w:w="1350" w:type="dxa"/>
            <w:vAlign w:val="center"/>
          </w:tcPr>
          <w:p w14:paraId="251DA2BB" w14:textId="376392D5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345" w:type="dxa"/>
            <w:vAlign w:val="center"/>
          </w:tcPr>
          <w:p w14:paraId="4C6E0108" w14:textId="0E7FDE28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5797279A" w14:textId="332A74E9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22F57B38" w14:textId="7EF01631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E84E04C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9D8BFE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4.85E-01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910549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1.17E-02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289B2A4" w14:textId="61EF2A61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/>
            <w:vAlign w:val="center"/>
          </w:tcPr>
          <w:p w14:paraId="741AEBCB" w14:textId="7459761D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3DF68DF4" w14:textId="70D0988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260" w:type="dxa"/>
            <w:vAlign w:val="center"/>
          </w:tcPr>
          <w:p w14:paraId="79244DA5" w14:textId="45965FC6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1.79E-02</w:t>
            </w:r>
          </w:p>
        </w:tc>
        <w:tc>
          <w:tcPr>
            <w:tcW w:w="1350" w:type="dxa"/>
            <w:vAlign w:val="center"/>
          </w:tcPr>
          <w:p w14:paraId="6BDC3F88" w14:textId="34E5071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6.00E-06</w:t>
            </w:r>
          </w:p>
        </w:tc>
        <w:tc>
          <w:tcPr>
            <w:tcW w:w="1345" w:type="dxa"/>
            <w:vAlign w:val="center"/>
          </w:tcPr>
          <w:p w14:paraId="7ED3E2C9" w14:textId="047209B2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57490593" w14:textId="21B0388D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42FE4745" w14:textId="7E4EDB9E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000F47D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B031C2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4.85E-01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71AADB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2.28E-01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4B4630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1.50E-06</w:t>
            </w:r>
          </w:p>
        </w:tc>
        <w:tc>
          <w:tcPr>
            <w:tcW w:w="1194" w:type="dxa"/>
            <w:vMerge/>
            <w:vAlign w:val="center"/>
          </w:tcPr>
          <w:p w14:paraId="463063FE" w14:textId="56AE0512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3082629C" w14:textId="7B506AF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Winter</w:t>
            </w:r>
          </w:p>
        </w:tc>
        <w:tc>
          <w:tcPr>
            <w:tcW w:w="1260" w:type="dxa"/>
            <w:vAlign w:val="center"/>
          </w:tcPr>
          <w:p w14:paraId="70041571" w14:textId="57253869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4.30E-02</w:t>
            </w:r>
          </w:p>
        </w:tc>
        <w:tc>
          <w:tcPr>
            <w:tcW w:w="1350" w:type="dxa"/>
            <w:vAlign w:val="center"/>
          </w:tcPr>
          <w:p w14:paraId="3493F802" w14:textId="49F1FF8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6.68E-02</w:t>
            </w:r>
          </w:p>
        </w:tc>
        <w:tc>
          <w:tcPr>
            <w:tcW w:w="1345" w:type="dxa"/>
            <w:vAlign w:val="center"/>
          </w:tcPr>
          <w:p w14:paraId="007632B2" w14:textId="63E44FF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5.96E-06</w:t>
            </w:r>
          </w:p>
        </w:tc>
      </w:tr>
      <w:tr w:rsidR="00D412FB" w:rsidRPr="00D412FB" w14:paraId="2033C17A" w14:textId="5183965A" w:rsidTr="00A95A1A">
        <w:trPr>
          <w:trHeight w:val="315"/>
        </w:trPr>
        <w:tc>
          <w:tcPr>
            <w:tcW w:w="1194" w:type="dxa"/>
            <w:vMerge w:val="restart"/>
            <w:shd w:val="clear" w:color="auto" w:fill="auto"/>
            <w:noWrap/>
            <w:vAlign w:val="center"/>
            <w:hideMark/>
          </w:tcPr>
          <w:p w14:paraId="4F19D29C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EAE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CB1900D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F01359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4.43E-05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F2301E4" w14:textId="30E6D716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D0C6963" w14:textId="0E45F6C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 w:val="restart"/>
            <w:vAlign w:val="center"/>
          </w:tcPr>
          <w:p w14:paraId="3C6112B8" w14:textId="3552085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EAE</w:t>
            </w:r>
          </w:p>
        </w:tc>
        <w:tc>
          <w:tcPr>
            <w:tcW w:w="1596" w:type="dxa"/>
            <w:vAlign w:val="center"/>
          </w:tcPr>
          <w:p w14:paraId="4ACA435D" w14:textId="236559B8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vAlign w:val="center"/>
          </w:tcPr>
          <w:p w14:paraId="07B5CFDF" w14:textId="421CD9C7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3.44E-02</w:t>
            </w:r>
          </w:p>
        </w:tc>
        <w:tc>
          <w:tcPr>
            <w:tcW w:w="1350" w:type="dxa"/>
            <w:vAlign w:val="center"/>
          </w:tcPr>
          <w:p w14:paraId="6F9120D4" w14:textId="50FF6ED0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345" w:type="dxa"/>
            <w:vAlign w:val="center"/>
          </w:tcPr>
          <w:p w14:paraId="402BE3AC" w14:textId="53ABC3EC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42B0C583" w14:textId="6ECA0EC7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0B5E00D4" w14:textId="3FF6F892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0527F63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EDBF8C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1.09E-01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6DA3BB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3.57E-09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D32D8B8" w14:textId="4884FE5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/>
            <w:vAlign w:val="center"/>
          </w:tcPr>
          <w:p w14:paraId="76C7671E" w14:textId="5CBBF80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74CAE503" w14:textId="2252A8B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260" w:type="dxa"/>
            <w:vAlign w:val="center"/>
          </w:tcPr>
          <w:p w14:paraId="0CC45021" w14:textId="084A0FF9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7.87E-02</w:t>
            </w:r>
          </w:p>
        </w:tc>
        <w:tc>
          <w:tcPr>
            <w:tcW w:w="1350" w:type="dxa"/>
            <w:vAlign w:val="center"/>
          </w:tcPr>
          <w:p w14:paraId="3D45A5CC" w14:textId="1C5376A3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1.64E-04</w:t>
            </w:r>
          </w:p>
        </w:tc>
        <w:tc>
          <w:tcPr>
            <w:tcW w:w="1345" w:type="dxa"/>
            <w:vAlign w:val="center"/>
          </w:tcPr>
          <w:p w14:paraId="58A5EB91" w14:textId="226D3D07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4E0BF0C0" w14:textId="704AFC81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22B23AC3" w14:textId="19BFAC9E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A8516AB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C37111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5.59E-02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AD575F0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1.98E-12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A1A4D1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6.46E-01</w:t>
            </w:r>
          </w:p>
        </w:tc>
        <w:tc>
          <w:tcPr>
            <w:tcW w:w="1194" w:type="dxa"/>
            <w:vMerge/>
            <w:vAlign w:val="center"/>
          </w:tcPr>
          <w:p w14:paraId="5AC14620" w14:textId="6AD4B876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470CC756" w14:textId="46850575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Winter</w:t>
            </w:r>
          </w:p>
        </w:tc>
        <w:tc>
          <w:tcPr>
            <w:tcW w:w="1260" w:type="dxa"/>
            <w:vAlign w:val="center"/>
          </w:tcPr>
          <w:p w14:paraId="32979AA8" w14:textId="782F335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3.76E-02</w:t>
            </w:r>
          </w:p>
        </w:tc>
        <w:tc>
          <w:tcPr>
            <w:tcW w:w="1350" w:type="dxa"/>
            <w:vAlign w:val="center"/>
          </w:tcPr>
          <w:p w14:paraId="0DE5819E" w14:textId="45D188A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8.43E-04</w:t>
            </w:r>
          </w:p>
        </w:tc>
        <w:tc>
          <w:tcPr>
            <w:tcW w:w="1345" w:type="dxa"/>
            <w:vAlign w:val="center"/>
          </w:tcPr>
          <w:p w14:paraId="07C5D11C" w14:textId="1273D51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3.44E-02</w:t>
            </w:r>
          </w:p>
        </w:tc>
      </w:tr>
      <w:tr w:rsidR="00D412FB" w:rsidRPr="00D412FB" w14:paraId="334A042C" w14:textId="4AF3D68B" w:rsidTr="00A95A1A">
        <w:trPr>
          <w:trHeight w:val="315"/>
        </w:trPr>
        <w:tc>
          <w:tcPr>
            <w:tcW w:w="1194" w:type="dxa"/>
            <w:vMerge w:val="restart"/>
            <w:shd w:val="clear" w:color="auto" w:fill="auto"/>
            <w:noWrap/>
            <w:vAlign w:val="center"/>
            <w:hideMark/>
          </w:tcPr>
          <w:p w14:paraId="4EDEA05B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RRI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DBA910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5BC9AA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2.10E-03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15430BD" w14:textId="3AC5B619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5DE7C0E" w14:textId="53A8DE39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 w:val="restart"/>
            <w:vAlign w:val="center"/>
          </w:tcPr>
          <w:p w14:paraId="3AF233B9" w14:textId="57EEAD1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RRI</w:t>
            </w:r>
          </w:p>
        </w:tc>
        <w:tc>
          <w:tcPr>
            <w:tcW w:w="1596" w:type="dxa"/>
            <w:vAlign w:val="center"/>
          </w:tcPr>
          <w:p w14:paraId="75D28627" w14:textId="4CA9C490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vAlign w:val="center"/>
          </w:tcPr>
          <w:p w14:paraId="261B5186" w14:textId="0F2BBDE2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2.65E-01</w:t>
            </w:r>
          </w:p>
        </w:tc>
        <w:tc>
          <w:tcPr>
            <w:tcW w:w="1350" w:type="dxa"/>
            <w:vAlign w:val="center"/>
          </w:tcPr>
          <w:p w14:paraId="747F3E47" w14:textId="2EA87119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345" w:type="dxa"/>
            <w:vAlign w:val="center"/>
          </w:tcPr>
          <w:p w14:paraId="077A7541" w14:textId="341EC69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5676828A" w14:textId="7FF10185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3736A24E" w14:textId="1210A67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5FD4C6C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69AD0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1.20E-01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E1F4DDD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4.06E-05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1FB0834" w14:textId="1EF8CEF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/>
            <w:vAlign w:val="center"/>
          </w:tcPr>
          <w:p w14:paraId="22697BCD" w14:textId="67FD6E4A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24683144" w14:textId="333F6235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260" w:type="dxa"/>
            <w:vAlign w:val="center"/>
          </w:tcPr>
          <w:p w14:paraId="5E5A529C" w14:textId="07773C5B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6.10E-01</w:t>
            </w:r>
          </w:p>
        </w:tc>
        <w:tc>
          <w:tcPr>
            <w:tcW w:w="1350" w:type="dxa"/>
            <w:vAlign w:val="center"/>
          </w:tcPr>
          <w:p w14:paraId="206F4463" w14:textId="04531F9E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2.01E-02</w:t>
            </w:r>
          </w:p>
        </w:tc>
        <w:tc>
          <w:tcPr>
            <w:tcW w:w="1345" w:type="dxa"/>
            <w:vAlign w:val="center"/>
          </w:tcPr>
          <w:p w14:paraId="5BD45363" w14:textId="2BBCAA1D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77439033" w14:textId="7B8FD168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4FEBD991" w14:textId="62ED42DA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60677AE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2A062E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2.10E-03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43C06DA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2.89E-01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DDFA181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3.62E-05</w:t>
            </w:r>
          </w:p>
        </w:tc>
        <w:tc>
          <w:tcPr>
            <w:tcW w:w="1194" w:type="dxa"/>
            <w:vMerge/>
            <w:vAlign w:val="center"/>
          </w:tcPr>
          <w:p w14:paraId="19E07B42" w14:textId="620FAD63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6C150267" w14:textId="4112B85E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Winter</w:t>
            </w:r>
          </w:p>
        </w:tc>
        <w:tc>
          <w:tcPr>
            <w:tcW w:w="1260" w:type="dxa"/>
            <w:vAlign w:val="center"/>
          </w:tcPr>
          <w:p w14:paraId="495432FC" w14:textId="0637D029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6.10E-01</w:t>
            </w:r>
          </w:p>
        </w:tc>
        <w:tc>
          <w:tcPr>
            <w:tcW w:w="1350" w:type="dxa"/>
            <w:vAlign w:val="center"/>
          </w:tcPr>
          <w:p w14:paraId="6654E392" w14:textId="2639587D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2.01E-02</w:t>
            </w:r>
          </w:p>
        </w:tc>
        <w:tc>
          <w:tcPr>
            <w:tcW w:w="1345" w:type="dxa"/>
            <w:vAlign w:val="center"/>
          </w:tcPr>
          <w:p w14:paraId="576177D1" w14:textId="0104719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8.44E-01</w:t>
            </w:r>
          </w:p>
        </w:tc>
      </w:tr>
      <w:tr w:rsidR="00D412FB" w:rsidRPr="00D412FB" w14:paraId="695452DE" w14:textId="513E82A3" w:rsidTr="00A95A1A">
        <w:trPr>
          <w:trHeight w:val="315"/>
        </w:trPr>
        <w:tc>
          <w:tcPr>
            <w:tcW w:w="1194" w:type="dxa"/>
            <w:vMerge w:val="restart"/>
            <w:shd w:val="clear" w:color="auto" w:fill="auto"/>
            <w:noWrap/>
            <w:vAlign w:val="center"/>
            <w:hideMark/>
          </w:tcPr>
          <w:p w14:paraId="78147367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SSA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39C1BA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DD7211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9.06E-07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86DC9F3" w14:textId="2D2A0B00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6E92599" w14:textId="568A9BD6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 w:val="restart"/>
            <w:vAlign w:val="center"/>
          </w:tcPr>
          <w:p w14:paraId="1D1A69D5" w14:textId="569889F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SSA</w:t>
            </w:r>
          </w:p>
        </w:tc>
        <w:tc>
          <w:tcPr>
            <w:tcW w:w="1596" w:type="dxa"/>
            <w:vAlign w:val="center"/>
          </w:tcPr>
          <w:p w14:paraId="07988535" w14:textId="36CB679F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vAlign w:val="center"/>
          </w:tcPr>
          <w:p w14:paraId="09C95307" w14:textId="145E6E89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1.56E-02</w:t>
            </w:r>
          </w:p>
        </w:tc>
        <w:tc>
          <w:tcPr>
            <w:tcW w:w="1350" w:type="dxa"/>
            <w:vAlign w:val="center"/>
          </w:tcPr>
          <w:p w14:paraId="015D22A1" w14:textId="2A622E8D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345" w:type="dxa"/>
            <w:vAlign w:val="center"/>
          </w:tcPr>
          <w:p w14:paraId="66268EC4" w14:textId="2DD80A76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012BE454" w14:textId="703FD017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7A489912" w14:textId="64FEF8AD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E254D49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12CC34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3.35E-04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430A2D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3.50E-07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8E3AB34" w14:textId="15D7C6E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/>
            <w:vAlign w:val="center"/>
          </w:tcPr>
          <w:p w14:paraId="4DD2CF4B" w14:textId="58B67FA9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4F3F499A" w14:textId="4807B42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260" w:type="dxa"/>
            <w:vAlign w:val="center"/>
          </w:tcPr>
          <w:p w14:paraId="39AE87ED" w14:textId="0FBF7C6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6.15E-01</w:t>
            </w:r>
          </w:p>
        </w:tc>
        <w:tc>
          <w:tcPr>
            <w:tcW w:w="1350" w:type="dxa"/>
            <w:vAlign w:val="center"/>
          </w:tcPr>
          <w:p w14:paraId="1E8BEC05" w14:textId="4014C93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9.13E-10</w:t>
            </w:r>
          </w:p>
        </w:tc>
        <w:tc>
          <w:tcPr>
            <w:tcW w:w="1345" w:type="dxa"/>
            <w:vAlign w:val="center"/>
          </w:tcPr>
          <w:p w14:paraId="5B1EE8DB" w14:textId="6C806C54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125EB47F" w14:textId="4BD805FB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21DD3824" w14:textId="0940C56A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EBF79F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B68907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9.06E-07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FB3AB9B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3.35E-04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ACB3FE2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1.08E-04</w:t>
            </w:r>
          </w:p>
        </w:tc>
        <w:tc>
          <w:tcPr>
            <w:tcW w:w="1194" w:type="dxa"/>
            <w:vMerge/>
            <w:vAlign w:val="center"/>
          </w:tcPr>
          <w:p w14:paraId="366F2A32" w14:textId="15DFD8B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3803833D" w14:textId="48096FD9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Winter</w:t>
            </w:r>
          </w:p>
        </w:tc>
        <w:tc>
          <w:tcPr>
            <w:tcW w:w="1260" w:type="dxa"/>
            <w:vAlign w:val="center"/>
          </w:tcPr>
          <w:p w14:paraId="05BC76F1" w14:textId="2D14A6A8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9.64E-03</w:t>
            </w:r>
          </w:p>
        </w:tc>
        <w:tc>
          <w:tcPr>
            <w:tcW w:w="1350" w:type="dxa"/>
            <w:vAlign w:val="center"/>
          </w:tcPr>
          <w:p w14:paraId="5043E6F2" w14:textId="0C4A582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8.20E-01</w:t>
            </w:r>
          </w:p>
        </w:tc>
        <w:tc>
          <w:tcPr>
            <w:tcW w:w="1345" w:type="dxa"/>
            <w:vAlign w:val="center"/>
          </w:tcPr>
          <w:p w14:paraId="396A41A8" w14:textId="1B253AF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6.55E-25</w:t>
            </w:r>
          </w:p>
        </w:tc>
      </w:tr>
      <w:tr w:rsidR="00D412FB" w:rsidRPr="00D412FB" w14:paraId="1D0F5FFF" w14:textId="3C658AD8" w:rsidTr="00A95A1A">
        <w:trPr>
          <w:trHeight w:val="315"/>
        </w:trPr>
        <w:tc>
          <w:tcPr>
            <w:tcW w:w="1194" w:type="dxa"/>
            <w:vMerge w:val="restart"/>
            <w:shd w:val="clear" w:color="auto" w:fill="auto"/>
            <w:noWrap/>
            <w:vAlign w:val="center"/>
            <w:hideMark/>
          </w:tcPr>
          <w:p w14:paraId="4D1A2DD0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FMF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005C5F74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C6A547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2.35E-09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9BF8137" w14:textId="3CD77348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52CCFCE9" w14:textId="179B43D8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 w:val="restart"/>
            <w:vAlign w:val="center"/>
          </w:tcPr>
          <w:p w14:paraId="1CB0DFB1" w14:textId="5930E9BA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FMF</w:t>
            </w:r>
          </w:p>
        </w:tc>
        <w:tc>
          <w:tcPr>
            <w:tcW w:w="1596" w:type="dxa"/>
            <w:vAlign w:val="center"/>
          </w:tcPr>
          <w:p w14:paraId="03EC618C" w14:textId="036A5044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vAlign w:val="center"/>
          </w:tcPr>
          <w:p w14:paraId="691FEEA0" w14:textId="282E55FE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1.56E-02</w:t>
            </w:r>
          </w:p>
        </w:tc>
        <w:tc>
          <w:tcPr>
            <w:tcW w:w="1350" w:type="dxa"/>
            <w:vAlign w:val="center"/>
          </w:tcPr>
          <w:p w14:paraId="06785C46" w14:textId="2DB0EB6D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345" w:type="dxa"/>
            <w:vAlign w:val="center"/>
          </w:tcPr>
          <w:p w14:paraId="1E8C5EE1" w14:textId="185EDB4C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41B4DEA9" w14:textId="0A20B27C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18B9E99A" w14:textId="30098E90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F4387F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CC50D50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2.72E-01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E9CA16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1.02E-34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9EA0455" w14:textId="5C7F757E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/>
            <w:vAlign w:val="center"/>
          </w:tcPr>
          <w:p w14:paraId="49A715D7" w14:textId="368C14F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6F58FD26" w14:textId="3439311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260" w:type="dxa"/>
            <w:vAlign w:val="center"/>
          </w:tcPr>
          <w:p w14:paraId="228062CB" w14:textId="6E6A527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6.15E-01</w:t>
            </w:r>
          </w:p>
        </w:tc>
        <w:tc>
          <w:tcPr>
            <w:tcW w:w="1350" w:type="dxa"/>
            <w:vAlign w:val="center"/>
          </w:tcPr>
          <w:p w14:paraId="759E9F2E" w14:textId="7FEB1391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9.13E-10</w:t>
            </w:r>
          </w:p>
        </w:tc>
        <w:tc>
          <w:tcPr>
            <w:tcW w:w="1345" w:type="dxa"/>
            <w:vAlign w:val="center"/>
          </w:tcPr>
          <w:p w14:paraId="236C033C" w14:textId="4BBBCA24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765E119A" w14:textId="01C4D384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637097A1" w14:textId="7BB08E9C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7175F9F7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0369F2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3.46E-09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C04546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1.04E-01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D281944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4.42E-42</w:t>
            </w:r>
          </w:p>
        </w:tc>
        <w:tc>
          <w:tcPr>
            <w:tcW w:w="1194" w:type="dxa"/>
            <w:vMerge/>
            <w:vAlign w:val="center"/>
          </w:tcPr>
          <w:p w14:paraId="06702C73" w14:textId="106669E6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1A64280B" w14:textId="2524F4E5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Winter</w:t>
            </w:r>
          </w:p>
        </w:tc>
        <w:tc>
          <w:tcPr>
            <w:tcW w:w="1260" w:type="dxa"/>
            <w:vAlign w:val="center"/>
          </w:tcPr>
          <w:p w14:paraId="62155C9D" w14:textId="15D3B93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9.64E-03</w:t>
            </w:r>
          </w:p>
        </w:tc>
        <w:tc>
          <w:tcPr>
            <w:tcW w:w="1350" w:type="dxa"/>
            <w:vAlign w:val="center"/>
          </w:tcPr>
          <w:p w14:paraId="76F6BE61" w14:textId="7675BD35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8.20E-01</w:t>
            </w:r>
          </w:p>
        </w:tc>
        <w:tc>
          <w:tcPr>
            <w:tcW w:w="1345" w:type="dxa"/>
            <w:vAlign w:val="center"/>
          </w:tcPr>
          <w:p w14:paraId="76F323B3" w14:textId="1DE8A3F9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6.55E-25</w:t>
            </w:r>
          </w:p>
        </w:tc>
      </w:tr>
      <w:tr w:rsidR="00D412FB" w:rsidRPr="00D412FB" w14:paraId="1A81051D" w14:textId="68AD856F" w:rsidTr="00A95A1A">
        <w:trPr>
          <w:trHeight w:val="315"/>
        </w:trPr>
        <w:tc>
          <w:tcPr>
            <w:tcW w:w="1194" w:type="dxa"/>
            <w:vMerge w:val="restart"/>
            <w:shd w:val="clear" w:color="auto" w:fill="auto"/>
            <w:noWrap/>
            <w:vAlign w:val="center"/>
            <w:hideMark/>
          </w:tcPr>
          <w:p w14:paraId="63910058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AE</w:t>
            </w: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4CC72B9A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E0818C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3.88E-05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2D6A017" w14:textId="03655F51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EC87017" w14:textId="2AC1387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 w:val="restart"/>
            <w:vAlign w:val="center"/>
          </w:tcPr>
          <w:p w14:paraId="19832857" w14:textId="53B9DFB1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AE</w:t>
            </w:r>
          </w:p>
        </w:tc>
        <w:tc>
          <w:tcPr>
            <w:tcW w:w="1596" w:type="dxa"/>
            <w:vAlign w:val="center"/>
          </w:tcPr>
          <w:p w14:paraId="167F650D" w14:textId="1E197F8D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Post-monsoon</w:t>
            </w:r>
          </w:p>
        </w:tc>
        <w:tc>
          <w:tcPr>
            <w:tcW w:w="1260" w:type="dxa"/>
            <w:vAlign w:val="center"/>
          </w:tcPr>
          <w:p w14:paraId="4A423471" w14:textId="6E3B456B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1.05E-03</w:t>
            </w:r>
          </w:p>
        </w:tc>
        <w:tc>
          <w:tcPr>
            <w:tcW w:w="1350" w:type="dxa"/>
            <w:vAlign w:val="center"/>
          </w:tcPr>
          <w:p w14:paraId="5BEEF0F8" w14:textId="5177463A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345" w:type="dxa"/>
            <w:vAlign w:val="center"/>
          </w:tcPr>
          <w:p w14:paraId="63E4EA62" w14:textId="2E467AEB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49CB2DD1" w14:textId="6000A37E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455A72DD" w14:textId="043998CF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39F5547D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B70ED6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4.76E-05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0C0EFE5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7.11E-01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4C02153" w14:textId="1486C80D" w:rsidR="00617D8C" w:rsidRPr="00D412FB" w:rsidRDefault="00617D8C" w:rsidP="00C87BB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  <w:tc>
          <w:tcPr>
            <w:tcW w:w="1194" w:type="dxa"/>
            <w:vMerge/>
            <w:vAlign w:val="center"/>
          </w:tcPr>
          <w:p w14:paraId="7A3F0532" w14:textId="078F6492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2D68BF4C" w14:textId="2ECE5B94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Pre-monsoon</w:t>
            </w:r>
          </w:p>
        </w:tc>
        <w:tc>
          <w:tcPr>
            <w:tcW w:w="1260" w:type="dxa"/>
            <w:vAlign w:val="center"/>
          </w:tcPr>
          <w:p w14:paraId="5C17EC9A" w14:textId="713C6BB9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8.21E-05</w:t>
            </w:r>
          </w:p>
        </w:tc>
        <w:tc>
          <w:tcPr>
            <w:tcW w:w="1350" w:type="dxa"/>
            <w:vAlign w:val="center"/>
          </w:tcPr>
          <w:p w14:paraId="119A86D7" w14:textId="35FD9809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2.00E-03</w:t>
            </w:r>
          </w:p>
        </w:tc>
        <w:tc>
          <w:tcPr>
            <w:tcW w:w="1345" w:type="dxa"/>
            <w:vAlign w:val="center"/>
          </w:tcPr>
          <w:p w14:paraId="138CF636" w14:textId="0340FCB2" w:rsidR="00617D8C" w:rsidRPr="00D412FB" w:rsidRDefault="00617D8C" w:rsidP="00C87BB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D412FB" w:rsidRPr="00D412FB" w14:paraId="4AF26C14" w14:textId="21CE3C80" w:rsidTr="00A95A1A">
        <w:trPr>
          <w:trHeight w:val="315"/>
        </w:trPr>
        <w:tc>
          <w:tcPr>
            <w:tcW w:w="1194" w:type="dxa"/>
            <w:vMerge/>
            <w:shd w:val="clear" w:color="auto" w:fill="auto"/>
            <w:noWrap/>
            <w:vAlign w:val="center"/>
            <w:hideMark/>
          </w:tcPr>
          <w:p w14:paraId="0AEFD50B" w14:textId="22FC5191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1" w:type="dxa"/>
            <w:shd w:val="clear" w:color="auto" w:fill="auto"/>
            <w:noWrap/>
            <w:vAlign w:val="center"/>
            <w:hideMark/>
          </w:tcPr>
          <w:p w14:paraId="2DCCCA6F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7ECA16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eastAsia="Times New Roman" w:hAnsi="Times New Roman" w:cs="Times New Roman"/>
                <w:b/>
              </w:rPr>
              <w:t>6.13E-04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F1B6597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6.42E-02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9152327" w14:textId="77777777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eastAsia="Times New Roman" w:hAnsi="Times New Roman" w:cs="Times New Roman"/>
              </w:rPr>
              <w:t>7.48E-02</w:t>
            </w:r>
          </w:p>
        </w:tc>
        <w:tc>
          <w:tcPr>
            <w:tcW w:w="1194" w:type="dxa"/>
            <w:vMerge/>
            <w:vAlign w:val="center"/>
          </w:tcPr>
          <w:p w14:paraId="360881F4" w14:textId="1FE3559D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6" w:type="dxa"/>
            <w:vAlign w:val="center"/>
          </w:tcPr>
          <w:p w14:paraId="077DA180" w14:textId="59CD806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Winter</w:t>
            </w:r>
          </w:p>
        </w:tc>
        <w:tc>
          <w:tcPr>
            <w:tcW w:w="1260" w:type="dxa"/>
            <w:vAlign w:val="center"/>
          </w:tcPr>
          <w:p w14:paraId="59058EB5" w14:textId="3BC466F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6.23E-05</w:t>
            </w:r>
          </w:p>
        </w:tc>
        <w:tc>
          <w:tcPr>
            <w:tcW w:w="1350" w:type="dxa"/>
            <w:vAlign w:val="center"/>
          </w:tcPr>
          <w:p w14:paraId="07C2AD5B" w14:textId="78AF8A6A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2.97E-02</w:t>
            </w:r>
          </w:p>
        </w:tc>
        <w:tc>
          <w:tcPr>
            <w:tcW w:w="1345" w:type="dxa"/>
            <w:vAlign w:val="center"/>
          </w:tcPr>
          <w:p w14:paraId="7FF3CDE4" w14:textId="015DFF8B" w:rsidR="00617D8C" w:rsidRPr="00D412FB" w:rsidRDefault="00617D8C" w:rsidP="00C8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12FB">
              <w:rPr>
                <w:rFonts w:ascii="Times New Roman" w:hAnsi="Times New Roman" w:cs="Times New Roman"/>
                <w:b/>
              </w:rPr>
              <w:t>1.10E-04</w:t>
            </w:r>
          </w:p>
        </w:tc>
      </w:tr>
    </w:tbl>
    <w:p w14:paraId="23D0BEF3" w14:textId="77777777" w:rsidR="002D7A37" w:rsidRPr="00D412FB" w:rsidRDefault="002D7A37" w:rsidP="004F1FAF">
      <w:pPr>
        <w:spacing w:line="480" w:lineRule="auto"/>
        <w:rPr>
          <w:rFonts w:ascii="Times New Roman" w:hAnsi="Times New Roman" w:cs="Times New Roman"/>
        </w:rPr>
        <w:sectPr w:rsidR="002D7A37" w:rsidRPr="00D412FB" w:rsidSect="00124CA6">
          <w:footerReference w:type="even" r:id="rId10"/>
          <w:footerReference w:type="default" r:id="rId11"/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069A6466" w14:textId="2CAF0119" w:rsidR="00A30333" w:rsidRPr="00D412FB" w:rsidRDefault="00A30333" w:rsidP="004F1FAF">
      <w:pPr>
        <w:spacing w:line="480" w:lineRule="auto"/>
        <w:rPr>
          <w:rFonts w:ascii="Times New Roman" w:hAnsi="Times New Roman" w:cs="Times New Roman"/>
        </w:rPr>
      </w:pPr>
    </w:p>
    <w:p w14:paraId="50C9DB65" w14:textId="77777777" w:rsidR="00A30333" w:rsidRPr="00D412FB" w:rsidRDefault="00A30333" w:rsidP="004F1FAF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618"/>
      </w:tblGrid>
      <w:tr w:rsidR="00D412FB" w:rsidRPr="00D412FB" w14:paraId="0664778E" w14:textId="77777777" w:rsidTr="000F6CE2">
        <w:tc>
          <w:tcPr>
            <w:tcW w:w="4732" w:type="dxa"/>
            <w:vAlign w:val="center"/>
          </w:tcPr>
          <w:p w14:paraId="5AF40A2C" w14:textId="730B0095" w:rsidR="0025343A" w:rsidRPr="00D412FB" w:rsidRDefault="00D117FD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D412FB">
              <w:rPr>
                <w:rFonts w:ascii="Times New Roman" w:hAnsi="Times New Roman"/>
                <w:noProof/>
                <w:color w:val="auto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0C7923" wp14:editId="4BFC37FF">
                      <wp:simplePos x="0" y="0"/>
                      <wp:positionH relativeFrom="column">
                        <wp:posOffset>3557116</wp:posOffset>
                      </wp:positionH>
                      <wp:positionV relativeFrom="paragraph">
                        <wp:posOffset>371789</wp:posOffset>
                      </wp:positionV>
                      <wp:extent cx="371789" cy="271306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789" cy="2713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079B4B" w14:textId="6F598005" w:rsidR="00D117FD" w:rsidRDefault="00D117FD">
                                  <w:r>
                                    <w:t>(b)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0C79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280.1pt;margin-top:29.25pt;width:29.25pt;height:21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" fillcolor="white [3201]" stroked="f" strokeweight=".5pt">
                      <v:textbox>
                        <w:txbxContent>
                          <w:p w14:paraId="77079B4B" w14:textId="6F598005" w:rsidR="00D117FD" w:rsidRDefault="00D117FD">
                            <w: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2FB">
              <w:rPr>
                <w:rFonts w:ascii="Times New Roman" w:hAnsi="Times New Roman"/>
                <w:noProof/>
                <w:color w:val="auto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ADE20C" wp14:editId="133F4E3B">
                      <wp:simplePos x="0" y="0"/>
                      <wp:positionH relativeFrom="column">
                        <wp:posOffset>542611</wp:posOffset>
                      </wp:positionH>
                      <wp:positionV relativeFrom="paragraph">
                        <wp:posOffset>311499</wp:posOffset>
                      </wp:positionV>
                      <wp:extent cx="381837" cy="261257"/>
                      <wp:effectExtent l="0" t="0" r="0" b="571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837" cy="26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7FF27A" w14:textId="4481F909" w:rsidR="00D117FD" w:rsidRDefault="00D117FD">
                                  <w: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ADE20C" id="Text Box 6" o:spid="_x0000_s1027" type="#_x0000_t202" style="position:absolute;left:0;text-align:left;margin-left:42.75pt;margin-top:24.55pt;width:30.0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" fillcolor="white [3201]" stroked="f" strokeweight=".5pt">
                      <v:textbox>
                        <w:txbxContent>
                          <w:p w14:paraId="297FF27A" w14:textId="4481F909" w:rsidR="00D117FD" w:rsidRDefault="00D117FD">
                            <w: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7B4A" w:rsidRPr="00D412FB">
              <w:rPr>
                <w:rFonts w:ascii="Times New Roman" w:hAnsi="Times New Roman"/>
                <w:noProof/>
                <w:color w:val="auto"/>
                <w:sz w:val="22"/>
                <w:szCs w:val="22"/>
                <w:lang w:eastAsia="en-US" w:bidi="ar-SA"/>
              </w:rPr>
              <w:drawing>
                <wp:inline distT="0" distB="0" distL="0" distR="0" wp14:anchorId="7B6E16C5" wp14:editId="496C7E13">
                  <wp:extent cx="2786380" cy="21221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71A0A" w14:textId="1113A6C2" w:rsidR="00530B18" w:rsidRPr="00D412FB" w:rsidRDefault="00530B18" w:rsidP="000F6CE2">
            <w:pPr>
              <w:pStyle w:val="MDPI52figure"/>
              <w:spacing w:line="480" w:lineRule="auto"/>
              <w:jc w:val="left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4618" w:type="dxa"/>
            <w:vAlign w:val="center"/>
          </w:tcPr>
          <w:p w14:paraId="5FEEEC97" w14:textId="77777777" w:rsidR="0025343A" w:rsidRPr="00D412FB" w:rsidRDefault="00530B18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D412FB">
              <w:rPr>
                <w:rFonts w:ascii="Times New Roman" w:hAnsi="Times New Roman"/>
                <w:noProof/>
                <w:color w:val="auto"/>
                <w:sz w:val="22"/>
                <w:szCs w:val="22"/>
                <w:lang w:eastAsia="en-US" w:bidi="ar-SA"/>
              </w:rPr>
              <w:drawing>
                <wp:inline distT="0" distB="0" distL="0" distR="0" wp14:anchorId="622D7824" wp14:editId="0566E3BC">
                  <wp:extent cx="2795270" cy="21132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73977" w14:textId="319C876A" w:rsidR="00530B18" w:rsidRPr="00D412FB" w:rsidRDefault="00530B18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</w:tc>
      </w:tr>
    </w:tbl>
    <w:p w14:paraId="42202D95" w14:textId="4560EAA8" w:rsidR="004B0B5D" w:rsidRPr="00D412FB" w:rsidRDefault="00C31F26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color w:val="auto"/>
          <w:sz w:val="22"/>
          <w:szCs w:val="22"/>
        </w:rPr>
        <w:t xml:space="preserve">Figure S1. Scatterplot between AERONET-AAOD and OMI-AAOD over Bangladesh for </w:t>
      </w:r>
      <w:proofErr w:type="gramStart"/>
      <w:r w:rsidRPr="00D412FB">
        <w:rPr>
          <w:rFonts w:ascii="Times New Roman" w:hAnsi="Times New Roman"/>
          <w:color w:val="auto"/>
          <w:sz w:val="22"/>
          <w:szCs w:val="22"/>
        </w:rPr>
        <w:t>time period</w:t>
      </w:r>
      <w:proofErr w:type="gramEnd"/>
      <w:r w:rsidRPr="00D412FB">
        <w:rPr>
          <w:rFonts w:ascii="Times New Roman" w:hAnsi="Times New Roman"/>
          <w:color w:val="auto"/>
          <w:sz w:val="22"/>
          <w:szCs w:val="22"/>
        </w:rPr>
        <w:t xml:space="preserve"> of 2012-2019 (a) Dhaka, (b) Bhola. AERONET= Aerosol robotic network, </w:t>
      </w:r>
      <w:r w:rsidRPr="00D412FB">
        <w:rPr>
          <w:rFonts w:ascii="Times New Roman" w:eastAsiaTheme="minorEastAsia" w:hAnsi="Times New Roman"/>
          <w:color w:val="auto"/>
          <w:sz w:val="22"/>
          <w:szCs w:val="22"/>
        </w:rPr>
        <w:t xml:space="preserve">OMI= Ozone monitoring instrument, AAOD= </w:t>
      </w:r>
      <w:r w:rsidRPr="00D412FB">
        <w:rPr>
          <w:rFonts w:ascii="Times New Roman" w:hAnsi="Times New Roman"/>
          <w:color w:val="auto"/>
          <w:sz w:val="22"/>
          <w:szCs w:val="22"/>
        </w:rPr>
        <w:t>Aerosol absorption optical depth</w:t>
      </w:r>
      <w:r w:rsidR="00C07F93" w:rsidRPr="00D412FB">
        <w:rPr>
          <w:rFonts w:ascii="Times New Roman" w:hAnsi="Times New Roman"/>
          <w:color w:val="auto"/>
          <w:sz w:val="22"/>
          <w:szCs w:val="22"/>
        </w:rPr>
        <w:t>.</w:t>
      </w:r>
    </w:p>
    <w:p w14:paraId="3216F64A" w14:textId="133C2257" w:rsidR="00C07F93" w:rsidRPr="00D412FB" w:rsidRDefault="00C07F93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04FE0C85" w14:textId="48884C08" w:rsidR="00C07F93" w:rsidRPr="00D412FB" w:rsidRDefault="00C07F93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2FD9A4ED" w14:textId="7750F159" w:rsidR="00C07F93" w:rsidRPr="00D412FB" w:rsidRDefault="00C07F93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7747EC5F" w14:textId="74EFAC40" w:rsidR="00C07F93" w:rsidRPr="00D412FB" w:rsidRDefault="00C07F93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29B01254" w14:textId="77777777" w:rsidR="00C07F93" w:rsidRPr="00D412FB" w:rsidRDefault="00C07F93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1"/>
        <w:gridCol w:w="4669"/>
      </w:tblGrid>
      <w:tr w:rsidR="00D412FB" w:rsidRPr="00D412FB" w14:paraId="309C91D7" w14:textId="77777777" w:rsidTr="004B0B5D">
        <w:tc>
          <w:tcPr>
            <w:tcW w:w="4691" w:type="dxa"/>
          </w:tcPr>
          <w:p w14:paraId="6FA797EB" w14:textId="77777777" w:rsidR="00E820EF" w:rsidRPr="00D412FB" w:rsidRDefault="0083515B" w:rsidP="00F77D3F">
            <w:pPr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  <w:noProof/>
              </w:rPr>
              <w:object w:dxaOrig="22875" w:dyaOrig="17812" w14:anchorId="70289C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228.85pt;height:178.2pt;mso-width-percent:0;mso-height-percent:0;mso-width-percent:0;mso-height-percent:0" o:ole="">
                  <v:imagedata r:id="rId14" o:title=""/>
                </v:shape>
                <o:OLEObject Type="Embed" ProgID="Origin50.Graph" ShapeID="_x0000_i1029" DrawAspect="Content" ObjectID="_1709674801" r:id="rId15"/>
              </w:object>
            </w:r>
          </w:p>
        </w:tc>
        <w:tc>
          <w:tcPr>
            <w:tcW w:w="4669" w:type="dxa"/>
          </w:tcPr>
          <w:p w14:paraId="0B7C0A1C" w14:textId="07EEAB3C" w:rsidR="00E820EF" w:rsidRPr="00D412FB" w:rsidRDefault="0083515B" w:rsidP="00F77D3F">
            <w:pPr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noProof/>
              </w:rPr>
              <w:object w:dxaOrig="22875" w:dyaOrig="17812" w14:anchorId="5C92D47D">
                <v:shape id="_x0000_i1028" type="#_x0000_t75" alt="" style="width:227.4pt;height:177.5pt;mso-width-percent:0;mso-height-percent:0;mso-width-percent:0;mso-height-percent:0" o:ole="">
                  <v:imagedata r:id="rId16" o:title=""/>
                </v:shape>
                <o:OLEObject Type="Embed" ProgID="Origin50.Graph" ShapeID="_x0000_i1028" DrawAspect="Content" ObjectID="_1709674802" r:id="rId17"/>
              </w:object>
            </w:r>
          </w:p>
        </w:tc>
      </w:tr>
      <w:tr w:rsidR="00D412FB" w:rsidRPr="00D412FB" w14:paraId="69922D6B" w14:textId="77777777" w:rsidTr="004B0B5D">
        <w:tc>
          <w:tcPr>
            <w:tcW w:w="4691" w:type="dxa"/>
          </w:tcPr>
          <w:p w14:paraId="0193AB64" w14:textId="77777777" w:rsidR="00E820EF" w:rsidRPr="00D412FB" w:rsidRDefault="00E820EF" w:rsidP="00F77D3F">
            <w:pPr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4669" w:type="dxa"/>
          </w:tcPr>
          <w:p w14:paraId="1922DD58" w14:textId="77777777" w:rsidR="00E820EF" w:rsidRPr="00D412FB" w:rsidRDefault="00E820EF" w:rsidP="00F77D3F">
            <w:pPr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</w:rPr>
              <w:t>(b)</w:t>
            </w:r>
          </w:p>
        </w:tc>
      </w:tr>
      <w:tr w:rsidR="00D412FB" w:rsidRPr="00D412FB" w14:paraId="22C43926" w14:textId="77777777" w:rsidTr="00E820EF">
        <w:tc>
          <w:tcPr>
            <w:tcW w:w="9360" w:type="dxa"/>
            <w:gridSpan w:val="2"/>
          </w:tcPr>
          <w:p w14:paraId="27E54CE8" w14:textId="77777777" w:rsidR="00E820EF" w:rsidRPr="00D412FB" w:rsidRDefault="00E820EF" w:rsidP="00F77D3F">
            <w:pPr>
              <w:jc w:val="center"/>
              <w:rPr>
                <w:rFonts w:ascii="Times New Roman" w:hAnsi="Times New Roman" w:cs="Times New Roman"/>
              </w:rPr>
            </w:pPr>
            <w:r w:rsidRPr="00D412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178393" wp14:editId="5B1F4B35">
                  <wp:extent cx="5853364" cy="2647950"/>
                  <wp:effectExtent l="0" t="0" r="0" b="0"/>
                  <wp:docPr id="2" name="Picture 2" descr="C:\Users\SARK\Desktop\v50_BC_2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K\Desktop\v50_BC_2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982" cy="265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FB" w:rsidRPr="00D412FB" w14:paraId="5F5CB1A2" w14:textId="77777777" w:rsidTr="00E820EF">
        <w:tc>
          <w:tcPr>
            <w:tcW w:w="9360" w:type="dxa"/>
            <w:gridSpan w:val="2"/>
          </w:tcPr>
          <w:p w14:paraId="5CD12A9D" w14:textId="77777777" w:rsidR="00E820EF" w:rsidRPr="00D412FB" w:rsidRDefault="00E820EF" w:rsidP="00F77D3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D412FB">
              <w:rPr>
                <w:rFonts w:ascii="Times New Roman" w:hAnsi="Times New Roman" w:cs="Times New Roman"/>
                <w:noProof/>
              </w:rPr>
              <w:t>(c)</w:t>
            </w:r>
          </w:p>
        </w:tc>
      </w:tr>
    </w:tbl>
    <w:p w14:paraId="372EDAAB" w14:textId="3EC80E33" w:rsidR="00E820EF" w:rsidRPr="00D412FB" w:rsidRDefault="00742FFB" w:rsidP="00E820EF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color w:val="auto"/>
          <w:sz w:val="22"/>
          <w:szCs w:val="22"/>
        </w:rPr>
        <w:t>Figure S2</w:t>
      </w:r>
      <w:r w:rsidR="001E4A93" w:rsidRPr="00D412FB">
        <w:rPr>
          <w:rFonts w:ascii="Times New Roman" w:hAnsi="Times New Roman"/>
          <w:color w:val="auto"/>
          <w:sz w:val="22"/>
          <w:szCs w:val="22"/>
        </w:rPr>
        <w:t>.</w:t>
      </w:r>
      <w:r w:rsidR="00E820EF" w:rsidRPr="00D412FB">
        <w:rPr>
          <w:rFonts w:ascii="Times New Roman" w:hAnsi="Times New Roman"/>
          <w:color w:val="auto"/>
          <w:sz w:val="22"/>
          <w:szCs w:val="22"/>
        </w:rPr>
        <w:t xml:space="preserve"> Temporal emission profiles of </w:t>
      </w:r>
      <w:r w:rsidR="00264B6E" w:rsidRPr="00D412FB">
        <w:rPr>
          <w:rFonts w:ascii="Times New Roman" w:hAnsi="Times New Roman"/>
          <w:color w:val="auto"/>
          <w:sz w:val="22"/>
          <w:szCs w:val="22"/>
        </w:rPr>
        <w:t>black carbon and PM</w:t>
      </w:r>
      <w:r w:rsidR="00264B6E" w:rsidRPr="00D412FB">
        <w:rPr>
          <w:rFonts w:ascii="Times New Roman" w:hAnsi="Times New Roman"/>
          <w:color w:val="auto"/>
          <w:sz w:val="22"/>
          <w:szCs w:val="22"/>
          <w:vertAlign w:val="subscript"/>
        </w:rPr>
        <w:t>2.5</w:t>
      </w:r>
      <w:r w:rsidR="00E820EF" w:rsidRPr="00D412FB">
        <w:rPr>
          <w:rFonts w:ascii="Times New Roman" w:hAnsi="Times New Roman"/>
          <w:color w:val="auto"/>
          <w:sz w:val="22"/>
          <w:szCs w:val="22"/>
        </w:rPr>
        <w:t xml:space="preserve"> over Bangladesh using EDGAR (Emission database for global atmospheric research) version 5.0 data for 2000-2015. (a)</w:t>
      </w:r>
      <w:r w:rsidR="00EA24D4" w:rsidRPr="00D412F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E820EF" w:rsidRPr="00D412FB">
        <w:rPr>
          <w:rFonts w:ascii="Times New Roman" w:hAnsi="Times New Roman"/>
          <w:color w:val="auto"/>
          <w:sz w:val="22"/>
          <w:szCs w:val="22"/>
        </w:rPr>
        <w:t xml:space="preserve">Black carbon, (b) </w:t>
      </w:r>
      <w:r w:rsidR="003F7FB6" w:rsidRPr="00D412FB">
        <w:rPr>
          <w:rFonts w:ascii="Times New Roman" w:hAnsi="Times New Roman"/>
          <w:color w:val="auto"/>
          <w:sz w:val="22"/>
          <w:szCs w:val="22"/>
        </w:rPr>
        <w:t>PM</w:t>
      </w:r>
      <w:r w:rsidR="003F7FB6" w:rsidRPr="00D412FB">
        <w:rPr>
          <w:rFonts w:ascii="Times New Roman" w:hAnsi="Times New Roman"/>
          <w:color w:val="auto"/>
          <w:sz w:val="22"/>
          <w:szCs w:val="22"/>
          <w:vertAlign w:val="subscript"/>
        </w:rPr>
        <w:t>2.5</w:t>
      </w:r>
      <w:r w:rsidR="00E820EF" w:rsidRPr="00D412FB">
        <w:rPr>
          <w:rFonts w:ascii="Times New Roman" w:hAnsi="Times New Roman"/>
          <w:color w:val="auto"/>
          <w:sz w:val="22"/>
          <w:szCs w:val="22"/>
        </w:rPr>
        <w:t xml:space="preserve">, (c) Annual grid map of BC during 2015.  </w:t>
      </w:r>
    </w:p>
    <w:p w14:paraId="53CE4F3F" w14:textId="77777777" w:rsidR="00E820EF" w:rsidRPr="00D412FB" w:rsidRDefault="00E820EF" w:rsidP="00A569EC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7EEF1E8F" w14:textId="77777777" w:rsidR="00262727" w:rsidRPr="00D412FB" w:rsidRDefault="00262727" w:rsidP="004F1FAF">
      <w:pPr>
        <w:pStyle w:val="MDPI51figurecaption"/>
        <w:spacing w:line="480" w:lineRule="auto"/>
        <w:ind w:left="0"/>
        <w:rPr>
          <w:rFonts w:ascii="Times New Roman" w:hAnsi="Times New Roman"/>
          <w:color w:val="auto"/>
          <w:sz w:val="22"/>
          <w:szCs w:val="22"/>
        </w:rPr>
      </w:pPr>
    </w:p>
    <w:tbl>
      <w:tblPr>
        <w:tblStyle w:val="TableGrid"/>
        <w:tblW w:w="10440" w:type="dxa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D412FB" w:rsidRPr="00D412FB" w14:paraId="6A0C22D4" w14:textId="77777777" w:rsidTr="00E14941">
        <w:tc>
          <w:tcPr>
            <w:tcW w:w="10440" w:type="dxa"/>
            <w:vAlign w:val="center"/>
          </w:tcPr>
          <w:p w14:paraId="36744B9C" w14:textId="77777777" w:rsidR="00253684" w:rsidRPr="00D412FB" w:rsidRDefault="0083515B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83515B">
              <w:rPr>
                <w:rFonts w:ascii="Times New Roman" w:hAnsi="Times New Roman"/>
                <w:noProof/>
                <w:snapToGrid/>
                <w:color w:val="auto"/>
                <w:sz w:val="22"/>
                <w:szCs w:val="22"/>
              </w:rPr>
              <w:object w:dxaOrig="17610" w:dyaOrig="6330" w14:anchorId="573B50ED">
                <v:shape id="_x0000_i1027" type="#_x0000_t75" alt="" style="width:476.2pt;height:170.4pt;mso-width-percent:0;mso-height-percent:0;mso-width-percent:0;mso-height-percent:0" o:ole="">
                  <v:imagedata r:id="rId19" o:title=""/>
                </v:shape>
                <o:OLEObject Type="Embed" ProgID="PBrush" ShapeID="_x0000_i1027" DrawAspect="Content" ObjectID="_1709674803" r:id="rId20"/>
              </w:object>
            </w:r>
          </w:p>
          <w:p w14:paraId="26857CA9" w14:textId="77777777" w:rsidR="00253684" w:rsidRPr="00D412FB" w:rsidRDefault="00253684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D412FB">
              <w:rPr>
                <w:rFonts w:ascii="Times New Roman" w:hAnsi="Times New Roman"/>
                <w:color w:val="auto"/>
                <w:sz w:val="22"/>
                <w:szCs w:val="22"/>
              </w:rPr>
              <w:t>(a)</w:t>
            </w:r>
          </w:p>
        </w:tc>
      </w:tr>
      <w:tr w:rsidR="00D412FB" w:rsidRPr="00D412FB" w14:paraId="17738D4C" w14:textId="77777777" w:rsidTr="00E14941">
        <w:tc>
          <w:tcPr>
            <w:tcW w:w="10440" w:type="dxa"/>
            <w:vAlign w:val="center"/>
          </w:tcPr>
          <w:p w14:paraId="6EA10B22" w14:textId="77777777" w:rsidR="00253684" w:rsidRPr="00D412FB" w:rsidRDefault="0083515B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83515B">
              <w:rPr>
                <w:rFonts w:ascii="Times New Roman" w:hAnsi="Times New Roman"/>
                <w:noProof/>
                <w:snapToGrid/>
                <w:color w:val="auto"/>
                <w:sz w:val="22"/>
                <w:szCs w:val="22"/>
              </w:rPr>
              <w:object w:dxaOrig="17730" w:dyaOrig="6255" w14:anchorId="24C198DD">
                <v:shape id="_x0000_i1026" type="#_x0000_t75" alt="" style="width:476.2pt;height:167.5pt;mso-width-percent:0;mso-height-percent:0;mso-width-percent:0;mso-height-percent:0" o:ole="">
                  <v:imagedata r:id="rId21" o:title=""/>
                </v:shape>
                <o:OLEObject Type="Embed" ProgID="PBrush" ShapeID="_x0000_i1026" DrawAspect="Content" ObjectID="_1709674804" r:id="rId22"/>
              </w:object>
            </w:r>
          </w:p>
          <w:p w14:paraId="33351BAD" w14:textId="77777777" w:rsidR="00253684" w:rsidRPr="00D412FB" w:rsidRDefault="00253684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D412FB">
              <w:rPr>
                <w:rFonts w:ascii="Times New Roman" w:hAnsi="Times New Roman"/>
                <w:color w:val="auto"/>
                <w:sz w:val="22"/>
                <w:szCs w:val="22"/>
              </w:rPr>
              <w:t>(b)</w:t>
            </w:r>
          </w:p>
        </w:tc>
      </w:tr>
      <w:tr w:rsidR="00D412FB" w:rsidRPr="00D412FB" w14:paraId="470D9154" w14:textId="77777777" w:rsidTr="00E14941">
        <w:trPr>
          <w:trHeight w:val="3887"/>
        </w:trPr>
        <w:tc>
          <w:tcPr>
            <w:tcW w:w="10440" w:type="dxa"/>
            <w:vAlign w:val="center"/>
          </w:tcPr>
          <w:p w14:paraId="47006118" w14:textId="77777777" w:rsidR="00253684" w:rsidRPr="00D412FB" w:rsidRDefault="0083515B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83515B">
              <w:rPr>
                <w:rFonts w:ascii="Times New Roman" w:hAnsi="Times New Roman"/>
                <w:noProof/>
                <w:snapToGrid/>
                <w:color w:val="auto"/>
                <w:sz w:val="22"/>
                <w:szCs w:val="22"/>
              </w:rPr>
              <w:object w:dxaOrig="17730" w:dyaOrig="6360" w14:anchorId="7E6E3190">
                <v:shape id="_x0000_i1025" type="#_x0000_t75" alt="" style="width:475.5pt;height:168.25pt;mso-width-percent:0;mso-height-percent:0;mso-width-percent:0;mso-height-percent:0" o:ole="">
                  <v:imagedata r:id="rId23" o:title=""/>
                </v:shape>
                <o:OLEObject Type="Embed" ProgID="PBrush" ShapeID="_x0000_i1025" DrawAspect="Content" ObjectID="_1709674805" r:id="rId24"/>
              </w:object>
            </w:r>
          </w:p>
          <w:p w14:paraId="7499B04E" w14:textId="77777777" w:rsidR="00253684" w:rsidRPr="00D412FB" w:rsidRDefault="00253684" w:rsidP="004F1FAF">
            <w:pPr>
              <w:pStyle w:val="MDPI52figure"/>
              <w:spacing w:line="480" w:lineRule="auto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D412FB">
              <w:rPr>
                <w:rFonts w:ascii="Times New Roman" w:hAnsi="Times New Roman"/>
                <w:color w:val="auto"/>
                <w:sz w:val="22"/>
                <w:szCs w:val="22"/>
              </w:rPr>
              <w:t>(c)</w:t>
            </w:r>
          </w:p>
        </w:tc>
      </w:tr>
    </w:tbl>
    <w:p w14:paraId="6E8D1A0E" w14:textId="455C843E" w:rsidR="00253684" w:rsidRPr="00D412FB" w:rsidRDefault="00DD39B6" w:rsidP="00DD39B6">
      <w:pPr>
        <w:spacing w:line="480" w:lineRule="auto"/>
        <w:jc w:val="center"/>
        <w:rPr>
          <w:rFonts w:ascii="Times New Roman" w:hAnsi="Times New Roman" w:cs="Times New Roman"/>
        </w:rPr>
      </w:pPr>
      <w:r w:rsidRPr="00D412FB">
        <w:rPr>
          <w:rFonts w:ascii="Times New Roman" w:hAnsi="Times New Roman"/>
          <w:noProof/>
        </w:rPr>
        <w:drawing>
          <wp:inline distT="0" distB="0" distL="0" distR="0" wp14:anchorId="2B420949" wp14:editId="60FD0870">
            <wp:extent cx="562459" cy="3362792"/>
            <wp:effectExtent l="0" t="9525" r="0" b="0"/>
            <wp:docPr id="13" name="Picture 13" descr="C:\Users\SARK\Desktop\Manuscript_03\Figures\winterDH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K\Desktop\Manuscript_03\Figures\winterDHa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86"/>
                    <a:stretch/>
                  </pic:blipFill>
                  <pic:spPr bwMode="auto">
                    <a:xfrm rot="16200000">
                      <a:off x="0" y="0"/>
                      <a:ext cx="609233" cy="36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A203C" w14:textId="42032A6A" w:rsidR="000D7698" w:rsidRPr="00D412FB" w:rsidRDefault="000D7698" w:rsidP="00DD39B6">
      <w:pPr>
        <w:spacing w:line="480" w:lineRule="auto"/>
        <w:jc w:val="center"/>
        <w:rPr>
          <w:rFonts w:ascii="Times New Roman" w:hAnsi="Times New Roman" w:cs="Times New Roman"/>
        </w:rPr>
      </w:pPr>
    </w:p>
    <w:p w14:paraId="4220B289" w14:textId="4401001C" w:rsidR="00253684" w:rsidRPr="00D412FB" w:rsidRDefault="009E1619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  <w:r w:rsidRPr="00D412FB">
        <w:rPr>
          <w:rFonts w:ascii="Times New Roman" w:hAnsi="Times New Roman"/>
          <w:color w:val="auto"/>
          <w:sz w:val="22"/>
          <w:szCs w:val="22"/>
        </w:rPr>
        <w:t>Figure S3</w:t>
      </w:r>
      <w:r w:rsidR="001450BE" w:rsidRPr="00D412FB">
        <w:rPr>
          <w:rFonts w:ascii="Times New Roman" w:hAnsi="Times New Roman"/>
          <w:color w:val="auto"/>
          <w:sz w:val="22"/>
          <w:szCs w:val="22"/>
        </w:rPr>
        <w:t>.</w:t>
      </w:r>
      <w:r w:rsidR="00253684" w:rsidRPr="00D412FB">
        <w:rPr>
          <w:rFonts w:ascii="Times New Roman" w:hAnsi="Times New Roman"/>
          <w:color w:val="auto"/>
          <w:sz w:val="22"/>
          <w:szCs w:val="22"/>
        </w:rPr>
        <w:t xml:space="preserve"> Aerosol subtypes from CALIPSO (version 3.30) passing over Dhaka and Bhola during selected days. (a) Pre-monsoon</w:t>
      </w:r>
      <w:r w:rsidR="0075683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75683B" w:rsidRPr="00DC4732">
        <w:rPr>
          <w:rFonts w:ascii="Times New Roman" w:hAnsi="Times New Roman"/>
          <w:color w:val="0070C0"/>
          <w:sz w:val="22"/>
          <w:szCs w:val="22"/>
        </w:rPr>
        <w:t>(2015-04-07)</w:t>
      </w:r>
      <w:r w:rsidR="00253684" w:rsidRPr="00D412FB">
        <w:rPr>
          <w:rFonts w:ascii="Times New Roman" w:hAnsi="Times New Roman"/>
          <w:color w:val="auto"/>
          <w:sz w:val="22"/>
          <w:szCs w:val="22"/>
        </w:rPr>
        <w:t xml:space="preserve">, (b) </w:t>
      </w:r>
      <w:proofErr w:type="gramStart"/>
      <w:r w:rsidR="00253684" w:rsidRPr="00D412FB">
        <w:rPr>
          <w:rFonts w:ascii="Times New Roman" w:hAnsi="Times New Roman"/>
          <w:color w:val="auto"/>
          <w:sz w:val="22"/>
          <w:szCs w:val="22"/>
        </w:rPr>
        <w:t>Post-monsoon</w:t>
      </w:r>
      <w:proofErr w:type="gramEnd"/>
      <w:r w:rsidR="0075683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75683B" w:rsidRPr="00DC4732">
        <w:rPr>
          <w:rFonts w:ascii="Times New Roman" w:hAnsi="Times New Roman"/>
          <w:color w:val="0070C0"/>
          <w:sz w:val="22"/>
          <w:szCs w:val="22"/>
        </w:rPr>
        <w:t>(2015-10-23)</w:t>
      </w:r>
      <w:r w:rsidR="00253684" w:rsidRPr="00D412FB">
        <w:rPr>
          <w:rFonts w:ascii="Times New Roman" w:hAnsi="Times New Roman"/>
          <w:color w:val="auto"/>
          <w:sz w:val="22"/>
          <w:szCs w:val="22"/>
        </w:rPr>
        <w:t>, (c) Winter</w:t>
      </w:r>
      <w:r w:rsidR="0075683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75683B" w:rsidRPr="00DC4732">
        <w:rPr>
          <w:rFonts w:ascii="Times New Roman" w:hAnsi="Times New Roman"/>
          <w:color w:val="0070C0"/>
          <w:sz w:val="22"/>
          <w:szCs w:val="22"/>
        </w:rPr>
        <w:t>(2015-12-10)</w:t>
      </w:r>
      <w:r w:rsidR="00253684" w:rsidRPr="00D412FB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A92ACA" w:rsidRPr="00A92ACA">
        <w:rPr>
          <w:rFonts w:ascii="Times New Roman" w:hAnsi="Times New Roman"/>
          <w:color w:val="0070C0"/>
          <w:sz w:val="22"/>
          <w:szCs w:val="22"/>
        </w:rPr>
        <w:t xml:space="preserve">Red box </w:t>
      </w:r>
      <w:r w:rsidR="00A92ACA">
        <w:rPr>
          <w:rFonts w:ascii="Times New Roman" w:hAnsi="Times New Roman"/>
          <w:color w:val="0070C0"/>
          <w:sz w:val="22"/>
          <w:szCs w:val="22"/>
        </w:rPr>
        <w:t xml:space="preserve">represents </w:t>
      </w:r>
      <w:r w:rsidR="00A92ACA" w:rsidRPr="00A92ACA">
        <w:rPr>
          <w:rFonts w:ascii="Times New Roman" w:hAnsi="Times New Roman"/>
          <w:color w:val="0070C0"/>
          <w:sz w:val="22"/>
          <w:szCs w:val="22"/>
        </w:rPr>
        <w:t xml:space="preserve">the </w:t>
      </w:r>
      <w:r w:rsidR="00A92ACA">
        <w:rPr>
          <w:rFonts w:ascii="Times New Roman" w:hAnsi="Times New Roman"/>
          <w:color w:val="0070C0"/>
          <w:sz w:val="22"/>
          <w:szCs w:val="22"/>
        </w:rPr>
        <w:t xml:space="preserve">approximate </w:t>
      </w:r>
      <w:r w:rsidR="00A92ACA" w:rsidRPr="00A92ACA">
        <w:rPr>
          <w:rFonts w:ascii="Times New Roman" w:hAnsi="Times New Roman"/>
          <w:color w:val="0070C0"/>
          <w:sz w:val="22"/>
          <w:szCs w:val="22"/>
        </w:rPr>
        <w:t>coordinates of Bangladesh.</w:t>
      </w:r>
      <w:r w:rsidR="00A92ACA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253684" w:rsidRPr="00D412FB">
        <w:rPr>
          <w:rFonts w:ascii="Times New Roman" w:hAnsi="Times New Roman"/>
          <w:color w:val="auto"/>
          <w:sz w:val="22"/>
          <w:szCs w:val="22"/>
        </w:rPr>
        <w:t>N/A = not applicable, 1 = clean marine, 2 = dust, 3 = polluted continental, 4= clean continental, 5= polluted dust, 6= smoke.</w:t>
      </w:r>
    </w:p>
    <w:p w14:paraId="6AA9C73B" w14:textId="77777777" w:rsidR="00254D0D" w:rsidRPr="00D412FB" w:rsidRDefault="00254D0D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  <w:sectPr w:rsidR="00254D0D" w:rsidRPr="00D412FB" w:rsidSect="002D7A37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813FBC5" w14:textId="254F34D0" w:rsidR="00B1434D" w:rsidRPr="00D412FB" w:rsidRDefault="00B1434D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4D6255D1" w14:textId="3EB661E3" w:rsidR="00B1434D" w:rsidRPr="00D412FB" w:rsidRDefault="00B1434D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75D60D97" w14:textId="43ACA71C" w:rsidR="00B1434D" w:rsidRPr="00D412FB" w:rsidRDefault="00B1434D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5193AD1F" w14:textId="04F40A64" w:rsidR="00B1434D" w:rsidRPr="00D412FB" w:rsidRDefault="00B1434D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5DA8F41D" w14:textId="6DAC9CB5" w:rsidR="00112B3F" w:rsidRDefault="00112B3F" w:rsidP="009B59ED">
      <w:pPr>
        <w:jc w:val="both"/>
        <w:rPr>
          <w:rFonts w:ascii="Times New Roman" w:hAnsi="Times New Roman" w:cs="Times New Roman"/>
          <w:b/>
          <w:sz w:val="28"/>
        </w:rPr>
      </w:pPr>
    </w:p>
    <w:p w14:paraId="1204C301" w14:textId="77777777" w:rsidR="00112B3F" w:rsidRDefault="00112B3F" w:rsidP="009B59ED">
      <w:pPr>
        <w:jc w:val="both"/>
        <w:rPr>
          <w:rFonts w:ascii="Times New Roman" w:hAnsi="Times New Roman" w:cs="Times New Roman"/>
          <w:b/>
          <w:sz w:val="28"/>
        </w:rPr>
      </w:pPr>
    </w:p>
    <w:p w14:paraId="06761DCA" w14:textId="34DAC4BF" w:rsidR="00112B3F" w:rsidRPr="00112B3F" w:rsidRDefault="009B59ED" w:rsidP="009B59ED">
      <w:pPr>
        <w:jc w:val="both"/>
        <w:rPr>
          <w:rFonts w:ascii="Times New Roman" w:hAnsi="Times New Roman" w:cs="Times New Roman"/>
        </w:rPr>
      </w:pPr>
      <w:r w:rsidRPr="00D412FB">
        <w:rPr>
          <w:rFonts w:ascii="Times New Roman" w:hAnsi="Times New Roman" w:cs="Times New Roman"/>
          <w:b/>
          <w:sz w:val="28"/>
        </w:rPr>
        <w:lastRenderedPageBreak/>
        <w:t>Data statement</w:t>
      </w:r>
      <w:r w:rsidR="000A7791" w:rsidRPr="00D412FB">
        <w:rPr>
          <w:rFonts w:ascii="Times New Roman" w:hAnsi="Times New Roman" w:cs="Times New Roman"/>
          <w:b/>
          <w:sz w:val="28"/>
        </w:rPr>
        <w:t xml:space="preserve">: </w:t>
      </w:r>
      <w:r w:rsidR="000A7791" w:rsidRPr="00D412FB">
        <w:rPr>
          <w:rFonts w:ascii="Times New Roman" w:hAnsi="Times New Roman" w:cs="Times New Roman"/>
        </w:rPr>
        <w:t>This refer</w:t>
      </w:r>
      <w:r w:rsidR="00A537A3" w:rsidRPr="00D412FB">
        <w:rPr>
          <w:rFonts w:ascii="Times New Roman" w:hAnsi="Times New Roman" w:cs="Times New Roman"/>
        </w:rPr>
        <w:t>s</w:t>
      </w:r>
      <w:r w:rsidR="000A7791" w:rsidRPr="00D412FB">
        <w:rPr>
          <w:rFonts w:ascii="Times New Roman" w:hAnsi="Times New Roman" w:cs="Times New Roman"/>
        </w:rPr>
        <w:t xml:space="preserve"> to the </w:t>
      </w:r>
      <w:r w:rsidR="00A537A3" w:rsidRPr="00D412FB">
        <w:rPr>
          <w:rFonts w:ascii="Times New Roman" w:hAnsi="Times New Roman" w:cs="Times New Roman"/>
        </w:rPr>
        <w:t>second part of the supplemental</w:t>
      </w:r>
      <w:r w:rsidR="000A7791" w:rsidRPr="00D412FB">
        <w:rPr>
          <w:rFonts w:ascii="Times New Roman" w:hAnsi="Times New Roman" w:cs="Times New Roman"/>
        </w:rPr>
        <w:t xml:space="preserve"> materials</w:t>
      </w:r>
      <w:r w:rsidR="000203B2" w:rsidRPr="00D412FB">
        <w:rPr>
          <w:rFonts w:ascii="Times New Roman" w:hAnsi="Times New Roman" w:cs="Times New Roman"/>
        </w:rPr>
        <w:t xml:space="preserve">, </w:t>
      </w:r>
      <w:proofErr w:type="gramStart"/>
      <w:r w:rsidR="000203B2" w:rsidRPr="00D412FB">
        <w:rPr>
          <w:rFonts w:ascii="Times New Roman" w:hAnsi="Times New Roman" w:cs="Times New Roman"/>
        </w:rPr>
        <w:t>i.e.</w:t>
      </w:r>
      <w:proofErr w:type="gramEnd"/>
      <w:r w:rsidR="000203B2" w:rsidRPr="00D412FB">
        <w:rPr>
          <w:rFonts w:ascii="Times New Roman" w:hAnsi="Times New Roman" w:cs="Times New Roman"/>
        </w:rPr>
        <w:t xml:space="preserve"> E</w:t>
      </w:r>
      <w:r w:rsidR="000A7791" w:rsidRPr="00D412FB">
        <w:rPr>
          <w:rFonts w:ascii="Times New Roman" w:hAnsi="Times New Roman" w:cs="Times New Roman"/>
        </w:rPr>
        <w:t xml:space="preserve">xcel data file. </w:t>
      </w:r>
    </w:p>
    <w:p w14:paraId="75E5A0E3" w14:textId="77777777" w:rsidR="006D79A4" w:rsidRDefault="006D79A4" w:rsidP="009B59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3CF867" w14:textId="7CBCE68D" w:rsidR="009B59ED" w:rsidRPr="00D412FB" w:rsidRDefault="009B59ED" w:rsidP="009B59ED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2FB">
        <w:rPr>
          <w:rFonts w:ascii="Times New Roman" w:hAnsi="Times New Roman" w:cs="Times New Roman"/>
          <w:b/>
          <w:sz w:val="24"/>
          <w:szCs w:val="24"/>
        </w:rPr>
        <w:t>Sheet 1</w:t>
      </w:r>
      <w:r w:rsidR="000A7791" w:rsidRPr="00D412FB">
        <w:rPr>
          <w:rFonts w:ascii="Times New Roman" w:hAnsi="Times New Roman" w:cs="Times New Roman"/>
          <w:b/>
          <w:sz w:val="24"/>
          <w:szCs w:val="24"/>
        </w:rPr>
        <w:t xml:space="preserve"> (EAE vs AAE)</w:t>
      </w:r>
      <w:r w:rsidRPr="00D412FB">
        <w:rPr>
          <w:rFonts w:ascii="Times New Roman" w:hAnsi="Times New Roman" w:cs="Times New Roman"/>
          <w:b/>
          <w:sz w:val="24"/>
          <w:szCs w:val="24"/>
        </w:rPr>
        <w:t>:</w:t>
      </w:r>
      <w:r w:rsidRPr="00D412FB">
        <w:rPr>
          <w:rFonts w:ascii="Times New Roman" w:hAnsi="Times New Roman" w:cs="Times New Roman"/>
          <w:sz w:val="24"/>
          <w:szCs w:val="24"/>
        </w:rPr>
        <w:t xml:space="preserve"> </w:t>
      </w:r>
      <w:r w:rsidRPr="00D412FB">
        <w:rPr>
          <w:rFonts w:ascii="Times New Roman" w:eastAsia="Times New Roman" w:hAnsi="Times New Roman" w:cs="Times New Roman"/>
          <w:bCs/>
          <w:sz w:val="24"/>
          <w:szCs w:val="24"/>
        </w:rPr>
        <w:t xml:space="preserve">Relationship between extinction angstrom exponent (EAE) and absorption angstrom exponent (AAE) </w:t>
      </w:r>
    </w:p>
    <w:p w14:paraId="101285D3" w14:textId="77777777" w:rsidR="009B59ED" w:rsidRPr="00D412FB" w:rsidRDefault="009B59ED" w:rsidP="009B59ED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2FB">
        <w:rPr>
          <w:rFonts w:ascii="Times New Roman" w:eastAsia="Times New Roman" w:hAnsi="Times New Roman" w:cs="Times New Roman"/>
          <w:bCs/>
          <w:sz w:val="24"/>
          <w:szCs w:val="24"/>
        </w:rPr>
        <w:t>Data source: AERONET (https://aeronet.gsfc.nasa.gov/cgi-bin/webtool_inv_v3)</w:t>
      </w:r>
    </w:p>
    <w:p w14:paraId="31A4B39D" w14:textId="7C1C33AD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2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(EAE vs RRI)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Relationship between extinction angstrom exponent (EAE) and real refractive Index (RRI)</w:t>
      </w:r>
    </w:p>
    <w:p w14:paraId="168B5E36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>Data source: AERONET (https://aeronet.gsfc.nasa.gov/cgi-bin/webtool_inv_v3)</w:t>
      </w:r>
    </w:p>
    <w:p w14:paraId="7BA9FEBA" w14:textId="5A33873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3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(EAE vs SSA)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Relationship between extinction angstrom exponent (EAE) and single scattering albedo (SSA)</w:t>
      </w:r>
    </w:p>
    <w:p w14:paraId="439E1FDA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 xml:space="preserve">Data source: AERONET (https://aeronet.gsfc.nasa.gov/cgi-bin/webtool_inv_v3) </w:t>
      </w:r>
    </w:p>
    <w:p w14:paraId="2438D8D2" w14:textId="60326AD3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4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(FMF vs AAE)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Relationship between fine mode fraction (FMF) and absorption angstrom exponent (AAE)</w:t>
      </w:r>
    </w:p>
    <w:p w14:paraId="33E2B5F9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>Data source: AERONET (https://aeronet.gsfc.nasa.gov/cgi-bin/webtool_inv_v3)</w:t>
      </w:r>
    </w:p>
    <w:p w14:paraId="1B6BE874" w14:textId="5229F562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5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(FMF vs AE)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Relationship between fine mode fraction (FMF) and angstrom exponent (AE)</w:t>
      </w:r>
    </w:p>
    <w:p w14:paraId="15C15933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>Data source: AERONET (https://aeronet.gsfc.nasa.gov/cgi-bin/webtool_inv_v3)</w:t>
      </w:r>
    </w:p>
    <w:p w14:paraId="3587AFB4" w14:textId="1E14F23B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6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(FMF vs SSA)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Relationship between fine mode fraction (FMF) and single scattering albedo (SSA)</w:t>
      </w:r>
    </w:p>
    <w:p w14:paraId="316C4C61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>Data source: AERONET (https://aeronet.gsfc.nasa.gov/cgi-bin/webtool_inv_v3)</w:t>
      </w:r>
    </w:p>
    <w:p w14:paraId="22BB03BA" w14:textId="53B37839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7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(Seasonal variations)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Seasonal variations of the aerosol optical parameters </w:t>
      </w:r>
    </w:p>
    <w:p w14:paraId="7B8AABEA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>Data source: AERONET (https://aeronet.gsfc.nasa.gov/cgi-bin/webtool_inv_v3)</w:t>
      </w:r>
    </w:p>
    <w:p w14:paraId="11F23CCD" w14:textId="58AAEBA2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8</w:t>
      </w:r>
      <w:r w:rsidR="000A7791" w:rsidRPr="00D412FB">
        <w:rPr>
          <w:rFonts w:ascii="Times New Roman" w:hAnsi="Times New Roman" w:cs="Times New Roman"/>
          <w:b/>
          <w:sz w:val="24"/>
        </w:rPr>
        <w:t xml:space="preserve"> (MODIS fire point)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Number of MODIS fire points over Bangladesh during winter and pre-monsoon season (2018-19)</w:t>
      </w:r>
    </w:p>
    <w:p w14:paraId="151343A4" w14:textId="77777777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>Data source: FIRMS (https://firms.modaps.eosdis.nasa.gov/country/)</w:t>
      </w:r>
    </w:p>
    <w:p w14:paraId="1F16A2C7" w14:textId="649F47A2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b/>
          <w:sz w:val="24"/>
        </w:rPr>
        <w:t>Sheet 9</w:t>
      </w:r>
      <w:r w:rsidR="008F5C98" w:rsidRPr="00D412FB">
        <w:rPr>
          <w:rFonts w:ascii="Times New Roman" w:hAnsi="Times New Roman" w:cs="Times New Roman"/>
          <w:b/>
          <w:sz w:val="24"/>
        </w:rPr>
        <w:t xml:space="preserve"> (AAOD Data)</w:t>
      </w:r>
      <w:r w:rsidRPr="00D412FB">
        <w:rPr>
          <w:rFonts w:ascii="Times New Roman" w:hAnsi="Times New Roman" w:cs="Times New Roman"/>
          <w:b/>
          <w:sz w:val="24"/>
        </w:rPr>
        <w:t>:</w:t>
      </w:r>
      <w:r w:rsidRPr="00D412FB">
        <w:rPr>
          <w:rFonts w:ascii="Times New Roman" w:hAnsi="Times New Roman" w:cs="Times New Roman"/>
          <w:sz w:val="24"/>
        </w:rPr>
        <w:t xml:space="preserve"> Monthly distribution of aerosol absorption optical depth (AAOD) derived from AERONET and OMI instruments</w:t>
      </w:r>
    </w:p>
    <w:p w14:paraId="426F689C" w14:textId="7DE28B4C" w:rsidR="009B59ED" w:rsidRPr="00D412FB" w:rsidRDefault="009B59ED" w:rsidP="009B59ED">
      <w:pPr>
        <w:jc w:val="both"/>
        <w:rPr>
          <w:rFonts w:ascii="Times New Roman" w:hAnsi="Times New Roman" w:cs="Times New Roman"/>
          <w:sz w:val="24"/>
        </w:rPr>
      </w:pPr>
      <w:r w:rsidRPr="00D412FB">
        <w:rPr>
          <w:rFonts w:ascii="Times New Roman" w:hAnsi="Times New Roman" w:cs="Times New Roman"/>
          <w:sz w:val="24"/>
        </w:rPr>
        <w:t xml:space="preserve">Data source: AERONET (https://aeronet.gsfc.nasa.gov/cgi-bin/webtool_inv_v3) and OMI (https://giovanni.gsfc.nasa.gov/giovanni/) </w:t>
      </w:r>
    </w:p>
    <w:p w14:paraId="21B76E0B" w14:textId="151346A5" w:rsidR="002651F0" w:rsidRPr="00D412FB" w:rsidRDefault="002651F0" w:rsidP="002651F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12FB">
        <w:rPr>
          <w:rFonts w:ascii="Times New Roman" w:hAnsi="Times New Roman" w:cs="Times New Roman"/>
          <w:b/>
          <w:sz w:val="24"/>
        </w:rPr>
        <w:t>Sheet 10</w:t>
      </w:r>
      <w:r w:rsidR="008F5C98" w:rsidRPr="00D412FB">
        <w:rPr>
          <w:rFonts w:ascii="Times New Roman" w:hAnsi="Times New Roman" w:cs="Times New Roman"/>
          <w:b/>
          <w:sz w:val="24"/>
        </w:rPr>
        <w:t xml:space="preserve"> (EDGAR Data)</w:t>
      </w:r>
      <w:r w:rsidRPr="00D412FB">
        <w:rPr>
          <w:rFonts w:ascii="Times New Roman" w:hAnsi="Times New Roman" w:cs="Times New Roman"/>
          <w:b/>
          <w:sz w:val="24"/>
        </w:rPr>
        <w:t xml:space="preserve">: </w:t>
      </w:r>
      <w:r w:rsidRPr="00D412FB">
        <w:rPr>
          <w:rFonts w:ascii="Times New Roman" w:eastAsia="Times New Roman" w:hAnsi="Times New Roman" w:cs="Times New Roman"/>
          <w:bCs/>
          <w:sz w:val="24"/>
          <w:szCs w:val="28"/>
        </w:rPr>
        <w:t xml:space="preserve">Temporal emission profiles of </w:t>
      </w:r>
      <w:r w:rsidR="00770C02" w:rsidRPr="00D412FB">
        <w:rPr>
          <w:rFonts w:ascii="Times New Roman" w:hAnsi="Times New Roman"/>
        </w:rPr>
        <w:t>black carbon and PM</w:t>
      </w:r>
      <w:r w:rsidR="00770C02" w:rsidRPr="00D412FB">
        <w:rPr>
          <w:rFonts w:ascii="Times New Roman" w:hAnsi="Times New Roman"/>
          <w:vertAlign w:val="subscript"/>
        </w:rPr>
        <w:t>2.5</w:t>
      </w:r>
      <w:r w:rsidR="00770C02" w:rsidRPr="00D412FB">
        <w:rPr>
          <w:rFonts w:ascii="Times New Roman" w:hAnsi="Times New Roman"/>
        </w:rPr>
        <w:t xml:space="preserve"> </w:t>
      </w:r>
      <w:r w:rsidRPr="00D412FB">
        <w:rPr>
          <w:rFonts w:ascii="Times New Roman" w:eastAsia="Times New Roman" w:hAnsi="Times New Roman" w:cs="Times New Roman"/>
          <w:bCs/>
          <w:sz w:val="24"/>
          <w:szCs w:val="28"/>
        </w:rPr>
        <w:t>over Bangladesh using EDGAR (Emission database for global atmospheric research) version 5.0 data for 2000-2015</w:t>
      </w:r>
    </w:p>
    <w:p w14:paraId="60012348" w14:textId="77777777" w:rsidR="002651F0" w:rsidRPr="00D412FB" w:rsidRDefault="002651F0" w:rsidP="002651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412FB">
        <w:rPr>
          <w:rFonts w:ascii="Times New Roman" w:eastAsia="Times New Roman" w:hAnsi="Times New Roman" w:cs="Times New Roman"/>
          <w:bCs/>
          <w:sz w:val="24"/>
          <w:szCs w:val="28"/>
        </w:rPr>
        <w:lastRenderedPageBreak/>
        <w:t>Data Source:  EDGAR (Emission database for global atmospheric research) version 5.0 (https://edgar.jrc.ec.europa.eu/)</w:t>
      </w:r>
    </w:p>
    <w:p w14:paraId="7706CEF4" w14:textId="6CBBC9AA" w:rsidR="002651F0" w:rsidRPr="00D412FB" w:rsidRDefault="002651F0" w:rsidP="009B59ED">
      <w:pPr>
        <w:jc w:val="both"/>
        <w:rPr>
          <w:rFonts w:ascii="Times New Roman" w:hAnsi="Times New Roman" w:cs="Times New Roman"/>
          <w:sz w:val="24"/>
        </w:rPr>
      </w:pPr>
    </w:p>
    <w:p w14:paraId="7307FB85" w14:textId="77777777" w:rsidR="009B59ED" w:rsidRPr="00D412FB" w:rsidRDefault="009B59ED" w:rsidP="000D7698">
      <w:pPr>
        <w:pStyle w:val="MDPI51figurecaption"/>
        <w:spacing w:line="480" w:lineRule="auto"/>
        <w:ind w:left="0"/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sectPr w:rsidR="009B59ED" w:rsidRPr="00D412FB" w:rsidSect="002D7A37">
      <w:type w:val="continuous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E7D4D" w14:textId="77777777" w:rsidR="0083515B" w:rsidRDefault="0083515B">
      <w:pPr>
        <w:spacing w:after="0" w:line="240" w:lineRule="auto"/>
      </w:pPr>
      <w:r>
        <w:separator/>
      </w:r>
    </w:p>
  </w:endnote>
  <w:endnote w:type="continuationSeparator" w:id="0">
    <w:p w14:paraId="257ECEA2" w14:textId="77777777" w:rsidR="0083515B" w:rsidRDefault="0083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UnicodeMS">
    <w:altName w:val="Batang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1337183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E67177" w14:textId="450DFD82" w:rsidR="002E6F02" w:rsidRDefault="002E6F02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6B49DE">
          <w:t>1</w:t>
        </w:r>
        <w:r>
          <w:fldChar w:fldCharType="end"/>
        </w:r>
      </w:p>
    </w:sdtContent>
  </w:sdt>
  <w:p w14:paraId="4E45E2FB" w14:textId="77777777" w:rsidR="002E6F02" w:rsidRDefault="002E6F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9090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310F82" w14:textId="77777777" w:rsidR="00B72C6E" w:rsidRDefault="000F6328" w:rsidP="00BA241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5</w:t>
        </w:r>
        <w:r>
          <w:rPr>
            <w:rStyle w:val="PageNumber"/>
          </w:rPr>
          <w:fldChar w:fldCharType="end"/>
        </w:r>
      </w:p>
    </w:sdtContent>
  </w:sdt>
  <w:p w14:paraId="052CCB11" w14:textId="77777777" w:rsidR="00B72C6E" w:rsidRDefault="008351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346195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61BAD9" w14:textId="5B81DB09" w:rsidR="00B72C6E" w:rsidRDefault="000F6328" w:rsidP="00BA241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E11C5">
          <w:rPr>
            <w:rStyle w:val="PageNumber"/>
          </w:rPr>
          <w:t>12</w:t>
        </w:r>
        <w:r>
          <w:rPr>
            <w:rStyle w:val="PageNumber"/>
          </w:rPr>
          <w:fldChar w:fldCharType="end"/>
        </w:r>
      </w:p>
    </w:sdtContent>
  </w:sdt>
  <w:p w14:paraId="2249F40C" w14:textId="77777777" w:rsidR="00B72C6E" w:rsidRDefault="008351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65EA8" w14:textId="77777777" w:rsidR="0083515B" w:rsidRDefault="0083515B">
      <w:pPr>
        <w:spacing w:after="0" w:line="240" w:lineRule="auto"/>
      </w:pPr>
      <w:r>
        <w:separator/>
      </w:r>
    </w:p>
  </w:footnote>
  <w:footnote w:type="continuationSeparator" w:id="0">
    <w:p w14:paraId="2C0F8885" w14:textId="77777777" w:rsidR="0083515B" w:rsidRDefault="00835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029"/>
    <w:rsid w:val="000203B2"/>
    <w:rsid w:val="000330CB"/>
    <w:rsid w:val="00035F6B"/>
    <w:rsid w:val="0005231A"/>
    <w:rsid w:val="00062B9C"/>
    <w:rsid w:val="00080C93"/>
    <w:rsid w:val="00082FE6"/>
    <w:rsid w:val="0008345F"/>
    <w:rsid w:val="00085447"/>
    <w:rsid w:val="00092BAD"/>
    <w:rsid w:val="0009385A"/>
    <w:rsid w:val="00096772"/>
    <w:rsid w:val="00097ACB"/>
    <w:rsid w:val="000A3798"/>
    <w:rsid w:val="000A7791"/>
    <w:rsid w:val="000B04E8"/>
    <w:rsid w:val="000C01C9"/>
    <w:rsid w:val="000D331A"/>
    <w:rsid w:val="000D57C3"/>
    <w:rsid w:val="000D7698"/>
    <w:rsid w:val="000E6BF4"/>
    <w:rsid w:val="000F0B8E"/>
    <w:rsid w:val="000F6328"/>
    <w:rsid w:val="000F693A"/>
    <w:rsid w:val="000F6CE2"/>
    <w:rsid w:val="001032D9"/>
    <w:rsid w:val="00104FEC"/>
    <w:rsid w:val="00105890"/>
    <w:rsid w:val="00112B3F"/>
    <w:rsid w:val="00120ACE"/>
    <w:rsid w:val="001215D2"/>
    <w:rsid w:val="00124CA6"/>
    <w:rsid w:val="00135D7D"/>
    <w:rsid w:val="001450BE"/>
    <w:rsid w:val="0015342D"/>
    <w:rsid w:val="00161483"/>
    <w:rsid w:val="001740B4"/>
    <w:rsid w:val="001A57C2"/>
    <w:rsid w:val="001C16A3"/>
    <w:rsid w:val="001C184F"/>
    <w:rsid w:val="001C6EA5"/>
    <w:rsid w:val="001D4B67"/>
    <w:rsid w:val="001D5EB8"/>
    <w:rsid w:val="001E4A93"/>
    <w:rsid w:val="001F2A0F"/>
    <w:rsid w:val="0025343A"/>
    <w:rsid w:val="00253684"/>
    <w:rsid w:val="00254D0D"/>
    <w:rsid w:val="0025583D"/>
    <w:rsid w:val="00257291"/>
    <w:rsid w:val="00262727"/>
    <w:rsid w:val="00264B6E"/>
    <w:rsid w:val="002651F0"/>
    <w:rsid w:val="00281638"/>
    <w:rsid w:val="002945B9"/>
    <w:rsid w:val="002A3A25"/>
    <w:rsid w:val="002C6E54"/>
    <w:rsid w:val="002D21F0"/>
    <w:rsid w:val="002D2EBA"/>
    <w:rsid w:val="002D45AD"/>
    <w:rsid w:val="002D7A37"/>
    <w:rsid w:val="002E0717"/>
    <w:rsid w:val="002E6F02"/>
    <w:rsid w:val="00320704"/>
    <w:rsid w:val="00327B4A"/>
    <w:rsid w:val="003634D5"/>
    <w:rsid w:val="00371E82"/>
    <w:rsid w:val="0038597D"/>
    <w:rsid w:val="003931C0"/>
    <w:rsid w:val="00394FF0"/>
    <w:rsid w:val="003A6FB6"/>
    <w:rsid w:val="003D01A6"/>
    <w:rsid w:val="003D2785"/>
    <w:rsid w:val="003D703E"/>
    <w:rsid w:val="003E571C"/>
    <w:rsid w:val="003E6CD3"/>
    <w:rsid w:val="003F258A"/>
    <w:rsid w:val="003F7FB6"/>
    <w:rsid w:val="004060A2"/>
    <w:rsid w:val="0040727E"/>
    <w:rsid w:val="00407A90"/>
    <w:rsid w:val="004109DD"/>
    <w:rsid w:val="00416797"/>
    <w:rsid w:val="0041684B"/>
    <w:rsid w:val="00417289"/>
    <w:rsid w:val="0042155E"/>
    <w:rsid w:val="00427608"/>
    <w:rsid w:val="004400D5"/>
    <w:rsid w:val="004402A4"/>
    <w:rsid w:val="004443DF"/>
    <w:rsid w:val="0044796D"/>
    <w:rsid w:val="00465C0B"/>
    <w:rsid w:val="00472B73"/>
    <w:rsid w:val="0049228D"/>
    <w:rsid w:val="00494A0D"/>
    <w:rsid w:val="004A4C1A"/>
    <w:rsid w:val="004B0B5D"/>
    <w:rsid w:val="004C0535"/>
    <w:rsid w:val="004C13CA"/>
    <w:rsid w:val="004D4CB7"/>
    <w:rsid w:val="004F1FAF"/>
    <w:rsid w:val="00522236"/>
    <w:rsid w:val="00530B18"/>
    <w:rsid w:val="0053677A"/>
    <w:rsid w:val="00544B42"/>
    <w:rsid w:val="005539CE"/>
    <w:rsid w:val="0055798E"/>
    <w:rsid w:val="00570D42"/>
    <w:rsid w:val="00582CDF"/>
    <w:rsid w:val="005900AE"/>
    <w:rsid w:val="005A7A30"/>
    <w:rsid w:val="005C3B34"/>
    <w:rsid w:val="005C3E9D"/>
    <w:rsid w:val="005C7D43"/>
    <w:rsid w:val="005D2C06"/>
    <w:rsid w:val="005D4291"/>
    <w:rsid w:val="005D6441"/>
    <w:rsid w:val="005E0C5F"/>
    <w:rsid w:val="005E30F0"/>
    <w:rsid w:val="005E74C1"/>
    <w:rsid w:val="00612DBE"/>
    <w:rsid w:val="00612F02"/>
    <w:rsid w:val="00617808"/>
    <w:rsid w:val="00617D8C"/>
    <w:rsid w:val="00631735"/>
    <w:rsid w:val="006319BF"/>
    <w:rsid w:val="00631C70"/>
    <w:rsid w:val="006410E0"/>
    <w:rsid w:val="00641B4E"/>
    <w:rsid w:val="00645A71"/>
    <w:rsid w:val="00652FDA"/>
    <w:rsid w:val="00662DDA"/>
    <w:rsid w:val="006650CE"/>
    <w:rsid w:val="00691132"/>
    <w:rsid w:val="00693D1D"/>
    <w:rsid w:val="006A4CBA"/>
    <w:rsid w:val="006A5381"/>
    <w:rsid w:val="006B49DE"/>
    <w:rsid w:val="006C4427"/>
    <w:rsid w:val="006D7978"/>
    <w:rsid w:val="006D79A4"/>
    <w:rsid w:val="006E7D9A"/>
    <w:rsid w:val="006F03E1"/>
    <w:rsid w:val="006F1EDB"/>
    <w:rsid w:val="00712143"/>
    <w:rsid w:val="00720281"/>
    <w:rsid w:val="00722732"/>
    <w:rsid w:val="00742FFB"/>
    <w:rsid w:val="0074770B"/>
    <w:rsid w:val="0075683B"/>
    <w:rsid w:val="00756CBC"/>
    <w:rsid w:val="00760085"/>
    <w:rsid w:val="007625A1"/>
    <w:rsid w:val="00762C42"/>
    <w:rsid w:val="00770C02"/>
    <w:rsid w:val="007772C3"/>
    <w:rsid w:val="00786FC8"/>
    <w:rsid w:val="00797DE0"/>
    <w:rsid w:val="007A6B4B"/>
    <w:rsid w:val="007B79A1"/>
    <w:rsid w:val="007C25B4"/>
    <w:rsid w:val="007D6F84"/>
    <w:rsid w:val="007E68A5"/>
    <w:rsid w:val="007E6A85"/>
    <w:rsid w:val="0080090B"/>
    <w:rsid w:val="00831029"/>
    <w:rsid w:val="00832895"/>
    <w:rsid w:val="0083515B"/>
    <w:rsid w:val="00860385"/>
    <w:rsid w:val="00864C25"/>
    <w:rsid w:val="008B6189"/>
    <w:rsid w:val="008C6DE3"/>
    <w:rsid w:val="008C706E"/>
    <w:rsid w:val="008D2FBF"/>
    <w:rsid w:val="008F1C66"/>
    <w:rsid w:val="008F4802"/>
    <w:rsid w:val="008F49EF"/>
    <w:rsid w:val="008F5C98"/>
    <w:rsid w:val="008F74AC"/>
    <w:rsid w:val="009130CA"/>
    <w:rsid w:val="00920B5A"/>
    <w:rsid w:val="00922773"/>
    <w:rsid w:val="00923A30"/>
    <w:rsid w:val="00927338"/>
    <w:rsid w:val="00931E4A"/>
    <w:rsid w:val="0094380B"/>
    <w:rsid w:val="009556CE"/>
    <w:rsid w:val="00961E47"/>
    <w:rsid w:val="00975F8B"/>
    <w:rsid w:val="00983A91"/>
    <w:rsid w:val="009903F9"/>
    <w:rsid w:val="009935DC"/>
    <w:rsid w:val="009A47CF"/>
    <w:rsid w:val="009A6F89"/>
    <w:rsid w:val="009B5727"/>
    <w:rsid w:val="009B59ED"/>
    <w:rsid w:val="009C16D9"/>
    <w:rsid w:val="009C2A44"/>
    <w:rsid w:val="009D2880"/>
    <w:rsid w:val="009D31AF"/>
    <w:rsid w:val="009E1619"/>
    <w:rsid w:val="009F38A5"/>
    <w:rsid w:val="00A1003B"/>
    <w:rsid w:val="00A2480D"/>
    <w:rsid w:val="00A30333"/>
    <w:rsid w:val="00A537A3"/>
    <w:rsid w:val="00A569EC"/>
    <w:rsid w:val="00A56B99"/>
    <w:rsid w:val="00A56F7C"/>
    <w:rsid w:val="00A607F1"/>
    <w:rsid w:val="00A879FE"/>
    <w:rsid w:val="00A87DFB"/>
    <w:rsid w:val="00A92ACA"/>
    <w:rsid w:val="00A95A1A"/>
    <w:rsid w:val="00AB1461"/>
    <w:rsid w:val="00AE6660"/>
    <w:rsid w:val="00B016CE"/>
    <w:rsid w:val="00B109DD"/>
    <w:rsid w:val="00B1434D"/>
    <w:rsid w:val="00B24EC4"/>
    <w:rsid w:val="00B31848"/>
    <w:rsid w:val="00B6572E"/>
    <w:rsid w:val="00B76138"/>
    <w:rsid w:val="00B76DE4"/>
    <w:rsid w:val="00B774CA"/>
    <w:rsid w:val="00B87BC9"/>
    <w:rsid w:val="00B96479"/>
    <w:rsid w:val="00BA4D30"/>
    <w:rsid w:val="00BB0E70"/>
    <w:rsid w:val="00BB708E"/>
    <w:rsid w:val="00BB73BE"/>
    <w:rsid w:val="00BC14D9"/>
    <w:rsid w:val="00BC5119"/>
    <w:rsid w:val="00BD0E75"/>
    <w:rsid w:val="00BD350C"/>
    <w:rsid w:val="00BE4298"/>
    <w:rsid w:val="00BF2A38"/>
    <w:rsid w:val="00C07F93"/>
    <w:rsid w:val="00C12193"/>
    <w:rsid w:val="00C144E3"/>
    <w:rsid w:val="00C25F12"/>
    <w:rsid w:val="00C31F26"/>
    <w:rsid w:val="00C54E07"/>
    <w:rsid w:val="00C65B9E"/>
    <w:rsid w:val="00C66839"/>
    <w:rsid w:val="00C8127E"/>
    <w:rsid w:val="00C87BB6"/>
    <w:rsid w:val="00CA3463"/>
    <w:rsid w:val="00CC64A8"/>
    <w:rsid w:val="00CE569F"/>
    <w:rsid w:val="00CF4B6B"/>
    <w:rsid w:val="00D117FD"/>
    <w:rsid w:val="00D126E8"/>
    <w:rsid w:val="00D134DE"/>
    <w:rsid w:val="00D30164"/>
    <w:rsid w:val="00D32B02"/>
    <w:rsid w:val="00D412FB"/>
    <w:rsid w:val="00D47DC2"/>
    <w:rsid w:val="00D54BFB"/>
    <w:rsid w:val="00D564E8"/>
    <w:rsid w:val="00D62763"/>
    <w:rsid w:val="00D64A85"/>
    <w:rsid w:val="00D83C29"/>
    <w:rsid w:val="00DB5C88"/>
    <w:rsid w:val="00DC133E"/>
    <w:rsid w:val="00DC4732"/>
    <w:rsid w:val="00DC646E"/>
    <w:rsid w:val="00DD39B6"/>
    <w:rsid w:val="00DD539D"/>
    <w:rsid w:val="00DD5EA0"/>
    <w:rsid w:val="00DE11C5"/>
    <w:rsid w:val="00DE686A"/>
    <w:rsid w:val="00DF1AFC"/>
    <w:rsid w:val="00E27F03"/>
    <w:rsid w:val="00E56D23"/>
    <w:rsid w:val="00E820EF"/>
    <w:rsid w:val="00EA24D4"/>
    <w:rsid w:val="00EB1E67"/>
    <w:rsid w:val="00EC0CFF"/>
    <w:rsid w:val="00EC3DE9"/>
    <w:rsid w:val="00EE1FB4"/>
    <w:rsid w:val="00EF5298"/>
    <w:rsid w:val="00F13D25"/>
    <w:rsid w:val="00F14FAB"/>
    <w:rsid w:val="00F700AB"/>
    <w:rsid w:val="00F74662"/>
    <w:rsid w:val="00F964BF"/>
    <w:rsid w:val="00FA5A9A"/>
    <w:rsid w:val="00FB272B"/>
    <w:rsid w:val="00FB5FD5"/>
    <w:rsid w:val="00FD09CA"/>
    <w:rsid w:val="00FD2D46"/>
    <w:rsid w:val="00FD6E5E"/>
    <w:rsid w:val="00FE1893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DABA"/>
  <w15:chartTrackingRefBased/>
  <w15:docId w15:val="{53CDBDD6-B324-44D6-9B3C-755E4D99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6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5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7ACB"/>
    <w:rPr>
      <w:color w:val="0000FF"/>
      <w:u w:val="single"/>
    </w:rPr>
  </w:style>
  <w:style w:type="paragraph" w:customStyle="1" w:styleId="MDPI12title">
    <w:name w:val="MDPI_1.2_title"/>
    <w:next w:val="Normal"/>
    <w:qFormat/>
    <w:rsid w:val="005C3B34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5C3B34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B76138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styleId="Footer">
    <w:name w:val="footer"/>
    <w:basedOn w:val="Normal"/>
    <w:link w:val="FooterChar"/>
    <w:uiPriority w:val="99"/>
    <w:rsid w:val="00253684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253684"/>
    <w:rPr>
      <w:rFonts w:ascii="Palatino Linotype" w:eastAsia="SimSun" w:hAnsi="Palatino Linotype" w:cs="Times New Roman"/>
      <w:noProof/>
      <w:color w:val="000000"/>
      <w:sz w:val="20"/>
      <w:szCs w:val="18"/>
      <w:lang w:eastAsia="zh-CN"/>
    </w:rPr>
  </w:style>
  <w:style w:type="paragraph" w:customStyle="1" w:styleId="MDPI51figurecaption">
    <w:name w:val="MDPI_5.1_figure_caption"/>
    <w:qFormat/>
    <w:rsid w:val="00253684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253684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character" w:styleId="PageNumber">
    <w:name w:val="page number"/>
    <w:uiPriority w:val="99"/>
    <w:rsid w:val="00253684"/>
  </w:style>
  <w:style w:type="character" w:styleId="LineNumber">
    <w:name w:val="line number"/>
    <w:basedOn w:val="DefaultParagraphFont"/>
    <w:uiPriority w:val="99"/>
    <w:semiHidden/>
    <w:unhideWhenUsed/>
    <w:rsid w:val="00253684"/>
  </w:style>
  <w:style w:type="paragraph" w:styleId="BalloonText">
    <w:name w:val="Balloon Text"/>
    <w:basedOn w:val="Normal"/>
    <w:link w:val="BalloonTextChar"/>
    <w:uiPriority w:val="99"/>
    <w:semiHidden/>
    <w:unhideWhenUsed/>
    <w:rsid w:val="00BE429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298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6F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lam@du.ac.bd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asalam@gmail.com" TargetMode="Externa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99FD2-E717-4B26-A75B-F6572C0E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12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</dc:creator>
  <cp:keywords/>
  <dc:description/>
  <cp:lastModifiedBy>Abdus Salam</cp:lastModifiedBy>
  <cp:revision>157</cp:revision>
  <dcterms:created xsi:type="dcterms:W3CDTF">2021-08-11T17:32:00Z</dcterms:created>
  <dcterms:modified xsi:type="dcterms:W3CDTF">2022-03-24T18:51:00Z</dcterms:modified>
</cp:coreProperties>
</file>