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5A8D2" w14:textId="3675F775" w:rsidR="0069388B" w:rsidRPr="0069388B" w:rsidRDefault="0069388B" w:rsidP="0069388B">
      <w:pPr>
        <w:spacing w:after="200" w:line="276" w:lineRule="auto"/>
        <w:jc w:val="center"/>
        <w:rPr>
          <w:rFonts w:cstheme="minorHAnsi"/>
          <w:b/>
          <w:sz w:val="28"/>
          <w:szCs w:val="32"/>
          <w:lang w:val="en-US"/>
        </w:rPr>
      </w:pPr>
      <w:r w:rsidRPr="0069388B">
        <w:rPr>
          <w:rFonts w:cstheme="minorHAnsi"/>
          <w:b/>
          <w:sz w:val="28"/>
          <w:szCs w:val="32"/>
          <w:lang w:val="en-US"/>
        </w:rPr>
        <w:t>Supplemental Material</w:t>
      </w:r>
    </w:p>
    <w:p w14:paraId="70852570" w14:textId="5ADED531" w:rsidR="005547D5" w:rsidRPr="0069388B" w:rsidRDefault="005547D5" w:rsidP="0069388B">
      <w:pPr>
        <w:spacing w:after="200" w:line="276" w:lineRule="auto"/>
        <w:jc w:val="center"/>
        <w:rPr>
          <w:rFonts w:cstheme="minorHAnsi"/>
          <w:sz w:val="28"/>
          <w:szCs w:val="32"/>
          <w:lang w:val="en-US"/>
        </w:rPr>
      </w:pPr>
      <w:r w:rsidRPr="0069388B">
        <w:rPr>
          <w:rFonts w:cstheme="minorHAnsi"/>
          <w:sz w:val="28"/>
          <w:szCs w:val="32"/>
          <w:lang w:val="en-US"/>
        </w:rPr>
        <w:t>A high-resolution gridded inventory of coal mine methane emissions for India</w:t>
      </w:r>
      <w:r w:rsidR="00A83D18" w:rsidRPr="0069388B">
        <w:rPr>
          <w:rFonts w:cstheme="minorHAnsi"/>
          <w:sz w:val="28"/>
          <w:szCs w:val="32"/>
          <w:lang w:val="en-US"/>
        </w:rPr>
        <w:t xml:space="preserve"> and Australia</w:t>
      </w:r>
    </w:p>
    <w:p w14:paraId="7D5918B5" w14:textId="3184FF0D" w:rsidR="00F1799A" w:rsidRDefault="00F1799A" w:rsidP="0069388B">
      <w:pPr>
        <w:spacing w:after="200" w:line="276" w:lineRule="auto"/>
        <w:jc w:val="center"/>
        <w:rPr>
          <w:rFonts w:cstheme="minorHAnsi"/>
        </w:rPr>
      </w:pPr>
      <w:r w:rsidRPr="0069388B">
        <w:rPr>
          <w:rFonts w:cstheme="minorHAnsi"/>
        </w:rPr>
        <w:t>Pankaj Sadavarte</w:t>
      </w:r>
      <w:r w:rsidRPr="0069388B">
        <w:rPr>
          <w:rFonts w:cstheme="minorHAnsi"/>
          <w:vertAlign w:val="superscript"/>
        </w:rPr>
        <w:t>*</w:t>
      </w:r>
      <w:r w:rsidRPr="0069388B">
        <w:rPr>
          <w:rFonts w:cstheme="minorHAnsi"/>
        </w:rPr>
        <w:t>, Sudhanshu Pandey, Joannes D. Maasakkers, Hugo Denier van der Gon, Sander Houweling, Ilse Aben</w:t>
      </w:r>
    </w:p>
    <w:p w14:paraId="0785C0B6" w14:textId="77777777" w:rsidR="0069388B" w:rsidRPr="0069388B" w:rsidRDefault="0069388B" w:rsidP="0069388B">
      <w:pPr>
        <w:spacing w:after="0" w:line="360" w:lineRule="auto"/>
        <w:jc w:val="center"/>
        <w:rPr>
          <w:rFonts w:cstheme="minorHAnsi"/>
          <w:lang w:val="en-US"/>
        </w:rPr>
      </w:pPr>
      <w:r w:rsidRPr="0069388B">
        <w:rPr>
          <w:rFonts w:cstheme="minorHAnsi"/>
          <w:vertAlign w:val="superscript"/>
          <w:lang w:val="en-US"/>
        </w:rPr>
        <w:t>1</w:t>
      </w:r>
      <w:r w:rsidRPr="0069388B">
        <w:rPr>
          <w:rFonts w:cstheme="minorHAnsi"/>
          <w:lang w:val="en-US"/>
        </w:rPr>
        <w:t>SRON Netherlands Institute for Space Research, Utrecht, The Netherlands.</w:t>
      </w:r>
    </w:p>
    <w:p w14:paraId="313EB253" w14:textId="77777777" w:rsidR="0069388B" w:rsidRPr="0069388B" w:rsidRDefault="0069388B" w:rsidP="0069388B">
      <w:pPr>
        <w:spacing w:after="0" w:line="360" w:lineRule="auto"/>
        <w:jc w:val="center"/>
        <w:rPr>
          <w:rFonts w:cstheme="minorHAnsi"/>
          <w:lang w:val="en-US"/>
        </w:rPr>
      </w:pPr>
      <w:r w:rsidRPr="0069388B">
        <w:rPr>
          <w:rFonts w:cstheme="minorHAnsi"/>
          <w:vertAlign w:val="superscript"/>
          <w:lang w:val="en-US"/>
        </w:rPr>
        <w:t>2</w:t>
      </w:r>
      <w:r w:rsidRPr="0069388B">
        <w:rPr>
          <w:rFonts w:cstheme="minorHAnsi"/>
          <w:lang w:val="en-US"/>
        </w:rPr>
        <w:t>Department of Climate, Air and Sustainability, TNO, Utrecht, The Netherlands.</w:t>
      </w:r>
    </w:p>
    <w:p w14:paraId="4D4BFA6F" w14:textId="77777777" w:rsidR="0069388B" w:rsidRPr="0069388B" w:rsidRDefault="0069388B" w:rsidP="0069388B">
      <w:pPr>
        <w:spacing w:after="0" w:line="360" w:lineRule="auto"/>
        <w:jc w:val="center"/>
        <w:rPr>
          <w:rFonts w:cstheme="minorHAnsi"/>
          <w:lang w:val="en-US"/>
        </w:rPr>
      </w:pPr>
      <w:r w:rsidRPr="0069388B">
        <w:rPr>
          <w:rFonts w:cstheme="minorHAnsi"/>
          <w:vertAlign w:val="superscript"/>
          <w:lang w:val="en-US"/>
        </w:rPr>
        <w:t>3</w:t>
      </w:r>
      <w:r w:rsidRPr="0069388B">
        <w:rPr>
          <w:rFonts w:cstheme="minorHAnsi"/>
          <w:lang w:val="en-US"/>
        </w:rPr>
        <w:t>Department of Earth Sciences, Vrije Universiteit, Amsterdam, The Netherlands.</w:t>
      </w:r>
    </w:p>
    <w:p w14:paraId="563953EA" w14:textId="6B7052BA" w:rsidR="0069388B" w:rsidRPr="0069388B" w:rsidRDefault="0069388B" w:rsidP="0069388B">
      <w:pPr>
        <w:spacing w:after="200" w:line="360" w:lineRule="auto"/>
        <w:jc w:val="center"/>
        <w:rPr>
          <w:rFonts w:cstheme="minorHAnsi"/>
          <w:lang w:val="en-US"/>
        </w:rPr>
      </w:pPr>
      <w:r w:rsidRPr="00810D25">
        <w:rPr>
          <w:rFonts w:cstheme="minorHAnsi"/>
          <w:lang w:val="en-US"/>
        </w:rPr>
        <w:t>*</w:t>
      </w:r>
      <w:r>
        <w:rPr>
          <w:rFonts w:cstheme="minorHAnsi"/>
          <w:lang w:val="en-US"/>
        </w:rPr>
        <w:t xml:space="preserve">Corresponding author: </w:t>
      </w:r>
      <w:r w:rsidRPr="0069388B">
        <w:rPr>
          <w:rFonts w:cstheme="minorHAnsi"/>
          <w:lang w:val="en-US"/>
        </w:rPr>
        <w:t>p</w:t>
      </w:r>
      <w:r w:rsidR="00F56958">
        <w:rPr>
          <w:rFonts w:cstheme="minorHAnsi"/>
          <w:lang w:val="en-US"/>
        </w:rPr>
        <w:t>ankaj</w:t>
      </w:r>
      <w:r w:rsidRPr="0069388B">
        <w:rPr>
          <w:rFonts w:cstheme="minorHAnsi"/>
          <w:lang w:val="en-US"/>
        </w:rPr>
        <w:t>.sadavarte@</w:t>
      </w:r>
      <w:r w:rsidR="00F56958">
        <w:rPr>
          <w:rFonts w:cstheme="minorHAnsi"/>
          <w:lang w:val="en-US"/>
        </w:rPr>
        <w:t>gmail.com</w:t>
      </w:r>
    </w:p>
    <w:p w14:paraId="4E57D0D8" w14:textId="1D2A176D" w:rsidR="00CD2C4D" w:rsidRPr="00C55AA1" w:rsidRDefault="0069388B" w:rsidP="00EE0413">
      <w:pPr>
        <w:rPr>
          <w:rFonts w:cstheme="minorHAnsi"/>
          <w:b/>
          <w:lang w:val="en-US"/>
        </w:rPr>
      </w:pPr>
      <w:r w:rsidRPr="00C55AA1">
        <w:rPr>
          <w:rFonts w:cstheme="minorHAnsi"/>
          <w:b/>
          <w:lang w:val="en-US"/>
        </w:rPr>
        <w:t>List of Contents:</w:t>
      </w:r>
    </w:p>
    <w:p w14:paraId="6FD655D3" w14:textId="2E3CAB06" w:rsidR="0069388B" w:rsidRDefault="0069388B" w:rsidP="0069388B">
      <w:pPr>
        <w:rPr>
          <w:rFonts w:cstheme="minorHAnsi"/>
          <w:lang w:val="en-US"/>
        </w:rPr>
      </w:pPr>
      <w:r w:rsidRPr="00C55AA1">
        <w:rPr>
          <w:rFonts w:cstheme="minorHAnsi"/>
          <w:b/>
          <w:lang w:val="en-US"/>
        </w:rPr>
        <w:t>Figure S1.</w:t>
      </w:r>
      <w:r w:rsidRPr="00C55AA1">
        <w:rPr>
          <w:rFonts w:cstheme="minorHAnsi"/>
          <w:lang w:val="en-US"/>
        </w:rPr>
        <w:t xml:space="preserve"> Top 5 coal producing countries in 2018.</w:t>
      </w:r>
      <w:r w:rsidR="00C55AA1">
        <w:rPr>
          <w:rFonts w:cstheme="minorHAnsi"/>
          <w:lang w:val="en-US"/>
        </w:rPr>
        <w:t xml:space="preserve"> </w:t>
      </w:r>
      <w:r w:rsidRPr="00C55AA1">
        <w:rPr>
          <w:rFonts w:cstheme="minorHAnsi"/>
          <w:lang w:val="en-US"/>
        </w:rPr>
        <w:t xml:space="preserve">(a) Type of coal and (b) type of mine for top 5 coal producing countries in the year 2018. The annual coal production for China was compiled from Sheng et al., (2019), for India from provisional coal statistics (2018-19), </w:t>
      </w:r>
      <w:proofErr w:type="spellStart"/>
      <w:r w:rsidRPr="00C55AA1">
        <w:rPr>
          <w:rFonts w:cstheme="minorHAnsi"/>
          <w:lang w:val="en-US"/>
        </w:rPr>
        <w:t>MoC</w:t>
      </w:r>
      <w:proofErr w:type="spellEnd"/>
      <w:r w:rsidRPr="00C55AA1">
        <w:rPr>
          <w:rFonts w:cstheme="minorHAnsi"/>
          <w:lang w:val="en-US"/>
        </w:rPr>
        <w:t xml:space="preserve">, 2019, for US from energy information administration (EIA) and for rest of the countries from </w:t>
      </w:r>
      <w:hyperlink r:id="rId7" w:history="1">
        <w:r w:rsidRPr="00C55AA1">
          <w:rPr>
            <w:rStyle w:val="Hyperlink"/>
            <w:rFonts w:cstheme="minorHAnsi"/>
            <w:lang w:val="en-US"/>
          </w:rPr>
          <w:t>https://yearbook.enerdata.net/coal-lignite/coal-production-data.html</w:t>
        </w:r>
      </w:hyperlink>
      <w:r w:rsidRPr="00C55AA1">
        <w:rPr>
          <w:rFonts w:cstheme="minorHAnsi"/>
          <w:lang w:val="en-US"/>
        </w:rPr>
        <w:t>. The type of coal and type of mine categories were referred from global methane initiative country profiles report.</w:t>
      </w:r>
    </w:p>
    <w:p w14:paraId="6879E3AA" w14:textId="73544EF0" w:rsidR="00C55AA1" w:rsidRDefault="00C55AA1" w:rsidP="00C55AA1">
      <w:pPr>
        <w:rPr>
          <w:rFonts w:cstheme="minorHAnsi"/>
          <w:lang w:val="en-US"/>
        </w:rPr>
      </w:pPr>
      <w:r w:rsidRPr="00C55AA1">
        <w:rPr>
          <w:rFonts w:cstheme="minorHAnsi"/>
          <w:b/>
          <w:lang w:val="en-US"/>
        </w:rPr>
        <w:t xml:space="preserve">Figure S2. </w:t>
      </w:r>
      <w:r w:rsidRPr="00C55AA1">
        <w:rPr>
          <w:rFonts w:cstheme="minorHAnsi"/>
          <w:lang w:val="en-US"/>
        </w:rPr>
        <w:t xml:space="preserve">Trend in national coal production in India. Annual national coal production trend for India since 1996-97 in the categories of (a) types of coal – hard coal (bituminous/sub-bituminous) and brown coal (lignite) (b) type of mining – % national coal produced by surface and underground compiled from provisional coal statistics 2018-2019 report, </w:t>
      </w:r>
      <w:proofErr w:type="spellStart"/>
      <w:r w:rsidRPr="00C55AA1">
        <w:rPr>
          <w:rFonts w:cstheme="minorHAnsi"/>
          <w:lang w:val="en-US"/>
        </w:rPr>
        <w:t>MoC</w:t>
      </w:r>
      <w:proofErr w:type="spellEnd"/>
      <w:r w:rsidRPr="00C55AA1">
        <w:rPr>
          <w:rFonts w:cstheme="minorHAnsi"/>
          <w:lang w:val="en-US"/>
        </w:rPr>
        <w:t>, 2019.</w:t>
      </w:r>
    </w:p>
    <w:p w14:paraId="0465363E" w14:textId="0B5F29D5" w:rsidR="00C55AA1" w:rsidRDefault="00C55AA1" w:rsidP="00C55AA1">
      <w:pPr>
        <w:rPr>
          <w:rFonts w:cstheme="minorHAnsi"/>
          <w:lang w:val="en-US"/>
        </w:rPr>
      </w:pPr>
      <w:r w:rsidRPr="00C55AA1">
        <w:rPr>
          <w:rFonts w:cstheme="minorHAnsi"/>
          <w:b/>
          <w:lang w:val="en-US"/>
        </w:rPr>
        <w:t xml:space="preserve">Figure S3. </w:t>
      </w:r>
      <w:r w:rsidRPr="00C55AA1">
        <w:rPr>
          <w:rFonts w:cstheme="minorHAnsi"/>
          <w:lang w:val="en-US"/>
        </w:rPr>
        <w:t xml:space="preserve">Trend in national coal production in Australia. Annual national raw coal production trend for Australia since 1996-97 in the categories of (a) types of coal – hard coal (bituminous/sub-bituminous) and brown coal (lignite) (b) type of mining – % national coal produced by surface and underground compiled from </w:t>
      </w:r>
      <w:hyperlink r:id="rId8" w:history="1">
        <w:r w:rsidRPr="00C55AA1">
          <w:rPr>
            <w:rStyle w:val="Hyperlink"/>
            <w:rFonts w:cstheme="minorHAnsi"/>
            <w:lang w:val="en-US"/>
          </w:rPr>
          <w:t>https://www.energy.gov.au/publications/australian-energy-update-2020</w:t>
        </w:r>
      </w:hyperlink>
      <w:r w:rsidRPr="00C55AA1">
        <w:rPr>
          <w:rFonts w:cstheme="minorHAnsi"/>
          <w:lang w:val="en-US"/>
        </w:rPr>
        <w:t>,</w:t>
      </w:r>
      <w:r w:rsidRPr="00C55AA1">
        <w:rPr>
          <w:rFonts w:cstheme="minorHAnsi"/>
          <w:color w:val="C00000"/>
          <w:lang w:val="en-US"/>
        </w:rPr>
        <w:t xml:space="preserve"> </w:t>
      </w:r>
      <w:r w:rsidRPr="00C55AA1">
        <w:rPr>
          <w:rFonts w:cstheme="minorHAnsi"/>
          <w:lang w:val="en-US"/>
        </w:rPr>
        <w:t>last accessed on 21</w:t>
      </w:r>
      <w:r w:rsidRPr="00C55AA1">
        <w:rPr>
          <w:rFonts w:cstheme="minorHAnsi"/>
          <w:vertAlign w:val="superscript"/>
          <w:lang w:val="en-US"/>
        </w:rPr>
        <w:t>st</w:t>
      </w:r>
      <w:r w:rsidRPr="00C55AA1">
        <w:rPr>
          <w:rFonts w:cstheme="minorHAnsi"/>
          <w:lang w:val="en-US"/>
        </w:rPr>
        <w:t xml:space="preserve"> March 2021 and common report format (CRF) table 1.B.1 from national inventory report (NIR 2018, 2020).</w:t>
      </w:r>
    </w:p>
    <w:p w14:paraId="5CD48A5F" w14:textId="42A79191" w:rsidR="00C55AA1" w:rsidRDefault="00C55AA1" w:rsidP="00C55AA1">
      <w:pPr>
        <w:rPr>
          <w:rFonts w:cstheme="minorHAnsi"/>
          <w:lang w:val="en-US"/>
        </w:rPr>
      </w:pPr>
      <w:r w:rsidRPr="00C55AA1">
        <w:rPr>
          <w:rFonts w:cstheme="minorHAnsi"/>
          <w:b/>
          <w:lang w:val="en-US"/>
        </w:rPr>
        <w:t xml:space="preserve">Figure S4. </w:t>
      </w:r>
      <w:r w:rsidRPr="00C55AA1">
        <w:rPr>
          <w:rFonts w:cstheme="minorHAnsi"/>
          <w:lang w:val="en-US"/>
        </w:rPr>
        <w:t>Surface and underground coal mines.</w:t>
      </w:r>
      <w:r>
        <w:rPr>
          <w:rFonts w:cstheme="minorHAnsi"/>
          <w:b/>
          <w:lang w:val="en-US"/>
        </w:rPr>
        <w:t xml:space="preserve"> </w:t>
      </w:r>
      <w:r w:rsidRPr="00C55AA1">
        <w:rPr>
          <w:rFonts w:cstheme="minorHAnsi"/>
          <w:lang w:val="en-US"/>
        </w:rPr>
        <w:t>(a) Shown are surface mines in India. Similar patterns are found for surface coal mines in Australia (b) Underground coal mine in Australia. Parallel lines are found near underground mines in Australia which shows the panels below the surface where the longwall mining is done (c) Underground coal mine in India, an incline conveyor infrastructure is usually seen that forms the entry and exit point for the people and coal.</w:t>
      </w:r>
    </w:p>
    <w:p w14:paraId="31883BF9" w14:textId="47593B9A" w:rsidR="00C55AA1" w:rsidRDefault="00C55AA1" w:rsidP="00C55AA1">
      <w:pPr>
        <w:rPr>
          <w:rFonts w:cstheme="minorHAnsi"/>
          <w:lang w:val="en-US"/>
        </w:rPr>
      </w:pPr>
      <w:r w:rsidRPr="00C55AA1">
        <w:rPr>
          <w:rFonts w:cstheme="minorHAnsi"/>
          <w:b/>
          <w:lang w:val="en-US"/>
        </w:rPr>
        <w:t xml:space="preserve">Figure S5. </w:t>
      </w:r>
      <w:r w:rsidRPr="00C55AA1">
        <w:rPr>
          <w:rFonts w:cstheme="minorHAnsi"/>
          <w:lang w:val="en-US"/>
        </w:rPr>
        <w:t>High methane emitting grids shown as fraction over India.</w:t>
      </w:r>
      <w:r>
        <w:rPr>
          <w:rFonts w:cstheme="minorHAnsi"/>
          <w:b/>
          <w:lang w:val="en-US"/>
        </w:rPr>
        <w:t xml:space="preserve"> </w:t>
      </w:r>
      <w:r w:rsidRPr="00C55AA1">
        <w:rPr>
          <w:rFonts w:cstheme="minorHAnsi"/>
          <w:lang w:val="en-US"/>
        </w:rPr>
        <w:t>Figures on the left top and bottom shows the methane emitting grids as fraction of the total coal mine methane emission from this study and EDGARv4.3.2. Large differences can be seen in the fractions and their spatial location. This study has identified location of surface and underground coal mines through various sources like Google Earth, annual reports and mining plans. Figure on the right shows the locations of coal deposits in India and the dotted box shows the region plotted for emission fraction comparison.</w:t>
      </w:r>
    </w:p>
    <w:p w14:paraId="45506E51" w14:textId="3A12C485" w:rsidR="00C55AA1" w:rsidRDefault="00C55AA1" w:rsidP="00C55AA1">
      <w:pPr>
        <w:rPr>
          <w:rFonts w:cstheme="minorHAnsi"/>
          <w:lang w:val="en-US"/>
        </w:rPr>
      </w:pPr>
      <w:r w:rsidRPr="00C55AA1">
        <w:rPr>
          <w:rFonts w:cstheme="minorHAnsi"/>
          <w:b/>
          <w:lang w:val="en-US"/>
        </w:rPr>
        <w:t xml:space="preserve">Figure S6. </w:t>
      </w:r>
      <w:r w:rsidRPr="00C55AA1">
        <w:rPr>
          <w:rFonts w:cstheme="minorHAnsi"/>
          <w:lang w:val="en-US"/>
        </w:rPr>
        <w:t>High methane emitting grids shown as fraction over Australia.</w:t>
      </w:r>
      <w:r>
        <w:rPr>
          <w:rFonts w:cstheme="minorHAnsi"/>
          <w:b/>
          <w:lang w:val="en-US"/>
        </w:rPr>
        <w:t xml:space="preserve"> </w:t>
      </w:r>
      <w:r w:rsidR="00843133" w:rsidRPr="00843133">
        <w:rPr>
          <w:rFonts w:cstheme="minorHAnsi"/>
          <w:lang w:val="en-US"/>
        </w:rPr>
        <w:t xml:space="preserve">Figures on the left top and bottom show the methane emitting grids from this study as fraction of the total coal mine methane </w:t>
      </w:r>
      <w:r w:rsidR="00843133" w:rsidRPr="00843133">
        <w:rPr>
          <w:rFonts w:cstheme="minorHAnsi"/>
          <w:lang w:val="en-US"/>
        </w:rPr>
        <w:lastRenderedPageBreak/>
        <w:t xml:space="preserve">emission over Queensland, New South Wales and Victoria from this study. Similarly, figures on right top and bottom are the emission fractions from EDGARv4.3.2. Large differences can be seen in the fractions and their spatial location. This study has identified locations of surface and underground coal mines through various sources like Google Earth, annual reports and mining plans. </w:t>
      </w:r>
      <w:r w:rsidR="00040CD7" w:rsidRPr="00040CD7">
        <w:rPr>
          <w:rFonts w:cstheme="minorHAnsi"/>
          <w:lang w:val="en-US"/>
        </w:rPr>
        <w:t xml:space="preserve">While </w:t>
      </w:r>
      <w:proofErr w:type="spellStart"/>
      <w:r w:rsidR="00040CD7" w:rsidRPr="00040CD7">
        <w:rPr>
          <w:rFonts w:cstheme="minorHAnsi"/>
          <w:lang w:val="en-US"/>
        </w:rPr>
        <w:t>Scarpelli</w:t>
      </w:r>
      <w:proofErr w:type="spellEnd"/>
      <w:r w:rsidR="00040CD7" w:rsidRPr="00040CD7">
        <w:rPr>
          <w:rFonts w:cstheme="minorHAnsi"/>
          <w:lang w:val="en-US"/>
        </w:rPr>
        <w:t xml:space="preserve"> et al., (2020) have re-distributed emissions as reported to UNFCCC using spatial proxies of EDGARv4.3.2.</w:t>
      </w:r>
    </w:p>
    <w:p w14:paraId="31A9C387" w14:textId="0D695C75" w:rsidR="00C55AA1" w:rsidRDefault="00C55AA1" w:rsidP="00C55AA1">
      <w:pPr>
        <w:rPr>
          <w:rFonts w:eastAsia="Yu Gothic Light" w:cstheme="minorHAnsi"/>
          <w:lang w:val="en-US"/>
        </w:rPr>
      </w:pPr>
      <w:r w:rsidRPr="00C55AA1">
        <w:rPr>
          <w:rFonts w:eastAsia="Yu Gothic Light" w:cstheme="minorHAnsi"/>
          <w:b/>
          <w:lang w:val="en-US"/>
        </w:rPr>
        <w:t xml:space="preserve">Table S1. </w:t>
      </w:r>
      <w:r w:rsidRPr="00C55AA1">
        <w:rPr>
          <w:rFonts w:eastAsia="Yu Gothic Light" w:cstheme="minorHAnsi"/>
          <w:lang w:val="en-US"/>
        </w:rPr>
        <w:t>Coal mine methane emission estimates from various studies.</w:t>
      </w:r>
    </w:p>
    <w:p w14:paraId="64A8E160" w14:textId="77777777" w:rsidR="00C55AA1" w:rsidRPr="00C55AA1" w:rsidRDefault="00C55AA1" w:rsidP="00C55AA1">
      <w:pPr>
        <w:rPr>
          <w:rFonts w:eastAsia="Yu Gothic Light" w:cstheme="minorHAnsi"/>
          <w:lang w:val="en-US"/>
        </w:rPr>
      </w:pPr>
      <w:r w:rsidRPr="00C55AA1">
        <w:rPr>
          <w:rFonts w:eastAsia="Yu Gothic Light" w:cstheme="minorHAnsi"/>
          <w:b/>
          <w:lang w:val="en-US"/>
        </w:rPr>
        <w:t xml:space="preserve">Table S2. </w:t>
      </w:r>
      <w:r w:rsidRPr="00C55AA1">
        <w:rPr>
          <w:rFonts w:eastAsia="Yu Gothic Light" w:cstheme="minorHAnsi"/>
          <w:lang w:val="en-US"/>
        </w:rPr>
        <w:t>Implied emission factor for Indian and Australian coal mines.</w:t>
      </w:r>
    </w:p>
    <w:p w14:paraId="2C8852A8" w14:textId="15AD6784" w:rsidR="00C55AA1" w:rsidRDefault="00C55AA1" w:rsidP="00C55AA1">
      <w:pPr>
        <w:pStyle w:val="SOMContent"/>
        <w:spacing w:before="0"/>
        <w:jc w:val="both"/>
        <w:rPr>
          <w:rFonts w:asciiTheme="minorHAnsi" w:eastAsia="Yu Gothic Light" w:hAnsiTheme="minorHAnsi" w:cstheme="minorHAnsi"/>
          <w:sz w:val="22"/>
          <w:szCs w:val="22"/>
        </w:rPr>
      </w:pPr>
      <w:r w:rsidRPr="00C55AA1">
        <w:rPr>
          <w:rFonts w:asciiTheme="minorHAnsi" w:eastAsia="Yu Gothic Light" w:hAnsiTheme="minorHAnsi" w:cstheme="minorHAnsi"/>
          <w:b/>
          <w:sz w:val="22"/>
          <w:szCs w:val="22"/>
        </w:rPr>
        <w:t xml:space="preserve">Table S3. </w:t>
      </w:r>
      <w:r w:rsidRPr="00C55AA1">
        <w:rPr>
          <w:rFonts w:asciiTheme="minorHAnsi" w:eastAsia="Yu Gothic Light" w:hAnsiTheme="minorHAnsi" w:cstheme="minorHAnsi"/>
          <w:sz w:val="22"/>
          <w:szCs w:val="22"/>
        </w:rPr>
        <w:t>Uncertainty assessment for India and Australia coal mines.</w:t>
      </w:r>
    </w:p>
    <w:p w14:paraId="3868F2B8" w14:textId="2D34466D" w:rsidR="00C55AA1" w:rsidRDefault="00C55AA1" w:rsidP="00C55AA1">
      <w:pPr>
        <w:pStyle w:val="SOMContent"/>
        <w:spacing w:before="0"/>
        <w:jc w:val="both"/>
        <w:rPr>
          <w:rFonts w:asciiTheme="minorHAnsi" w:eastAsia="Yu Gothic Light" w:hAnsiTheme="minorHAnsi" w:cstheme="minorHAnsi"/>
          <w:b/>
          <w:sz w:val="22"/>
          <w:szCs w:val="22"/>
        </w:rPr>
      </w:pPr>
    </w:p>
    <w:p w14:paraId="497E854F" w14:textId="15CD0D01" w:rsidR="00C55AA1" w:rsidRDefault="00C55AA1" w:rsidP="00C55AA1">
      <w:pPr>
        <w:pStyle w:val="SOMContent"/>
        <w:spacing w:before="0"/>
        <w:jc w:val="both"/>
        <w:rPr>
          <w:rFonts w:asciiTheme="minorHAnsi" w:eastAsia="Yu Gothic Light" w:hAnsiTheme="minorHAnsi" w:cstheme="minorHAnsi"/>
          <w:b/>
          <w:sz w:val="22"/>
          <w:szCs w:val="22"/>
        </w:rPr>
      </w:pPr>
    </w:p>
    <w:p w14:paraId="7678A904" w14:textId="0DF8ED80" w:rsidR="00C55AA1" w:rsidRDefault="00C55AA1" w:rsidP="00C55AA1">
      <w:pPr>
        <w:pStyle w:val="SOMContent"/>
        <w:spacing w:before="0"/>
        <w:jc w:val="both"/>
        <w:rPr>
          <w:rFonts w:asciiTheme="minorHAnsi" w:eastAsia="Yu Gothic Light" w:hAnsiTheme="minorHAnsi" w:cstheme="minorHAnsi"/>
          <w:b/>
          <w:sz w:val="22"/>
          <w:szCs w:val="22"/>
        </w:rPr>
      </w:pPr>
    </w:p>
    <w:p w14:paraId="21BC0279" w14:textId="44B78D8F" w:rsidR="00C55AA1" w:rsidRDefault="00C55AA1" w:rsidP="00C55AA1">
      <w:pPr>
        <w:pStyle w:val="SOMContent"/>
        <w:spacing w:before="0"/>
        <w:jc w:val="both"/>
        <w:rPr>
          <w:rFonts w:asciiTheme="minorHAnsi" w:eastAsia="Yu Gothic Light" w:hAnsiTheme="minorHAnsi" w:cstheme="minorHAnsi"/>
          <w:b/>
          <w:sz w:val="22"/>
          <w:szCs w:val="22"/>
        </w:rPr>
      </w:pPr>
    </w:p>
    <w:p w14:paraId="50BE8A3A" w14:textId="38C9C6C3" w:rsidR="00C55AA1" w:rsidRDefault="00C55AA1" w:rsidP="00C55AA1">
      <w:pPr>
        <w:pStyle w:val="SOMContent"/>
        <w:spacing w:before="0"/>
        <w:jc w:val="both"/>
        <w:rPr>
          <w:rFonts w:asciiTheme="minorHAnsi" w:eastAsia="Yu Gothic Light" w:hAnsiTheme="minorHAnsi" w:cstheme="minorHAnsi"/>
          <w:b/>
          <w:sz w:val="22"/>
          <w:szCs w:val="22"/>
        </w:rPr>
      </w:pPr>
    </w:p>
    <w:p w14:paraId="2FDAEBB3" w14:textId="7C910917" w:rsidR="00C55AA1" w:rsidRDefault="00C55AA1" w:rsidP="00C55AA1">
      <w:pPr>
        <w:pStyle w:val="SOMContent"/>
        <w:spacing w:before="0"/>
        <w:jc w:val="both"/>
        <w:rPr>
          <w:rFonts w:asciiTheme="minorHAnsi" w:eastAsia="Yu Gothic Light" w:hAnsiTheme="minorHAnsi" w:cstheme="minorHAnsi"/>
          <w:b/>
          <w:sz w:val="22"/>
          <w:szCs w:val="22"/>
        </w:rPr>
      </w:pPr>
    </w:p>
    <w:p w14:paraId="6316BA1B" w14:textId="79EE764C" w:rsidR="00C55AA1" w:rsidRDefault="00C55AA1" w:rsidP="00C55AA1">
      <w:pPr>
        <w:pStyle w:val="SOMContent"/>
        <w:spacing w:before="0"/>
        <w:jc w:val="both"/>
        <w:rPr>
          <w:rFonts w:asciiTheme="minorHAnsi" w:eastAsia="Yu Gothic Light" w:hAnsiTheme="minorHAnsi" w:cstheme="minorHAnsi"/>
          <w:b/>
          <w:sz w:val="22"/>
          <w:szCs w:val="22"/>
        </w:rPr>
      </w:pPr>
    </w:p>
    <w:p w14:paraId="4C3D2F4E" w14:textId="624C9A2D" w:rsidR="00C55AA1" w:rsidRDefault="00C55AA1" w:rsidP="00C55AA1">
      <w:pPr>
        <w:pStyle w:val="SOMContent"/>
        <w:spacing w:before="0"/>
        <w:jc w:val="both"/>
        <w:rPr>
          <w:rFonts w:asciiTheme="minorHAnsi" w:eastAsia="Yu Gothic Light" w:hAnsiTheme="minorHAnsi" w:cstheme="minorHAnsi"/>
          <w:b/>
          <w:sz w:val="22"/>
          <w:szCs w:val="22"/>
        </w:rPr>
      </w:pPr>
    </w:p>
    <w:p w14:paraId="2FC39E32" w14:textId="7E98A293" w:rsidR="00C55AA1" w:rsidRDefault="00C55AA1" w:rsidP="00C55AA1">
      <w:pPr>
        <w:pStyle w:val="SOMContent"/>
        <w:spacing w:before="0"/>
        <w:jc w:val="both"/>
        <w:rPr>
          <w:rFonts w:asciiTheme="minorHAnsi" w:eastAsia="Yu Gothic Light" w:hAnsiTheme="minorHAnsi" w:cstheme="minorHAnsi"/>
          <w:b/>
          <w:sz w:val="22"/>
          <w:szCs w:val="22"/>
        </w:rPr>
      </w:pPr>
    </w:p>
    <w:p w14:paraId="40A1ED5E" w14:textId="1F1C14AE" w:rsidR="00C55AA1" w:rsidRDefault="00C55AA1" w:rsidP="00C55AA1">
      <w:pPr>
        <w:pStyle w:val="SOMContent"/>
        <w:spacing w:before="0"/>
        <w:jc w:val="both"/>
        <w:rPr>
          <w:rFonts w:asciiTheme="minorHAnsi" w:eastAsia="Yu Gothic Light" w:hAnsiTheme="minorHAnsi" w:cstheme="minorHAnsi"/>
          <w:b/>
          <w:sz w:val="22"/>
          <w:szCs w:val="22"/>
        </w:rPr>
      </w:pPr>
    </w:p>
    <w:p w14:paraId="13520F69" w14:textId="4E25EB76" w:rsidR="00C55AA1" w:rsidRDefault="00C55AA1" w:rsidP="00C55AA1">
      <w:pPr>
        <w:pStyle w:val="SOMContent"/>
        <w:spacing w:before="0"/>
        <w:jc w:val="both"/>
        <w:rPr>
          <w:rFonts w:asciiTheme="minorHAnsi" w:eastAsia="Yu Gothic Light" w:hAnsiTheme="minorHAnsi" w:cstheme="minorHAnsi"/>
          <w:b/>
          <w:sz w:val="22"/>
          <w:szCs w:val="22"/>
        </w:rPr>
      </w:pPr>
    </w:p>
    <w:p w14:paraId="1FC6F02D" w14:textId="2DF8ADD0" w:rsidR="00C55AA1" w:rsidRDefault="00C55AA1" w:rsidP="00C55AA1">
      <w:pPr>
        <w:pStyle w:val="SOMContent"/>
        <w:spacing w:before="0"/>
        <w:jc w:val="both"/>
        <w:rPr>
          <w:rFonts w:asciiTheme="minorHAnsi" w:eastAsia="Yu Gothic Light" w:hAnsiTheme="minorHAnsi" w:cstheme="minorHAnsi"/>
          <w:b/>
          <w:sz w:val="22"/>
          <w:szCs w:val="22"/>
        </w:rPr>
      </w:pPr>
    </w:p>
    <w:p w14:paraId="3830D8A2" w14:textId="44F3910C" w:rsidR="00C55AA1" w:rsidRDefault="00C55AA1" w:rsidP="00C55AA1">
      <w:pPr>
        <w:pStyle w:val="SOMContent"/>
        <w:spacing w:before="0"/>
        <w:jc w:val="both"/>
        <w:rPr>
          <w:rFonts w:asciiTheme="minorHAnsi" w:eastAsia="Yu Gothic Light" w:hAnsiTheme="minorHAnsi" w:cstheme="minorHAnsi"/>
          <w:b/>
          <w:sz w:val="22"/>
          <w:szCs w:val="22"/>
        </w:rPr>
      </w:pPr>
    </w:p>
    <w:p w14:paraId="4F105D2A" w14:textId="41D2EC00" w:rsidR="00C55AA1" w:rsidRDefault="00C55AA1" w:rsidP="00C55AA1">
      <w:pPr>
        <w:pStyle w:val="SOMContent"/>
        <w:spacing w:before="0"/>
        <w:jc w:val="both"/>
        <w:rPr>
          <w:rFonts w:asciiTheme="minorHAnsi" w:eastAsia="Yu Gothic Light" w:hAnsiTheme="minorHAnsi" w:cstheme="minorHAnsi"/>
          <w:b/>
          <w:sz w:val="22"/>
          <w:szCs w:val="22"/>
        </w:rPr>
      </w:pPr>
    </w:p>
    <w:p w14:paraId="53B48A60" w14:textId="502D5E90" w:rsidR="00C55AA1" w:rsidRDefault="00C55AA1" w:rsidP="00C55AA1">
      <w:pPr>
        <w:pStyle w:val="SOMContent"/>
        <w:spacing w:before="0"/>
        <w:jc w:val="both"/>
        <w:rPr>
          <w:rFonts w:asciiTheme="minorHAnsi" w:eastAsia="Yu Gothic Light" w:hAnsiTheme="minorHAnsi" w:cstheme="minorHAnsi"/>
          <w:b/>
          <w:sz w:val="22"/>
          <w:szCs w:val="22"/>
        </w:rPr>
      </w:pPr>
    </w:p>
    <w:p w14:paraId="7791A468" w14:textId="295D31C7" w:rsidR="00C55AA1" w:rsidRDefault="00C55AA1" w:rsidP="00C55AA1">
      <w:pPr>
        <w:pStyle w:val="SOMContent"/>
        <w:spacing w:before="0"/>
        <w:jc w:val="both"/>
        <w:rPr>
          <w:rFonts w:asciiTheme="minorHAnsi" w:eastAsia="Yu Gothic Light" w:hAnsiTheme="minorHAnsi" w:cstheme="minorHAnsi"/>
          <w:b/>
          <w:sz w:val="22"/>
          <w:szCs w:val="22"/>
        </w:rPr>
      </w:pPr>
    </w:p>
    <w:p w14:paraId="774B6CD7" w14:textId="239B743C" w:rsidR="00C55AA1" w:rsidRDefault="00C55AA1" w:rsidP="00C55AA1">
      <w:pPr>
        <w:pStyle w:val="SOMContent"/>
        <w:spacing w:before="0"/>
        <w:jc w:val="both"/>
        <w:rPr>
          <w:rFonts w:asciiTheme="minorHAnsi" w:eastAsia="Yu Gothic Light" w:hAnsiTheme="minorHAnsi" w:cstheme="minorHAnsi"/>
          <w:b/>
          <w:sz w:val="22"/>
          <w:szCs w:val="22"/>
        </w:rPr>
      </w:pPr>
    </w:p>
    <w:p w14:paraId="1DC6ECA7" w14:textId="737187C0" w:rsidR="00C55AA1" w:rsidRDefault="00C55AA1" w:rsidP="00C55AA1">
      <w:pPr>
        <w:pStyle w:val="SOMContent"/>
        <w:spacing w:before="0"/>
        <w:jc w:val="both"/>
        <w:rPr>
          <w:rFonts w:asciiTheme="minorHAnsi" w:eastAsia="Yu Gothic Light" w:hAnsiTheme="minorHAnsi" w:cstheme="minorHAnsi"/>
          <w:b/>
          <w:sz w:val="22"/>
          <w:szCs w:val="22"/>
        </w:rPr>
      </w:pPr>
    </w:p>
    <w:p w14:paraId="6571BCB8" w14:textId="5761D54E" w:rsidR="00C55AA1" w:rsidRDefault="00C55AA1" w:rsidP="00C55AA1">
      <w:pPr>
        <w:pStyle w:val="SOMContent"/>
        <w:spacing w:before="0"/>
        <w:jc w:val="both"/>
        <w:rPr>
          <w:rFonts w:asciiTheme="minorHAnsi" w:eastAsia="Yu Gothic Light" w:hAnsiTheme="minorHAnsi" w:cstheme="minorHAnsi"/>
          <w:b/>
          <w:sz w:val="22"/>
          <w:szCs w:val="22"/>
        </w:rPr>
      </w:pPr>
    </w:p>
    <w:p w14:paraId="5F40F1D8" w14:textId="598AC382" w:rsidR="00C55AA1" w:rsidRDefault="00C55AA1" w:rsidP="00C55AA1">
      <w:pPr>
        <w:pStyle w:val="SOMContent"/>
        <w:spacing w:before="0"/>
        <w:jc w:val="both"/>
        <w:rPr>
          <w:rFonts w:asciiTheme="minorHAnsi" w:eastAsia="Yu Gothic Light" w:hAnsiTheme="minorHAnsi" w:cstheme="minorHAnsi"/>
          <w:b/>
          <w:sz w:val="22"/>
          <w:szCs w:val="22"/>
        </w:rPr>
      </w:pPr>
    </w:p>
    <w:p w14:paraId="3B7B3C7A" w14:textId="77777777" w:rsidR="00C55AA1" w:rsidRPr="00C55AA1" w:rsidRDefault="00C55AA1" w:rsidP="00C55AA1">
      <w:pPr>
        <w:pStyle w:val="SOMContent"/>
        <w:spacing w:before="0"/>
        <w:jc w:val="both"/>
        <w:rPr>
          <w:rFonts w:asciiTheme="minorHAnsi" w:eastAsia="Yu Gothic Light" w:hAnsiTheme="minorHAnsi" w:cstheme="minorHAnsi"/>
          <w:b/>
          <w:sz w:val="22"/>
          <w:szCs w:val="22"/>
        </w:rPr>
      </w:pPr>
    </w:p>
    <w:p w14:paraId="43CD0D69" w14:textId="77777777" w:rsidR="00C55AA1" w:rsidRPr="00C55AA1" w:rsidRDefault="00C55AA1" w:rsidP="00C55AA1">
      <w:pPr>
        <w:spacing w:after="0"/>
        <w:rPr>
          <w:rFonts w:eastAsia="Yu Gothic Light" w:cstheme="minorHAnsi"/>
          <w:lang w:val="en-US"/>
        </w:rPr>
      </w:pPr>
    </w:p>
    <w:p w14:paraId="1E0C9AF2" w14:textId="01CBDD88" w:rsidR="00C55AA1" w:rsidRDefault="00C55AA1" w:rsidP="00C55AA1">
      <w:pPr>
        <w:rPr>
          <w:rFonts w:cstheme="minorHAnsi"/>
          <w:u w:val="single"/>
          <w:lang w:val="en-US"/>
        </w:rPr>
      </w:pPr>
    </w:p>
    <w:p w14:paraId="04FE4948" w14:textId="2A4DFC58" w:rsidR="00C55AA1" w:rsidRDefault="00C55AA1" w:rsidP="00C55AA1">
      <w:pPr>
        <w:rPr>
          <w:rFonts w:cstheme="minorHAnsi"/>
          <w:u w:val="single"/>
          <w:lang w:val="en-US"/>
        </w:rPr>
      </w:pPr>
    </w:p>
    <w:p w14:paraId="0CD67462" w14:textId="1A3B9594" w:rsidR="00C55AA1" w:rsidRDefault="00C55AA1" w:rsidP="00C55AA1">
      <w:pPr>
        <w:rPr>
          <w:rFonts w:cstheme="minorHAnsi"/>
          <w:u w:val="single"/>
          <w:lang w:val="en-US"/>
        </w:rPr>
      </w:pPr>
    </w:p>
    <w:p w14:paraId="7AE612E9" w14:textId="6770696B" w:rsidR="00C55AA1" w:rsidRDefault="00C55AA1" w:rsidP="00C55AA1">
      <w:pPr>
        <w:rPr>
          <w:rFonts w:cstheme="minorHAnsi"/>
          <w:u w:val="single"/>
          <w:lang w:val="en-US"/>
        </w:rPr>
      </w:pPr>
    </w:p>
    <w:p w14:paraId="5E891E56" w14:textId="4D5DBBBB" w:rsidR="00C55AA1" w:rsidRDefault="00C55AA1" w:rsidP="00C55AA1">
      <w:pPr>
        <w:rPr>
          <w:rFonts w:cstheme="minorHAnsi"/>
          <w:u w:val="single"/>
          <w:lang w:val="en-US"/>
        </w:rPr>
      </w:pPr>
    </w:p>
    <w:p w14:paraId="1FF7E3C1" w14:textId="03E92F65" w:rsidR="00C55AA1" w:rsidRDefault="00C55AA1" w:rsidP="00C55AA1">
      <w:pPr>
        <w:rPr>
          <w:rFonts w:cstheme="minorHAnsi"/>
          <w:u w:val="single"/>
          <w:lang w:val="en-US"/>
        </w:rPr>
      </w:pPr>
    </w:p>
    <w:p w14:paraId="23CBE5B9" w14:textId="6038AE3E" w:rsidR="00C55AA1" w:rsidRDefault="00C55AA1" w:rsidP="00C55AA1">
      <w:pPr>
        <w:rPr>
          <w:rFonts w:cstheme="minorHAnsi"/>
          <w:u w:val="single"/>
          <w:lang w:val="en-US"/>
        </w:rPr>
      </w:pPr>
    </w:p>
    <w:p w14:paraId="798157A9" w14:textId="720CF81C" w:rsidR="00C55AA1" w:rsidRDefault="00C55AA1" w:rsidP="00C55AA1">
      <w:pPr>
        <w:rPr>
          <w:rFonts w:cstheme="minorHAnsi"/>
          <w:u w:val="single"/>
          <w:lang w:val="en-US"/>
        </w:rPr>
      </w:pPr>
    </w:p>
    <w:p w14:paraId="769744FA" w14:textId="243E1FEF" w:rsidR="00C55AA1" w:rsidRDefault="00C55AA1" w:rsidP="00C55AA1">
      <w:pPr>
        <w:rPr>
          <w:rFonts w:cstheme="minorHAnsi"/>
          <w:u w:val="single"/>
          <w:lang w:val="en-US"/>
        </w:rPr>
      </w:pPr>
    </w:p>
    <w:p w14:paraId="7E5BEA10" w14:textId="272F6AA4" w:rsidR="00C55AA1" w:rsidRDefault="00C55AA1" w:rsidP="00C55AA1">
      <w:pPr>
        <w:rPr>
          <w:rFonts w:cstheme="minorHAnsi"/>
          <w:u w:val="single"/>
          <w:lang w:val="en-US"/>
        </w:rPr>
      </w:pPr>
    </w:p>
    <w:p w14:paraId="15E8BE54" w14:textId="77777777" w:rsidR="00C55AA1" w:rsidRPr="00C55AA1" w:rsidRDefault="00C55AA1" w:rsidP="00C55AA1">
      <w:pPr>
        <w:rPr>
          <w:rFonts w:cstheme="minorHAnsi"/>
          <w:u w:val="single"/>
          <w:lang w:val="en-US"/>
        </w:rPr>
      </w:pPr>
    </w:p>
    <w:p w14:paraId="19F3D3D9" w14:textId="3C9AC0D0" w:rsidR="00CD2C4D" w:rsidRPr="00C55AA1" w:rsidRDefault="00E53B60" w:rsidP="00CD2C4D">
      <w:pPr>
        <w:rPr>
          <w:rFonts w:cstheme="minorHAnsi"/>
          <w:lang w:val="en-US"/>
        </w:rPr>
      </w:pPr>
      <w:r>
        <w:rPr>
          <w:rFonts w:cstheme="minorHAnsi"/>
          <w:noProof/>
          <w:lang w:val="en-US"/>
        </w:rPr>
        <w:lastRenderedPageBreak/>
        <w:drawing>
          <wp:inline distT="0" distB="0" distL="0" distR="0" wp14:anchorId="16771AAE" wp14:editId="06910768">
            <wp:extent cx="5580000" cy="292054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000" cy="2920545"/>
                    </a:xfrm>
                    <a:prstGeom prst="rect">
                      <a:avLst/>
                    </a:prstGeom>
                    <a:noFill/>
                  </pic:spPr>
                </pic:pic>
              </a:graphicData>
            </a:graphic>
          </wp:inline>
        </w:drawing>
      </w:r>
    </w:p>
    <w:p w14:paraId="0B77609F" w14:textId="2D44F551" w:rsidR="00761797" w:rsidRPr="00C55AA1" w:rsidRDefault="00E53B60" w:rsidP="00CD2C4D">
      <w:pPr>
        <w:rPr>
          <w:rFonts w:cstheme="minorHAnsi"/>
          <w:lang w:val="en-US"/>
        </w:rPr>
      </w:pPr>
      <w:r>
        <w:rPr>
          <w:rFonts w:cstheme="minorHAnsi"/>
          <w:noProof/>
          <w:lang w:val="en-US"/>
        </w:rPr>
        <w:drawing>
          <wp:inline distT="0" distB="0" distL="0" distR="0" wp14:anchorId="4E3A8C60" wp14:editId="73A88274">
            <wp:extent cx="5580000" cy="292054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0000" cy="2920545"/>
                    </a:xfrm>
                    <a:prstGeom prst="rect">
                      <a:avLst/>
                    </a:prstGeom>
                    <a:noFill/>
                  </pic:spPr>
                </pic:pic>
              </a:graphicData>
            </a:graphic>
          </wp:inline>
        </w:drawing>
      </w:r>
    </w:p>
    <w:p w14:paraId="08898DBB" w14:textId="028B634A" w:rsidR="006D1C68" w:rsidRPr="00C55AA1" w:rsidRDefault="00CD2C4D" w:rsidP="00CD2C4D">
      <w:pPr>
        <w:rPr>
          <w:rFonts w:cstheme="minorHAnsi"/>
          <w:lang w:val="en-US"/>
        </w:rPr>
      </w:pPr>
      <w:r w:rsidRPr="00C55AA1">
        <w:rPr>
          <w:rFonts w:cstheme="minorHAnsi"/>
          <w:b/>
          <w:lang w:val="en-US"/>
        </w:rPr>
        <w:t>Figure S1.</w:t>
      </w:r>
      <w:r w:rsidRPr="00C55AA1">
        <w:rPr>
          <w:rFonts w:cstheme="minorHAnsi"/>
          <w:lang w:val="en-US"/>
        </w:rPr>
        <w:t xml:space="preserve"> Top </w:t>
      </w:r>
      <w:r w:rsidR="00D300E2" w:rsidRPr="00C55AA1">
        <w:rPr>
          <w:rFonts w:cstheme="minorHAnsi"/>
          <w:lang w:val="en-US"/>
        </w:rPr>
        <w:t>5</w:t>
      </w:r>
      <w:r w:rsidRPr="00C55AA1">
        <w:rPr>
          <w:rFonts w:cstheme="minorHAnsi"/>
          <w:lang w:val="en-US"/>
        </w:rPr>
        <w:t xml:space="preserve"> coal producing countries in 2018</w:t>
      </w:r>
      <w:r w:rsidR="00A30582" w:rsidRPr="00C55AA1">
        <w:rPr>
          <w:rFonts w:cstheme="minorHAnsi"/>
          <w:lang w:val="en-US"/>
        </w:rPr>
        <w:t>.</w:t>
      </w:r>
      <w:r w:rsidR="00C55AA1">
        <w:rPr>
          <w:rFonts w:cstheme="minorHAnsi"/>
          <w:lang w:val="en-US"/>
        </w:rPr>
        <w:t xml:space="preserve"> </w:t>
      </w:r>
      <w:r w:rsidRPr="00C55AA1">
        <w:rPr>
          <w:rFonts w:cstheme="minorHAnsi"/>
          <w:lang w:val="en-US"/>
        </w:rPr>
        <w:t xml:space="preserve">(a) </w:t>
      </w:r>
      <w:r w:rsidR="00A30582" w:rsidRPr="00C55AA1">
        <w:rPr>
          <w:rFonts w:cstheme="minorHAnsi"/>
          <w:lang w:val="en-US"/>
        </w:rPr>
        <w:t>T</w:t>
      </w:r>
      <w:r w:rsidRPr="00C55AA1">
        <w:rPr>
          <w:rFonts w:cstheme="minorHAnsi"/>
          <w:lang w:val="en-US"/>
        </w:rPr>
        <w:t xml:space="preserve">ype of coal </w:t>
      </w:r>
      <w:r w:rsidR="00A30582" w:rsidRPr="00C55AA1">
        <w:rPr>
          <w:rFonts w:cstheme="minorHAnsi"/>
          <w:lang w:val="en-US"/>
        </w:rPr>
        <w:t xml:space="preserve">and </w:t>
      </w:r>
      <w:r w:rsidRPr="00C55AA1">
        <w:rPr>
          <w:rFonts w:cstheme="minorHAnsi"/>
          <w:lang w:val="en-US"/>
        </w:rPr>
        <w:t xml:space="preserve">(b) </w:t>
      </w:r>
      <w:r w:rsidR="00A30582" w:rsidRPr="00C55AA1">
        <w:rPr>
          <w:rFonts w:cstheme="minorHAnsi"/>
          <w:lang w:val="en-US"/>
        </w:rPr>
        <w:t>t</w:t>
      </w:r>
      <w:r w:rsidRPr="00C55AA1">
        <w:rPr>
          <w:rFonts w:cstheme="minorHAnsi"/>
          <w:lang w:val="en-US"/>
        </w:rPr>
        <w:t>ype of mine</w:t>
      </w:r>
      <w:r w:rsidR="00A30582" w:rsidRPr="00C55AA1">
        <w:rPr>
          <w:rFonts w:cstheme="minorHAnsi"/>
          <w:lang w:val="en-US"/>
        </w:rPr>
        <w:t xml:space="preserve"> for top </w:t>
      </w:r>
      <w:r w:rsidR="00D300E2" w:rsidRPr="00C55AA1">
        <w:rPr>
          <w:rFonts w:cstheme="minorHAnsi"/>
          <w:lang w:val="en-US"/>
        </w:rPr>
        <w:t>5</w:t>
      </w:r>
      <w:r w:rsidR="00A30582" w:rsidRPr="00C55AA1">
        <w:rPr>
          <w:rFonts w:cstheme="minorHAnsi"/>
          <w:lang w:val="en-US"/>
        </w:rPr>
        <w:t xml:space="preserve"> coal producing countries in the year 2018. The </w:t>
      </w:r>
      <w:r w:rsidR="006D1C68" w:rsidRPr="00C55AA1">
        <w:rPr>
          <w:rFonts w:cstheme="minorHAnsi"/>
          <w:lang w:val="en-US"/>
        </w:rPr>
        <w:t xml:space="preserve">annual coal production </w:t>
      </w:r>
      <w:r w:rsidR="00A30582" w:rsidRPr="00C55AA1">
        <w:rPr>
          <w:rFonts w:cstheme="minorHAnsi"/>
          <w:lang w:val="en-US"/>
        </w:rPr>
        <w:t>for China was compiled from Sheng et al., (2019)</w:t>
      </w:r>
      <w:r w:rsidR="006D1C68" w:rsidRPr="00C55AA1">
        <w:rPr>
          <w:rFonts w:cstheme="minorHAnsi"/>
          <w:lang w:val="en-US"/>
        </w:rPr>
        <w:t xml:space="preserve">, for India from </w:t>
      </w:r>
      <w:r w:rsidR="00C97DB8" w:rsidRPr="00C55AA1">
        <w:rPr>
          <w:rFonts w:cstheme="minorHAnsi"/>
          <w:lang w:val="en-US"/>
        </w:rPr>
        <w:t xml:space="preserve">provisional </w:t>
      </w:r>
      <w:r w:rsidR="006D1C68" w:rsidRPr="00C55AA1">
        <w:rPr>
          <w:rFonts w:cstheme="minorHAnsi"/>
          <w:lang w:val="en-US"/>
        </w:rPr>
        <w:t>coal statistic</w:t>
      </w:r>
      <w:r w:rsidR="00C97DB8" w:rsidRPr="00C55AA1">
        <w:rPr>
          <w:rFonts w:cstheme="minorHAnsi"/>
          <w:lang w:val="en-US"/>
        </w:rPr>
        <w:t>s</w:t>
      </w:r>
      <w:r w:rsidR="006D1C68" w:rsidRPr="00C55AA1">
        <w:rPr>
          <w:rFonts w:cstheme="minorHAnsi"/>
          <w:lang w:val="en-US"/>
        </w:rPr>
        <w:t xml:space="preserve"> (2018-19),</w:t>
      </w:r>
      <w:r w:rsidR="00A47241" w:rsidRPr="00C55AA1">
        <w:rPr>
          <w:rFonts w:cstheme="minorHAnsi"/>
          <w:lang w:val="en-US"/>
        </w:rPr>
        <w:t xml:space="preserve"> </w:t>
      </w:r>
      <w:proofErr w:type="spellStart"/>
      <w:r w:rsidR="00A47241" w:rsidRPr="00C55AA1">
        <w:rPr>
          <w:rFonts w:cstheme="minorHAnsi"/>
          <w:lang w:val="en-US"/>
        </w:rPr>
        <w:t>MoC</w:t>
      </w:r>
      <w:proofErr w:type="spellEnd"/>
      <w:r w:rsidR="00A47241" w:rsidRPr="00C55AA1">
        <w:rPr>
          <w:rFonts w:cstheme="minorHAnsi"/>
          <w:lang w:val="en-US"/>
        </w:rPr>
        <w:t>, 2019,</w:t>
      </w:r>
      <w:r w:rsidR="006D1C68" w:rsidRPr="00C55AA1">
        <w:rPr>
          <w:rFonts w:cstheme="minorHAnsi"/>
          <w:lang w:val="en-US"/>
        </w:rPr>
        <w:t xml:space="preserve"> for US from energy information administration (EIA) and for rest of the countries</w:t>
      </w:r>
      <w:r w:rsidR="0086646B" w:rsidRPr="00C55AA1">
        <w:rPr>
          <w:rFonts w:cstheme="minorHAnsi"/>
          <w:lang w:val="en-US"/>
        </w:rPr>
        <w:t xml:space="preserve"> from </w:t>
      </w:r>
      <w:hyperlink r:id="rId11" w:history="1">
        <w:r w:rsidR="006D1C68" w:rsidRPr="00C55AA1">
          <w:rPr>
            <w:rStyle w:val="Hyperlink"/>
            <w:rFonts w:cstheme="minorHAnsi"/>
            <w:lang w:val="en-US"/>
          </w:rPr>
          <w:t>https://yearbook.enerdata.net/coal-lignite/coal-production-data.html</w:t>
        </w:r>
      </w:hyperlink>
      <w:r w:rsidR="006D1C68" w:rsidRPr="00C55AA1">
        <w:rPr>
          <w:rFonts w:cstheme="minorHAnsi"/>
          <w:lang w:val="en-US"/>
        </w:rPr>
        <w:t>. The type of coal and type of mine categor</w:t>
      </w:r>
      <w:r w:rsidR="009D375F" w:rsidRPr="00C55AA1">
        <w:rPr>
          <w:rFonts w:cstheme="minorHAnsi"/>
          <w:lang w:val="en-US"/>
        </w:rPr>
        <w:t>ies</w:t>
      </w:r>
      <w:r w:rsidR="006D1C68" w:rsidRPr="00C55AA1">
        <w:rPr>
          <w:rFonts w:cstheme="minorHAnsi"/>
          <w:lang w:val="en-US"/>
        </w:rPr>
        <w:t xml:space="preserve"> w</w:t>
      </w:r>
      <w:r w:rsidR="009D375F" w:rsidRPr="00C55AA1">
        <w:rPr>
          <w:rFonts w:cstheme="minorHAnsi"/>
          <w:lang w:val="en-US"/>
        </w:rPr>
        <w:t>ere</w:t>
      </w:r>
      <w:r w:rsidR="006D1C68" w:rsidRPr="00C55AA1">
        <w:rPr>
          <w:rFonts w:cstheme="minorHAnsi"/>
          <w:lang w:val="en-US"/>
        </w:rPr>
        <w:t xml:space="preserve"> referred from global methane initiative country profiles report.</w:t>
      </w:r>
    </w:p>
    <w:p w14:paraId="056BD911" w14:textId="77777777" w:rsidR="00CD2C4D" w:rsidRPr="00C55AA1" w:rsidRDefault="00CD2C4D" w:rsidP="00CD2C4D">
      <w:pPr>
        <w:rPr>
          <w:rFonts w:cstheme="minorHAnsi"/>
          <w:lang w:val="en-US"/>
        </w:rPr>
      </w:pPr>
    </w:p>
    <w:p w14:paraId="2D5CA9BC" w14:textId="77777777" w:rsidR="00CD2C4D" w:rsidRPr="00C55AA1" w:rsidRDefault="00CD2C4D" w:rsidP="00CD2C4D">
      <w:pPr>
        <w:rPr>
          <w:rFonts w:cstheme="minorHAnsi"/>
          <w:lang w:val="en-US"/>
        </w:rPr>
      </w:pPr>
    </w:p>
    <w:p w14:paraId="56E85FBF" w14:textId="77777777" w:rsidR="00CD2C4D" w:rsidRPr="00C55AA1" w:rsidRDefault="00CD2C4D" w:rsidP="00CD2C4D">
      <w:pPr>
        <w:rPr>
          <w:rFonts w:cstheme="minorHAnsi"/>
          <w:lang w:val="en-US"/>
        </w:rPr>
      </w:pPr>
    </w:p>
    <w:p w14:paraId="39471EA1" w14:textId="128A40CF" w:rsidR="00CD2C4D" w:rsidRPr="00C55AA1" w:rsidRDefault="00E53B60" w:rsidP="00CD2C4D">
      <w:pPr>
        <w:rPr>
          <w:rFonts w:cstheme="minorHAnsi"/>
          <w:lang w:val="en-US"/>
        </w:rPr>
      </w:pPr>
      <w:r>
        <w:rPr>
          <w:rFonts w:cstheme="minorHAnsi"/>
          <w:noProof/>
          <w:lang w:val="en-US"/>
        </w:rPr>
        <w:lastRenderedPageBreak/>
        <w:drawing>
          <wp:inline distT="0" distB="0" distL="0" distR="0" wp14:anchorId="1A901E47" wp14:editId="265CE8EC">
            <wp:extent cx="5616000" cy="288487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6000" cy="2884872"/>
                    </a:xfrm>
                    <a:prstGeom prst="rect">
                      <a:avLst/>
                    </a:prstGeom>
                    <a:noFill/>
                  </pic:spPr>
                </pic:pic>
              </a:graphicData>
            </a:graphic>
          </wp:inline>
        </w:drawing>
      </w:r>
    </w:p>
    <w:p w14:paraId="359E3C2B" w14:textId="358ABE30" w:rsidR="00CD2C4D" w:rsidRPr="00C55AA1" w:rsidRDefault="00E53B60" w:rsidP="00CD2C4D">
      <w:pPr>
        <w:rPr>
          <w:rFonts w:cstheme="minorHAnsi"/>
          <w:lang w:val="en-US"/>
        </w:rPr>
      </w:pPr>
      <w:r>
        <w:rPr>
          <w:rFonts w:cstheme="minorHAnsi"/>
          <w:noProof/>
          <w:lang w:val="en-US"/>
        </w:rPr>
        <w:drawing>
          <wp:inline distT="0" distB="0" distL="0" distR="0" wp14:anchorId="5089FD37" wp14:editId="1F3DA4B1">
            <wp:extent cx="5616000" cy="286439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6000" cy="2864394"/>
                    </a:xfrm>
                    <a:prstGeom prst="rect">
                      <a:avLst/>
                    </a:prstGeom>
                    <a:noFill/>
                  </pic:spPr>
                </pic:pic>
              </a:graphicData>
            </a:graphic>
          </wp:inline>
        </w:drawing>
      </w:r>
    </w:p>
    <w:p w14:paraId="4FAAA992" w14:textId="386CB752" w:rsidR="009C378A" w:rsidRPr="00C55AA1" w:rsidRDefault="00CD2C4D" w:rsidP="00C55AA1">
      <w:pPr>
        <w:rPr>
          <w:rFonts w:cstheme="minorHAnsi"/>
          <w:lang w:val="en-US"/>
        </w:rPr>
      </w:pPr>
      <w:r w:rsidRPr="00C55AA1">
        <w:rPr>
          <w:rFonts w:cstheme="minorHAnsi"/>
          <w:b/>
          <w:lang w:val="en-US"/>
        </w:rPr>
        <w:t xml:space="preserve">Figure S2. </w:t>
      </w:r>
      <w:r w:rsidR="009C378A" w:rsidRPr="00C55AA1">
        <w:rPr>
          <w:rFonts w:cstheme="minorHAnsi"/>
          <w:lang w:val="en-US"/>
        </w:rPr>
        <w:t>Trend in national c</w:t>
      </w:r>
      <w:r w:rsidRPr="00C55AA1">
        <w:rPr>
          <w:rFonts w:cstheme="minorHAnsi"/>
          <w:lang w:val="en-US"/>
        </w:rPr>
        <w:t>oal production in India</w:t>
      </w:r>
      <w:r w:rsidR="009C378A" w:rsidRPr="00C55AA1">
        <w:rPr>
          <w:rFonts w:cstheme="minorHAnsi"/>
          <w:lang w:val="en-US"/>
        </w:rPr>
        <w:t>.</w:t>
      </w:r>
      <w:r w:rsidRPr="00C55AA1">
        <w:rPr>
          <w:rFonts w:cstheme="minorHAnsi"/>
          <w:lang w:val="en-US"/>
        </w:rPr>
        <w:t xml:space="preserve"> </w:t>
      </w:r>
      <w:bookmarkStart w:id="0" w:name="_Hlk77170920"/>
      <w:r w:rsidR="009C378A" w:rsidRPr="00C55AA1">
        <w:rPr>
          <w:rFonts w:cstheme="minorHAnsi"/>
          <w:lang w:val="en-US"/>
        </w:rPr>
        <w:t xml:space="preserve">Annual national coal production trend for India since 1996-97 </w:t>
      </w:r>
      <w:r w:rsidR="001E22E0" w:rsidRPr="00C55AA1">
        <w:rPr>
          <w:rFonts w:cstheme="minorHAnsi"/>
          <w:lang w:val="en-US"/>
        </w:rPr>
        <w:t>in</w:t>
      </w:r>
      <w:r w:rsidR="009C378A" w:rsidRPr="00C55AA1">
        <w:rPr>
          <w:rFonts w:cstheme="minorHAnsi"/>
          <w:lang w:val="en-US"/>
        </w:rPr>
        <w:t xml:space="preserve"> the categories of (a) types of coal – hard coal (bituminous/sub-bituminous) and brown coal (lignite) (b) type of mining – </w:t>
      </w:r>
      <w:r w:rsidR="00012984" w:rsidRPr="00C55AA1">
        <w:rPr>
          <w:rFonts w:cstheme="minorHAnsi"/>
          <w:lang w:val="en-US"/>
        </w:rPr>
        <w:t xml:space="preserve">% national coal produced by </w:t>
      </w:r>
      <w:r w:rsidR="009C378A" w:rsidRPr="00C55AA1">
        <w:rPr>
          <w:rFonts w:cstheme="minorHAnsi"/>
          <w:lang w:val="en-US"/>
        </w:rPr>
        <w:t xml:space="preserve">surface and underground compiled from </w:t>
      </w:r>
      <w:r w:rsidR="00AC0096" w:rsidRPr="00C55AA1">
        <w:rPr>
          <w:rFonts w:cstheme="minorHAnsi"/>
          <w:lang w:val="en-US"/>
        </w:rPr>
        <w:t>provisional coal statistics 2018-2019 report</w:t>
      </w:r>
      <w:r w:rsidR="008E6FDA" w:rsidRPr="00C55AA1">
        <w:rPr>
          <w:rFonts w:cstheme="minorHAnsi"/>
          <w:lang w:val="en-US"/>
        </w:rPr>
        <w:t xml:space="preserve">, </w:t>
      </w:r>
      <w:proofErr w:type="spellStart"/>
      <w:r w:rsidR="008E6FDA" w:rsidRPr="00C55AA1">
        <w:rPr>
          <w:rFonts w:cstheme="minorHAnsi"/>
          <w:lang w:val="en-US"/>
        </w:rPr>
        <w:t>MoC</w:t>
      </w:r>
      <w:proofErr w:type="spellEnd"/>
      <w:r w:rsidR="008E6FDA" w:rsidRPr="00C55AA1">
        <w:rPr>
          <w:rFonts w:cstheme="minorHAnsi"/>
          <w:lang w:val="en-US"/>
        </w:rPr>
        <w:t>, 2019</w:t>
      </w:r>
      <w:r w:rsidR="00AC0096" w:rsidRPr="00C55AA1">
        <w:rPr>
          <w:rFonts w:cstheme="minorHAnsi"/>
          <w:lang w:val="en-US"/>
        </w:rPr>
        <w:t>.</w:t>
      </w:r>
      <w:bookmarkEnd w:id="0"/>
    </w:p>
    <w:p w14:paraId="7AF49C41" w14:textId="77777777" w:rsidR="00CD2C4D" w:rsidRPr="00C55AA1" w:rsidRDefault="00CD2C4D" w:rsidP="00CD2C4D">
      <w:pPr>
        <w:rPr>
          <w:rFonts w:cstheme="minorHAnsi"/>
          <w:lang w:val="en-US"/>
        </w:rPr>
      </w:pPr>
    </w:p>
    <w:p w14:paraId="151B7030" w14:textId="77777777" w:rsidR="00CD2C4D" w:rsidRPr="00C55AA1" w:rsidRDefault="00CD2C4D" w:rsidP="00CD2C4D">
      <w:pPr>
        <w:rPr>
          <w:rFonts w:cstheme="minorHAnsi"/>
          <w:lang w:val="en-US"/>
        </w:rPr>
      </w:pPr>
    </w:p>
    <w:p w14:paraId="58AB9D9B" w14:textId="77777777" w:rsidR="00CD2C4D" w:rsidRPr="00C55AA1" w:rsidRDefault="00CD2C4D" w:rsidP="00CD2C4D">
      <w:pPr>
        <w:rPr>
          <w:rFonts w:cstheme="minorHAnsi"/>
          <w:lang w:val="en-US"/>
        </w:rPr>
      </w:pPr>
    </w:p>
    <w:p w14:paraId="4ACA17AD" w14:textId="77777777" w:rsidR="00CD2C4D" w:rsidRPr="00C55AA1" w:rsidRDefault="00CD2C4D" w:rsidP="00CD2C4D">
      <w:pPr>
        <w:rPr>
          <w:rFonts w:cstheme="minorHAnsi"/>
          <w:lang w:val="en-US"/>
        </w:rPr>
      </w:pPr>
    </w:p>
    <w:p w14:paraId="45FB35EB" w14:textId="77777777" w:rsidR="00CD2C4D" w:rsidRPr="00C55AA1" w:rsidRDefault="00CD2C4D" w:rsidP="00CD2C4D">
      <w:pPr>
        <w:rPr>
          <w:rFonts w:cstheme="minorHAnsi"/>
          <w:lang w:val="en-US"/>
        </w:rPr>
      </w:pPr>
    </w:p>
    <w:p w14:paraId="51504BB1" w14:textId="77777777" w:rsidR="00CD2C4D" w:rsidRPr="00C55AA1" w:rsidRDefault="00CD2C4D" w:rsidP="00CD2C4D">
      <w:pPr>
        <w:rPr>
          <w:rFonts w:cstheme="minorHAnsi"/>
          <w:lang w:val="en-US"/>
        </w:rPr>
      </w:pPr>
    </w:p>
    <w:p w14:paraId="588BC503" w14:textId="16299D52" w:rsidR="00CD2C4D" w:rsidRPr="00C55AA1" w:rsidRDefault="00E53B60" w:rsidP="00CD2C4D">
      <w:pPr>
        <w:rPr>
          <w:rFonts w:cstheme="minorHAnsi"/>
          <w:lang w:val="en-US"/>
        </w:rPr>
      </w:pPr>
      <w:r>
        <w:rPr>
          <w:rFonts w:cstheme="minorHAnsi"/>
          <w:noProof/>
          <w:lang w:val="en-US"/>
        </w:rPr>
        <w:lastRenderedPageBreak/>
        <w:drawing>
          <wp:inline distT="0" distB="0" distL="0" distR="0" wp14:anchorId="604C9E01" wp14:editId="1BE7F285">
            <wp:extent cx="5616000" cy="2973371"/>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6000" cy="2973371"/>
                    </a:xfrm>
                    <a:prstGeom prst="rect">
                      <a:avLst/>
                    </a:prstGeom>
                    <a:noFill/>
                  </pic:spPr>
                </pic:pic>
              </a:graphicData>
            </a:graphic>
          </wp:inline>
        </w:drawing>
      </w:r>
    </w:p>
    <w:p w14:paraId="0511F5AF" w14:textId="25D02C5C" w:rsidR="00CD2C4D" w:rsidRPr="00C55AA1" w:rsidRDefault="00E53B60" w:rsidP="00CD2C4D">
      <w:pPr>
        <w:rPr>
          <w:rFonts w:cstheme="minorHAnsi"/>
          <w:lang w:val="en-US"/>
        </w:rPr>
      </w:pPr>
      <w:r>
        <w:rPr>
          <w:rFonts w:cstheme="minorHAnsi"/>
          <w:noProof/>
          <w:lang w:val="en-US"/>
        </w:rPr>
        <w:drawing>
          <wp:inline distT="0" distB="0" distL="0" distR="0" wp14:anchorId="33D9F291" wp14:editId="510D3B36">
            <wp:extent cx="5616000" cy="2864394"/>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6000" cy="2864394"/>
                    </a:xfrm>
                    <a:prstGeom prst="rect">
                      <a:avLst/>
                    </a:prstGeom>
                    <a:noFill/>
                  </pic:spPr>
                </pic:pic>
              </a:graphicData>
            </a:graphic>
          </wp:inline>
        </w:drawing>
      </w:r>
    </w:p>
    <w:p w14:paraId="2B7EB8E6" w14:textId="3DC1896D" w:rsidR="00F5361E" w:rsidRPr="00C55AA1" w:rsidRDefault="00F5361E" w:rsidP="00C55AA1">
      <w:pPr>
        <w:rPr>
          <w:rFonts w:cstheme="minorHAnsi"/>
          <w:lang w:val="en-US"/>
        </w:rPr>
      </w:pPr>
      <w:r w:rsidRPr="00C55AA1">
        <w:rPr>
          <w:rFonts w:cstheme="minorHAnsi"/>
          <w:b/>
          <w:lang w:val="en-US"/>
        </w:rPr>
        <w:t xml:space="preserve">Figure S3. </w:t>
      </w:r>
      <w:r w:rsidRPr="00C55AA1">
        <w:rPr>
          <w:rFonts w:cstheme="minorHAnsi"/>
          <w:lang w:val="en-US"/>
        </w:rPr>
        <w:t xml:space="preserve">Trend in national coal production in Australia. Annual national </w:t>
      </w:r>
      <w:r w:rsidR="00221143" w:rsidRPr="00C55AA1">
        <w:rPr>
          <w:rFonts w:cstheme="minorHAnsi"/>
          <w:lang w:val="en-US"/>
        </w:rPr>
        <w:t xml:space="preserve">raw </w:t>
      </w:r>
      <w:r w:rsidRPr="00C55AA1">
        <w:rPr>
          <w:rFonts w:cstheme="minorHAnsi"/>
          <w:lang w:val="en-US"/>
        </w:rPr>
        <w:t xml:space="preserve">coal production trend for </w:t>
      </w:r>
      <w:r w:rsidR="00C242E9" w:rsidRPr="00C55AA1">
        <w:rPr>
          <w:rFonts w:cstheme="minorHAnsi"/>
          <w:lang w:val="en-US"/>
        </w:rPr>
        <w:t>Australia</w:t>
      </w:r>
      <w:r w:rsidRPr="00C55AA1">
        <w:rPr>
          <w:rFonts w:cstheme="minorHAnsi"/>
          <w:lang w:val="en-US"/>
        </w:rPr>
        <w:t xml:space="preserve"> since 1996-97 </w:t>
      </w:r>
      <w:r w:rsidR="001E22E0" w:rsidRPr="00C55AA1">
        <w:rPr>
          <w:rFonts w:cstheme="minorHAnsi"/>
          <w:lang w:val="en-US"/>
        </w:rPr>
        <w:t>in</w:t>
      </w:r>
      <w:r w:rsidRPr="00C55AA1">
        <w:rPr>
          <w:rFonts w:cstheme="minorHAnsi"/>
          <w:lang w:val="en-US"/>
        </w:rPr>
        <w:t xml:space="preserve"> the categories of (a) types of coal – hard coal (bituminous/sub-bituminous) and brown coal (lignite) (b) type of mining – </w:t>
      </w:r>
      <w:r w:rsidR="00012984" w:rsidRPr="00C55AA1">
        <w:rPr>
          <w:rFonts w:cstheme="minorHAnsi"/>
          <w:lang w:val="en-US"/>
        </w:rPr>
        <w:t xml:space="preserve">% national coal produced by </w:t>
      </w:r>
      <w:r w:rsidRPr="00C55AA1">
        <w:rPr>
          <w:rFonts w:cstheme="minorHAnsi"/>
          <w:lang w:val="en-US"/>
        </w:rPr>
        <w:t xml:space="preserve">surface and underground compiled from </w:t>
      </w:r>
      <w:hyperlink r:id="rId16" w:history="1">
        <w:r w:rsidR="00DB2782" w:rsidRPr="00C55AA1">
          <w:rPr>
            <w:rStyle w:val="Hyperlink"/>
            <w:rFonts w:cstheme="minorHAnsi"/>
            <w:lang w:val="en-US"/>
          </w:rPr>
          <w:t>https://www.energy.gov.au/publications/australian-energy-update-2020</w:t>
        </w:r>
      </w:hyperlink>
      <w:r w:rsidR="00DB2782" w:rsidRPr="00C55AA1">
        <w:rPr>
          <w:rFonts w:cstheme="minorHAnsi"/>
          <w:lang w:val="en-US"/>
        </w:rPr>
        <w:t>,</w:t>
      </w:r>
      <w:r w:rsidR="00DB2782" w:rsidRPr="00C55AA1">
        <w:rPr>
          <w:rFonts w:cstheme="minorHAnsi"/>
          <w:color w:val="C00000"/>
          <w:lang w:val="en-US"/>
        </w:rPr>
        <w:t xml:space="preserve"> </w:t>
      </w:r>
      <w:r w:rsidR="00DB2782" w:rsidRPr="00C55AA1">
        <w:rPr>
          <w:rFonts w:cstheme="minorHAnsi"/>
          <w:lang w:val="en-US"/>
        </w:rPr>
        <w:t>last accessed on 21</w:t>
      </w:r>
      <w:r w:rsidR="00DB2782" w:rsidRPr="00C55AA1">
        <w:rPr>
          <w:rFonts w:cstheme="minorHAnsi"/>
          <w:vertAlign w:val="superscript"/>
          <w:lang w:val="en-US"/>
        </w:rPr>
        <w:t>st</w:t>
      </w:r>
      <w:r w:rsidR="00DB2782" w:rsidRPr="00C55AA1">
        <w:rPr>
          <w:rFonts w:cstheme="minorHAnsi"/>
          <w:lang w:val="en-US"/>
        </w:rPr>
        <w:t xml:space="preserve"> March 2021 and common report format (CRF) table 1.B.1 from national inventory report (NIR 2018, 2020)</w:t>
      </w:r>
      <w:r w:rsidRPr="00C55AA1">
        <w:rPr>
          <w:rFonts w:cstheme="minorHAnsi"/>
          <w:lang w:val="en-US"/>
        </w:rPr>
        <w:t>.</w:t>
      </w:r>
      <w:r w:rsidR="00221143" w:rsidRPr="00C55AA1">
        <w:rPr>
          <w:rFonts w:cstheme="minorHAnsi"/>
          <w:lang w:val="en-US"/>
        </w:rPr>
        <w:t xml:space="preserve"> </w:t>
      </w:r>
    </w:p>
    <w:p w14:paraId="5631AEAA" w14:textId="4B0697FC" w:rsidR="00B60305" w:rsidRPr="00C55AA1" w:rsidRDefault="00B60305" w:rsidP="00F5361E">
      <w:pPr>
        <w:jc w:val="both"/>
        <w:rPr>
          <w:rFonts w:cstheme="minorHAnsi"/>
          <w:lang w:val="en-US"/>
        </w:rPr>
      </w:pPr>
    </w:p>
    <w:p w14:paraId="57016B6C" w14:textId="6C82F602" w:rsidR="00B60305" w:rsidRPr="00C55AA1" w:rsidRDefault="00B60305" w:rsidP="00F5361E">
      <w:pPr>
        <w:jc w:val="both"/>
        <w:rPr>
          <w:rFonts w:cstheme="minorHAnsi"/>
          <w:lang w:val="en-US"/>
        </w:rPr>
      </w:pPr>
    </w:p>
    <w:p w14:paraId="77249A84" w14:textId="5248BA74" w:rsidR="00B60305" w:rsidRPr="00C55AA1" w:rsidRDefault="00B60305" w:rsidP="00F5361E">
      <w:pPr>
        <w:jc w:val="both"/>
        <w:rPr>
          <w:rFonts w:cstheme="minorHAnsi"/>
          <w:lang w:val="en-US"/>
        </w:rPr>
      </w:pPr>
    </w:p>
    <w:p w14:paraId="4B25E1C3" w14:textId="0752C5B8" w:rsidR="00B60305" w:rsidRPr="00C55AA1" w:rsidRDefault="00B60305" w:rsidP="00F5361E">
      <w:pPr>
        <w:jc w:val="both"/>
        <w:rPr>
          <w:rFonts w:cstheme="minorHAnsi"/>
          <w:lang w:val="en-US"/>
        </w:rPr>
      </w:pPr>
    </w:p>
    <w:p w14:paraId="0D77C916" w14:textId="4C5F6563" w:rsidR="00B60305" w:rsidRPr="00C55AA1" w:rsidRDefault="00B60305" w:rsidP="00B60305">
      <w:pPr>
        <w:jc w:val="center"/>
        <w:rPr>
          <w:rFonts w:cstheme="minorHAnsi"/>
          <w:lang w:val="en-US"/>
        </w:rPr>
      </w:pPr>
      <w:r w:rsidRPr="00C55AA1">
        <w:rPr>
          <w:rFonts w:cstheme="minorHAnsi"/>
          <w:noProof/>
        </w:rPr>
        <w:lastRenderedPageBreak/>
        <w:drawing>
          <wp:inline distT="0" distB="0" distL="0" distR="0" wp14:anchorId="0594CDBF" wp14:editId="38A5D168">
            <wp:extent cx="4464000" cy="34545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4000" cy="3454584"/>
                    </a:xfrm>
                    <a:prstGeom prst="rect">
                      <a:avLst/>
                    </a:prstGeom>
                    <a:noFill/>
                    <a:ln>
                      <a:noFill/>
                    </a:ln>
                  </pic:spPr>
                </pic:pic>
              </a:graphicData>
            </a:graphic>
          </wp:inline>
        </w:drawing>
      </w:r>
    </w:p>
    <w:p w14:paraId="02C1624E" w14:textId="1A70D3FC" w:rsidR="00B60305" w:rsidRPr="00C55AA1" w:rsidRDefault="00B60305" w:rsidP="00B60305">
      <w:pPr>
        <w:jc w:val="center"/>
        <w:rPr>
          <w:rFonts w:cstheme="minorHAnsi"/>
          <w:lang w:val="en-US"/>
        </w:rPr>
      </w:pPr>
      <w:r w:rsidRPr="00C55AA1">
        <w:rPr>
          <w:rFonts w:cstheme="minorHAnsi"/>
          <w:noProof/>
        </w:rPr>
        <w:drawing>
          <wp:inline distT="0" distB="0" distL="0" distR="0" wp14:anchorId="5CFC9C96" wp14:editId="620FFD2F">
            <wp:extent cx="4464000" cy="43330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4000" cy="4333018"/>
                    </a:xfrm>
                    <a:prstGeom prst="rect">
                      <a:avLst/>
                    </a:prstGeom>
                    <a:noFill/>
                    <a:ln>
                      <a:noFill/>
                    </a:ln>
                  </pic:spPr>
                </pic:pic>
              </a:graphicData>
            </a:graphic>
          </wp:inline>
        </w:drawing>
      </w:r>
    </w:p>
    <w:p w14:paraId="75813134" w14:textId="52F94DB6" w:rsidR="00B60305" w:rsidRPr="00C55AA1" w:rsidRDefault="00B60305" w:rsidP="00B60305">
      <w:pPr>
        <w:jc w:val="center"/>
        <w:rPr>
          <w:rFonts w:cstheme="minorHAnsi"/>
          <w:lang w:val="en-US"/>
        </w:rPr>
      </w:pPr>
    </w:p>
    <w:p w14:paraId="41271AE8" w14:textId="143FFD51" w:rsidR="00B60305" w:rsidRPr="00C55AA1" w:rsidRDefault="00B60305" w:rsidP="00B60305">
      <w:pPr>
        <w:jc w:val="center"/>
        <w:rPr>
          <w:rFonts w:cstheme="minorHAnsi"/>
          <w:lang w:val="en-US"/>
        </w:rPr>
      </w:pPr>
    </w:p>
    <w:p w14:paraId="75E5C764" w14:textId="0B1F45A9" w:rsidR="00B60305" w:rsidRPr="00C55AA1" w:rsidRDefault="00B60305" w:rsidP="00B60305">
      <w:pPr>
        <w:jc w:val="center"/>
        <w:rPr>
          <w:rFonts w:cstheme="minorHAnsi"/>
          <w:lang w:val="en-US"/>
        </w:rPr>
      </w:pPr>
    </w:p>
    <w:p w14:paraId="49C02176" w14:textId="7F56DB16" w:rsidR="00B60305" w:rsidRPr="00C55AA1" w:rsidRDefault="00B60305" w:rsidP="00B60305">
      <w:pPr>
        <w:jc w:val="center"/>
        <w:rPr>
          <w:rFonts w:cstheme="minorHAnsi"/>
          <w:lang w:val="en-US"/>
        </w:rPr>
      </w:pPr>
      <w:r w:rsidRPr="00C55AA1">
        <w:rPr>
          <w:rFonts w:cstheme="minorHAnsi"/>
          <w:noProof/>
        </w:rPr>
        <w:lastRenderedPageBreak/>
        <w:drawing>
          <wp:inline distT="0" distB="0" distL="0" distR="0" wp14:anchorId="63074139" wp14:editId="62B971FD">
            <wp:extent cx="5731510" cy="430911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309110"/>
                    </a:xfrm>
                    <a:prstGeom prst="rect">
                      <a:avLst/>
                    </a:prstGeom>
                    <a:noFill/>
                    <a:ln>
                      <a:noFill/>
                    </a:ln>
                  </pic:spPr>
                </pic:pic>
              </a:graphicData>
            </a:graphic>
          </wp:inline>
        </w:drawing>
      </w:r>
    </w:p>
    <w:p w14:paraId="70C2589A" w14:textId="5FB15F86" w:rsidR="00101E48" w:rsidRPr="00C55AA1" w:rsidRDefault="00B60305" w:rsidP="00C55AA1">
      <w:pPr>
        <w:rPr>
          <w:rFonts w:cstheme="minorHAnsi"/>
          <w:lang w:val="en-US"/>
        </w:rPr>
      </w:pPr>
      <w:r w:rsidRPr="00C55AA1">
        <w:rPr>
          <w:rFonts w:cstheme="minorHAnsi"/>
          <w:b/>
          <w:lang w:val="en-US"/>
        </w:rPr>
        <w:t xml:space="preserve">Figure S4. </w:t>
      </w:r>
      <w:bookmarkStart w:id="1" w:name="_Hlk77170952"/>
      <w:r w:rsidRPr="00C55AA1">
        <w:rPr>
          <w:rFonts w:cstheme="minorHAnsi"/>
          <w:lang w:val="en-US"/>
        </w:rPr>
        <w:t>Surface and underground coal mines</w:t>
      </w:r>
      <w:r w:rsidR="00012984" w:rsidRPr="00C55AA1">
        <w:rPr>
          <w:rFonts w:cstheme="minorHAnsi"/>
          <w:lang w:val="en-US"/>
        </w:rPr>
        <w:t>.</w:t>
      </w:r>
      <w:bookmarkEnd w:id="1"/>
      <w:r w:rsidR="00C55AA1">
        <w:rPr>
          <w:rFonts w:cstheme="minorHAnsi"/>
          <w:lang w:val="en-US"/>
        </w:rPr>
        <w:t xml:space="preserve"> </w:t>
      </w:r>
      <w:r w:rsidRPr="00C55AA1">
        <w:rPr>
          <w:rFonts w:cstheme="minorHAnsi"/>
          <w:lang w:val="en-US"/>
        </w:rPr>
        <w:t>(a) Shown are surface mines in India. Similar pattern</w:t>
      </w:r>
      <w:r w:rsidR="00F602AC" w:rsidRPr="00C55AA1">
        <w:rPr>
          <w:rFonts w:cstheme="minorHAnsi"/>
          <w:lang w:val="en-US"/>
        </w:rPr>
        <w:t>s</w:t>
      </w:r>
      <w:r w:rsidRPr="00C55AA1">
        <w:rPr>
          <w:rFonts w:cstheme="minorHAnsi"/>
          <w:lang w:val="en-US"/>
        </w:rPr>
        <w:t xml:space="preserve"> are found for surface coal mines in Australia (b) Underground coal mine in Australia. Parallel lines are found near underground mines in Australia which shows the panels below the surface where the longwall mining is done (c) Underground coal mine in India, an incline conveyor </w:t>
      </w:r>
      <w:r w:rsidR="00416552" w:rsidRPr="00C55AA1">
        <w:rPr>
          <w:rFonts w:cstheme="minorHAnsi"/>
          <w:lang w:val="en-US"/>
        </w:rPr>
        <w:t xml:space="preserve">infrastructure is usually seen that forms the entry and exit point for the people and coal. </w:t>
      </w:r>
      <w:r w:rsidRPr="00C55AA1">
        <w:rPr>
          <w:rFonts w:cstheme="minorHAnsi"/>
          <w:lang w:val="en-US"/>
        </w:rPr>
        <w:t xml:space="preserve"> </w:t>
      </w:r>
    </w:p>
    <w:p w14:paraId="7DD75DFF" w14:textId="77777777" w:rsidR="00101E48" w:rsidRPr="00C55AA1" w:rsidRDefault="00101E48" w:rsidP="00B60305">
      <w:pPr>
        <w:rPr>
          <w:rFonts w:cstheme="minorHAnsi"/>
          <w:lang w:val="en-US"/>
        </w:rPr>
      </w:pPr>
    </w:p>
    <w:p w14:paraId="46E0349D" w14:textId="77777777" w:rsidR="00101E48" w:rsidRPr="00C55AA1" w:rsidRDefault="00101E48" w:rsidP="00B60305">
      <w:pPr>
        <w:rPr>
          <w:rFonts w:cstheme="minorHAnsi"/>
          <w:lang w:val="en-US"/>
        </w:rPr>
      </w:pPr>
    </w:p>
    <w:p w14:paraId="53DBD086" w14:textId="77777777" w:rsidR="00101E48" w:rsidRPr="00C55AA1" w:rsidRDefault="00101E48" w:rsidP="00B60305">
      <w:pPr>
        <w:rPr>
          <w:rFonts w:cstheme="minorHAnsi"/>
          <w:lang w:val="en-US"/>
        </w:rPr>
      </w:pPr>
    </w:p>
    <w:p w14:paraId="2A6EDC08" w14:textId="77777777" w:rsidR="00101E48" w:rsidRPr="00C55AA1" w:rsidRDefault="00101E48" w:rsidP="00B60305">
      <w:pPr>
        <w:rPr>
          <w:rFonts w:cstheme="minorHAnsi"/>
          <w:lang w:val="en-US"/>
        </w:rPr>
      </w:pPr>
    </w:p>
    <w:p w14:paraId="50E1BBCF" w14:textId="77777777" w:rsidR="00101E48" w:rsidRPr="00C55AA1" w:rsidRDefault="00101E48" w:rsidP="00B60305">
      <w:pPr>
        <w:rPr>
          <w:rFonts w:cstheme="minorHAnsi"/>
          <w:lang w:val="en-US"/>
        </w:rPr>
      </w:pPr>
    </w:p>
    <w:p w14:paraId="2DA4C1CD" w14:textId="77777777" w:rsidR="00101E48" w:rsidRPr="00C55AA1" w:rsidRDefault="00101E48" w:rsidP="00B60305">
      <w:pPr>
        <w:rPr>
          <w:rFonts w:cstheme="minorHAnsi"/>
          <w:lang w:val="en-US"/>
        </w:rPr>
      </w:pPr>
    </w:p>
    <w:p w14:paraId="687FEC98" w14:textId="77777777" w:rsidR="00101E48" w:rsidRPr="00C55AA1" w:rsidRDefault="00101E48" w:rsidP="00B60305">
      <w:pPr>
        <w:rPr>
          <w:rFonts w:cstheme="minorHAnsi"/>
          <w:lang w:val="en-US"/>
        </w:rPr>
      </w:pPr>
    </w:p>
    <w:p w14:paraId="5863D721" w14:textId="77777777" w:rsidR="00101E48" w:rsidRPr="00C55AA1" w:rsidRDefault="00101E48" w:rsidP="00B60305">
      <w:pPr>
        <w:rPr>
          <w:rFonts w:cstheme="minorHAnsi"/>
          <w:lang w:val="en-US"/>
        </w:rPr>
      </w:pPr>
    </w:p>
    <w:p w14:paraId="1BDE0DEE" w14:textId="77777777" w:rsidR="00101E48" w:rsidRPr="00C55AA1" w:rsidRDefault="00101E48" w:rsidP="00B60305">
      <w:pPr>
        <w:rPr>
          <w:rFonts w:cstheme="minorHAnsi"/>
          <w:lang w:val="en-US"/>
        </w:rPr>
      </w:pPr>
    </w:p>
    <w:p w14:paraId="2DFA816E" w14:textId="77777777" w:rsidR="00101E48" w:rsidRPr="00C55AA1" w:rsidRDefault="00101E48" w:rsidP="00B60305">
      <w:pPr>
        <w:rPr>
          <w:rFonts w:cstheme="minorHAnsi"/>
          <w:lang w:val="en-US"/>
        </w:rPr>
      </w:pPr>
    </w:p>
    <w:p w14:paraId="165B56CF" w14:textId="77777777" w:rsidR="00101E48" w:rsidRPr="00C55AA1" w:rsidRDefault="00101E48" w:rsidP="00B60305">
      <w:pPr>
        <w:rPr>
          <w:rFonts w:cstheme="minorHAnsi"/>
          <w:lang w:val="en-US"/>
        </w:rPr>
      </w:pPr>
    </w:p>
    <w:p w14:paraId="4977A215" w14:textId="77777777" w:rsidR="00A8238E" w:rsidRPr="00C55AA1" w:rsidRDefault="00A8238E" w:rsidP="00CD2C4D">
      <w:pPr>
        <w:rPr>
          <w:rFonts w:cstheme="minorHAnsi"/>
          <w:lang w:val="en-US"/>
        </w:rPr>
      </w:pPr>
    </w:p>
    <w:p w14:paraId="37C93D4A" w14:textId="08C33563" w:rsidR="00A8238E" w:rsidRPr="00C55AA1" w:rsidRDefault="00400E27" w:rsidP="00A8238E">
      <w:pPr>
        <w:rPr>
          <w:rFonts w:cstheme="minorHAnsi"/>
          <w:lang w:val="en-US"/>
        </w:rPr>
      </w:pPr>
      <w:r w:rsidRPr="00400E27">
        <w:rPr>
          <w:noProof/>
        </w:rPr>
        <w:lastRenderedPageBreak/>
        <w:drawing>
          <wp:inline distT="0" distB="0" distL="0" distR="0" wp14:anchorId="43E3C558" wp14:editId="0FA6D6DD">
            <wp:extent cx="5731510" cy="3119755"/>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119755"/>
                    </a:xfrm>
                    <a:prstGeom prst="rect">
                      <a:avLst/>
                    </a:prstGeom>
                  </pic:spPr>
                </pic:pic>
              </a:graphicData>
            </a:graphic>
          </wp:inline>
        </w:drawing>
      </w:r>
    </w:p>
    <w:p w14:paraId="61F20679" w14:textId="4F8FAFF6" w:rsidR="00A8238E" w:rsidRPr="00C55AA1" w:rsidRDefault="00A8238E" w:rsidP="00C55AA1">
      <w:pPr>
        <w:rPr>
          <w:rFonts w:cstheme="minorHAnsi"/>
          <w:lang w:val="en-US"/>
        </w:rPr>
      </w:pPr>
      <w:r w:rsidRPr="00C55AA1">
        <w:rPr>
          <w:rFonts w:cstheme="minorHAnsi"/>
          <w:b/>
          <w:lang w:val="en-US"/>
        </w:rPr>
        <w:t>Figure S</w:t>
      </w:r>
      <w:r w:rsidR="006B454D" w:rsidRPr="00C55AA1">
        <w:rPr>
          <w:rFonts w:cstheme="minorHAnsi"/>
          <w:b/>
          <w:lang w:val="en-US"/>
        </w:rPr>
        <w:t>5</w:t>
      </w:r>
      <w:r w:rsidRPr="00C55AA1">
        <w:rPr>
          <w:rFonts w:cstheme="minorHAnsi"/>
          <w:b/>
          <w:lang w:val="en-US"/>
        </w:rPr>
        <w:t xml:space="preserve">. </w:t>
      </w:r>
      <w:r w:rsidRPr="00C55AA1">
        <w:rPr>
          <w:rFonts w:cstheme="minorHAnsi"/>
          <w:lang w:val="en-US"/>
        </w:rPr>
        <w:t xml:space="preserve">High </w:t>
      </w:r>
      <w:r w:rsidR="0094362B" w:rsidRPr="00C55AA1">
        <w:rPr>
          <w:rFonts w:cstheme="minorHAnsi"/>
          <w:lang w:val="en-US"/>
        </w:rPr>
        <w:t xml:space="preserve">methane </w:t>
      </w:r>
      <w:r w:rsidRPr="00C55AA1">
        <w:rPr>
          <w:rFonts w:cstheme="minorHAnsi"/>
          <w:lang w:val="en-US"/>
        </w:rPr>
        <w:t>emitting grids</w:t>
      </w:r>
      <w:r w:rsidR="0094362B" w:rsidRPr="00C55AA1">
        <w:rPr>
          <w:rFonts w:cstheme="minorHAnsi"/>
          <w:lang w:val="en-US"/>
        </w:rPr>
        <w:t xml:space="preserve"> shown as</w:t>
      </w:r>
      <w:r w:rsidRPr="00C55AA1">
        <w:rPr>
          <w:rFonts w:cstheme="minorHAnsi"/>
          <w:lang w:val="en-US"/>
        </w:rPr>
        <w:t xml:space="preserve"> fraction </w:t>
      </w:r>
      <w:r w:rsidR="00A01F10" w:rsidRPr="00C55AA1">
        <w:rPr>
          <w:rFonts w:cstheme="minorHAnsi"/>
          <w:lang w:val="en-US"/>
        </w:rPr>
        <w:t>over</w:t>
      </w:r>
      <w:r w:rsidRPr="00C55AA1">
        <w:rPr>
          <w:rFonts w:cstheme="minorHAnsi"/>
          <w:lang w:val="en-US"/>
        </w:rPr>
        <w:t xml:space="preserve"> India</w:t>
      </w:r>
      <w:r w:rsidR="0094362B" w:rsidRPr="00C55AA1">
        <w:rPr>
          <w:rFonts w:cstheme="minorHAnsi"/>
          <w:lang w:val="en-US"/>
        </w:rPr>
        <w:t>.</w:t>
      </w:r>
      <w:r w:rsidR="00C55AA1">
        <w:rPr>
          <w:rFonts w:cstheme="minorHAnsi"/>
          <w:lang w:val="en-US"/>
        </w:rPr>
        <w:t xml:space="preserve"> </w:t>
      </w:r>
      <w:r w:rsidR="001D7FE8" w:rsidRPr="00C55AA1">
        <w:rPr>
          <w:rFonts w:cstheme="minorHAnsi"/>
          <w:lang w:val="en-US"/>
        </w:rPr>
        <w:t xml:space="preserve">Figures on the left top and bottom shows the </w:t>
      </w:r>
      <w:r w:rsidR="00814B6D" w:rsidRPr="00C55AA1">
        <w:rPr>
          <w:rFonts w:cstheme="minorHAnsi"/>
          <w:lang w:val="en-US"/>
        </w:rPr>
        <w:t xml:space="preserve">methane emitting grids as fraction of the total coal mine methane emission from </w:t>
      </w:r>
      <w:r w:rsidR="0036361C" w:rsidRPr="00C55AA1">
        <w:rPr>
          <w:rFonts w:cstheme="minorHAnsi"/>
          <w:lang w:val="en-US"/>
        </w:rPr>
        <w:t xml:space="preserve">this study </w:t>
      </w:r>
      <w:r w:rsidR="00814B6D" w:rsidRPr="00C55AA1">
        <w:rPr>
          <w:rFonts w:cstheme="minorHAnsi"/>
          <w:lang w:val="en-US"/>
        </w:rPr>
        <w:t>and</w:t>
      </w:r>
      <w:r w:rsidR="0036361C" w:rsidRPr="00C55AA1">
        <w:rPr>
          <w:rFonts w:cstheme="minorHAnsi"/>
          <w:lang w:val="en-US"/>
        </w:rPr>
        <w:t xml:space="preserve"> </w:t>
      </w:r>
      <w:r w:rsidR="002508E0" w:rsidRPr="00C55AA1">
        <w:rPr>
          <w:rFonts w:cstheme="minorHAnsi"/>
          <w:lang w:val="en-US"/>
        </w:rPr>
        <w:t>EDGAR</w:t>
      </w:r>
      <w:r w:rsidR="00ED3416" w:rsidRPr="00C55AA1">
        <w:rPr>
          <w:rFonts w:cstheme="minorHAnsi"/>
          <w:lang w:val="en-US"/>
        </w:rPr>
        <w:t>v4.3.2</w:t>
      </w:r>
      <w:r w:rsidR="00814B6D" w:rsidRPr="00C55AA1">
        <w:rPr>
          <w:rFonts w:cstheme="minorHAnsi"/>
          <w:lang w:val="en-US"/>
        </w:rPr>
        <w:t xml:space="preserve">. </w:t>
      </w:r>
      <w:r w:rsidR="0036361C" w:rsidRPr="00C55AA1">
        <w:rPr>
          <w:rFonts w:cstheme="minorHAnsi"/>
          <w:lang w:val="en-US"/>
        </w:rPr>
        <w:t xml:space="preserve">Large differences can be seen in the fractions and their spatial location. This study has identified location of surface and underground coal mines through various sources like Google Earth, annual reports and mining plans. </w:t>
      </w:r>
      <w:r w:rsidR="00DC4C93" w:rsidRPr="00C55AA1">
        <w:rPr>
          <w:rFonts w:cstheme="minorHAnsi"/>
          <w:lang w:val="en-US"/>
        </w:rPr>
        <w:t xml:space="preserve">Figure on the right shows the locations of coal deposits in India and the dotted box </w:t>
      </w:r>
      <w:r w:rsidR="00DB2A83" w:rsidRPr="00C55AA1">
        <w:rPr>
          <w:rFonts w:cstheme="minorHAnsi"/>
          <w:lang w:val="en-US"/>
        </w:rPr>
        <w:t xml:space="preserve">shows </w:t>
      </w:r>
      <w:r w:rsidR="00DC4C93" w:rsidRPr="00C55AA1">
        <w:rPr>
          <w:rFonts w:cstheme="minorHAnsi"/>
          <w:lang w:val="en-US"/>
        </w:rPr>
        <w:t xml:space="preserve">the region </w:t>
      </w:r>
      <w:r w:rsidR="00552EF8" w:rsidRPr="00C55AA1">
        <w:rPr>
          <w:rFonts w:cstheme="minorHAnsi"/>
          <w:lang w:val="en-US"/>
        </w:rPr>
        <w:t>plotted for emission fraction comparison</w:t>
      </w:r>
      <w:r w:rsidR="00DC4C93" w:rsidRPr="00C55AA1">
        <w:rPr>
          <w:rFonts w:cstheme="minorHAnsi"/>
          <w:lang w:val="en-US"/>
        </w:rPr>
        <w:t xml:space="preserve">. </w:t>
      </w:r>
      <w:r w:rsidR="0036361C" w:rsidRPr="00C55AA1">
        <w:rPr>
          <w:rFonts w:cstheme="minorHAnsi"/>
          <w:lang w:val="en-US"/>
        </w:rPr>
        <w:t xml:space="preserve">  </w:t>
      </w:r>
      <w:r w:rsidRPr="00C55AA1">
        <w:rPr>
          <w:rFonts w:cstheme="minorHAnsi"/>
          <w:lang w:val="en-US"/>
        </w:rPr>
        <w:t xml:space="preserve"> </w:t>
      </w:r>
    </w:p>
    <w:p w14:paraId="1CEF3BB5" w14:textId="2D7F3605" w:rsidR="00A8238E" w:rsidRPr="00C55AA1" w:rsidRDefault="00A8238E" w:rsidP="00A8238E">
      <w:pPr>
        <w:rPr>
          <w:rFonts w:cstheme="minorHAnsi"/>
          <w:lang w:val="en-US"/>
        </w:rPr>
      </w:pPr>
      <w:r w:rsidRPr="00C55AA1">
        <w:rPr>
          <w:rFonts w:cstheme="minorHAnsi"/>
          <w:noProof/>
          <w:lang w:val="en-US"/>
        </w:rPr>
        <w:lastRenderedPageBreak/>
        <w:t xml:space="preserve"> </w:t>
      </w:r>
      <w:r w:rsidR="00400E27">
        <w:rPr>
          <w:noProof/>
        </w:rPr>
        <w:drawing>
          <wp:inline distT="0" distB="0" distL="0" distR="0" wp14:anchorId="04483749" wp14:editId="617D9A59">
            <wp:extent cx="5162550" cy="725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2550" cy="7258050"/>
                    </a:xfrm>
                    <a:prstGeom prst="rect">
                      <a:avLst/>
                    </a:prstGeom>
                  </pic:spPr>
                </pic:pic>
              </a:graphicData>
            </a:graphic>
          </wp:inline>
        </w:drawing>
      </w:r>
    </w:p>
    <w:p w14:paraId="20D249E0" w14:textId="7868CE03" w:rsidR="00A8238E" w:rsidRPr="00C55AA1" w:rsidRDefault="00B47F55" w:rsidP="00C55AA1">
      <w:pPr>
        <w:rPr>
          <w:rFonts w:cstheme="minorHAnsi"/>
          <w:lang w:val="en-US"/>
        </w:rPr>
      </w:pPr>
      <w:r w:rsidRPr="00C55AA1">
        <w:rPr>
          <w:rFonts w:cstheme="minorHAnsi"/>
          <w:b/>
          <w:lang w:val="en-US"/>
        </w:rPr>
        <w:t>Figure S</w:t>
      </w:r>
      <w:r w:rsidR="006B454D" w:rsidRPr="00C55AA1">
        <w:rPr>
          <w:rFonts w:cstheme="minorHAnsi"/>
          <w:b/>
          <w:lang w:val="en-US"/>
        </w:rPr>
        <w:t>6</w:t>
      </w:r>
      <w:r w:rsidRPr="00C55AA1">
        <w:rPr>
          <w:rFonts w:cstheme="minorHAnsi"/>
          <w:b/>
          <w:lang w:val="en-US"/>
        </w:rPr>
        <w:t xml:space="preserve">. </w:t>
      </w:r>
      <w:r w:rsidRPr="00C55AA1">
        <w:rPr>
          <w:rFonts w:cstheme="minorHAnsi"/>
          <w:lang w:val="en-US"/>
        </w:rPr>
        <w:t xml:space="preserve">High methane emitting grids shown as fraction </w:t>
      </w:r>
      <w:r w:rsidR="00A01F10" w:rsidRPr="00C55AA1">
        <w:rPr>
          <w:rFonts w:cstheme="minorHAnsi"/>
          <w:lang w:val="en-US"/>
        </w:rPr>
        <w:t>over</w:t>
      </w:r>
      <w:r w:rsidRPr="00C55AA1">
        <w:rPr>
          <w:rFonts w:cstheme="minorHAnsi"/>
          <w:lang w:val="en-US"/>
        </w:rPr>
        <w:t xml:space="preserve"> Australia.</w:t>
      </w:r>
      <w:r w:rsidR="00C55AA1">
        <w:rPr>
          <w:rFonts w:cstheme="minorHAnsi"/>
          <w:lang w:val="en-US"/>
        </w:rPr>
        <w:t xml:space="preserve"> </w:t>
      </w:r>
      <w:r w:rsidR="00843133" w:rsidRPr="00843133">
        <w:rPr>
          <w:rFonts w:cstheme="minorHAnsi"/>
          <w:lang w:val="en-US"/>
        </w:rPr>
        <w:t xml:space="preserve">Figures on the left top and bottom show the methane emitting grids from this study as fraction of the total coal mine methane emission over Queensland, New South Wales and Victoria from this study. Similarly, figures on right top and bottom are the emission fractions from EDGARv4.3.2. Large differences can be seen in the fractions and their spatial location. This study has identified locations of surface and underground coal mines through various sources like Google Earth, annual reports and mining plans. </w:t>
      </w:r>
      <w:r w:rsidR="00040CD7" w:rsidRPr="00040CD7">
        <w:rPr>
          <w:rFonts w:cstheme="minorHAnsi"/>
          <w:lang w:val="en-US"/>
        </w:rPr>
        <w:t xml:space="preserve">While </w:t>
      </w:r>
      <w:proofErr w:type="spellStart"/>
      <w:r w:rsidR="00040CD7" w:rsidRPr="00040CD7">
        <w:rPr>
          <w:rFonts w:cstheme="minorHAnsi"/>
          <w:lang w:val="en-US"/>
        </w:rPr>
        <w:t>Scarpelli</w:t>
      </w:r>
      <w:proofErr w:type="spellEnd"/>
      <w:r w:rsidR="00040CD7" w:rsidRPr="00040CD7">
        <w:rPr>
          <w:rFonts w:cstheme="minorHAnsi"/>
          <w:lang w:val="en-US"/>
        </w:rPr>
        <w:t xml:space="preserve"> et al., (2020) have re-distributed emissions as reported to UNFCCC using spatial proxies of EDGARv4.3.2.</w:t>
      </w:r>
      <w:r w:rsidR="00C74698" w:rsidRPr="00C55AA1">
        <w:rPr>
          <w:rFonts w:cstheme="minorHAnsi"/>
          <w:lang w:val="en-US"/>
        </w:rPr>
        <w:t xml:space="preserve"> </w:t>
      </w:r>
    </w:p>
    <w:p w14:paraId="7050B631" w14:textId="601B9BDF" w:rsidR="005421AE" w:rsidRPr="00C55AA1" w:rsidRDefault="001E6B14" w:rsidP="001E6B14">
      <w:pPr>
        <w:rPr>
          <w:rFonts w:eastAsia="Yu Gothic Light" w:cstheme="minorHAnsi"/>
          <w:lang w:val="en-US"/>
        </w:rPr>
      </w:pPr>
      <w:bookmarkStart w:id="2" w:name="_Hlk66829573"/>
      <w:r w:rsidRPr="00C55AA1">
        <w:rPr>
          <w:rFonts w:eastAsia="Yu Gothic Light" w:cstheme="minorHAnsi"/>
          <w:b/>
          <w:lang w:val="en-US"/>
        </w:rPr>
        <w:lastRenderedPageBreak/>
        <w:t>Table S1</w:t>
      </w:r>
      <w:r w:rsidR="00847885" w:rsidRPr="00C55AA1">
        <w:rPr>
          <w:rFonts w:eastAsia="Yu Gothic Light" w:cstheme="minorHAnsi"/>
          <w:b/>
          <w:lang w:val="en-US"/>
        </w:rPr>
        <w:t>.</w:t>
      </w:r>
      <w:r w:rsidRPr="00C55AA1">
        <w:rPr>
          <w:rFonts w:eastAsia="Yu Gothic Light" w:cstheme="minorHAnsi"/>
          <w:b/>
          <w:lang w:val="en-US"/>
        </w:rPr>
        <w:t xml:space="preserve"> </w:t>
      </w:r>
      <w:r w:rsidR="005C6EBC" w:rsidRPr="00C55AA1">
        <w:rPr>
          <w:rFonts w:eastAsia="Yu Gothic Light" w:cstheme="minorHAnsi"/>
          <w:lang w:val="en-US"/>
        </w:rPr>
        <w:t xml:space="preserve">Coal mine </w:t>
      </w:r>
      <w:r w:rsidR="00012984" w:rsidRPr="00C55AA1">
        <w:rPr>
          <w:rFonts w:eastAsia="Yu Gothic Light" w:cstheme="minorHAnsi"/>
          <w:lang w:val="en-US"/>
        </w:rPr>
        <w:t>m</w:t>
      </w:r>
      <w:r w:rsidRPr="00C55AA1">
        <w:rPr>
          <w:rFonts w:eastAsia="Yu Gothic Light" w:cstheme="minorHAnsi"/>
          <w:lang w:val="en-US"/>
        </w:rPr>
        <w:t>ethane emission estimate</w:t>
      </w:r>
      <w:r w:rsidR="005C6EBC" w:rsidRPr="00C55AA1">
        <w:rPr>
          <w:rFonts w:eastAsia="Yu Gothic Light" w:cstheme="minorHAnsi"/>
          <w:lang w:val="en-US"/>
        </w:rPr>
        <w:t>s</w:t>
      </w:r>
      <w:r w:rsidRPr="00C55AA1">
        <w:rPr>
          <w:rFonts w:eastAsia="Yu Gothic Light" w:cstheme="minorHAnsi"/>
          <w:lang w:val="en-US"/>
        </w:rPr>
        <w:t xml:space="preserve"> from various studies</w:t>
      </w:r>
      <w:r w:rsidR="00847885" w:rsidRPr="00C55AA1">
        <w:rPr>
          <w:rFonts w:eastAsia="Yu Gothic Light" w:cstheme="minorHAnsi"/>
          <w:lang w:val="en-US"/>
        </w:rPr>
        <w:t>.</w:t>
      </w:r>
      <w:bookmarkEnd w:id="2"/>
    </w:p>
    <w:tbl>
      <w:tblPr>
        <w:tblW w:w="8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560"/>
        <w:gridCol w:w="1771"/>
        <w:gridCol w:w="1190"/>
        <w:gridCol w:w="1149"/>
        <w:gridCol w:w="1176"/>
      </w:tblGrid>
      <w:tr w:rsidR="00BB1995" w:rsidRPr="00811015" w14:paraId="449409AB" w14:textId="77777777" w:rsidTr="00BB1995">
        <w:trPr>
          <w:trHeight w:val="288"/>
        </w:trPr>
        <w:tc>
          <w:tcPr>
            <w:tcW w:w="1696" w:type="dxa"/>
            <w:shd w:val="clear" w:color="auto" w:fill="auto"/>
            <w:noWrap/>
            <w:vAlign w:val="bottom"/>
            <w:hideMark/>
          </w:tcPr>
          <w:p w14:paraId="2A0E1004" w14:textId="77777777" w:rsidR="00BB1995" w:rsidRPr="00C55AA1" w:rsidRDefault="00BB1995" w:rsidP="00BB1995">
            <w:pPr>
              <w:spacing w:after="0" w:line="240" w:lineRule="auto"/>
              <w:rPr>
                <w:rFonts w:eastAsia="Times New Roman" w:cstheme="minorHAnsi"/>
                <w:lang w:val="en-US" w:eastAsia="nl-NL"/>
              </w:rPr>
            </w:pPr>
          </w:p>
        </w:tc>
        <w:tc>
          <w:tcPr>
            <w:tcW w:w="6846" w:type="dxa"/>
            <w:gridSpan w:val="5"/>
            <w:shd w:val="clear" w:color="auto" w:fill="auto"/>
            <w:noWrap/>
            <w:vAlign w:val="bottom"/>
            <w:hideMark/>
          </w:tcPr>
          <w:p w14:paraId="7889411E" w14:textId="2F17D3EB" w:rsidR="00BB1995" w:rsidRPr="00C55AA1" w:rsidRDefault="00BB1995" w:rsidP="00BB1995">
            <w:pPr>
              <w:spacing w:after="0" w:line="240" w:lineRule="auto"/>
              <w:rPr>
                <w:rFonts w:eastAsia="Times New Roman" w:cstheme="minorHAnsi"/>
                <w:b/>
                <w:bCs/>
                <w:color w:val="000000"/>
                <w:lang w:val="en-US" w:eastAsia="nl-NL"/>
              </w:rPr>
            </w:pPr>
            <w:r w:rsidRPr="00C55AA1">
              <w:rPr>
                <w:rFonts w:eastAsia="Times New Roman" w:cstheme="minorHAnsi"/>
                <w:b/>
                <w:bCs/>
                <w:color w:val="000000"/>
                <w:lang w:val="en-US" w:eastAsia="nl-NL"/>
              </w:rPr>
              <w:t>Methane emissions (Gg</w:t>
            </w:r>
            <w:r w:rsidR="00CB6221" w:rsidRPr="00C55AA1">
              <w:rPr>
                <w:rFonts w:eastAsia="Times New Roman" w:cstheme="minorHAnsi"/>
                <w:b/>
                <w:bCs/>
                <w:color w:val="000000"/>
                <w:lang w:val="en-US" w:eastAsia="nl-NL"/>
              </w:rPr>
              <w:t xml:space="preserve"> yr-1</w:t>
            </w:r>
            <w:r w:rsidRPr="00C55AA1">
              <w:rPr>
                <w:rFonts w:eastAsia="Times New Roman" w:cstheme="minorHAnsi"/>
                <w:b/>
                <w:bCs/>
                <w:color w:val="000000"/>
                <w:lang w:val="en-US" w:eastAsia="nl-NL"/>
              </w:rPr>
              <w:t>) for 2012</w:t>
            </w:r>
          </w:p>
        </w:tc>
      </w:tr>
      <w:tr w:rsidR="00BB1995" w:rsidRPr="00C55AA1" w14:paraId="3FC7169C" w14:textId="77777777" w:rsidTr="00BB1995">
        <w:trPr>
          <w:trHeight w:val="288"/>
        </w:trPr>
        <w:tc>
          <w:tcPr>
            <w:tcW w:w="1696" w:type="dxa"/>
            <w:shd w:val="clear" w:color="auto" w:fill="auto"/>
            <w:noWrap/>
            <w:vAlign w:val="bottom"/>
            <w:hideMark/>
          </w:tcPr>
          <w:p w14:paraId="7E43C301" w14:textId="77777777" w:rsidR="00BB1995" w:rsidRPr="00C55AA1" w:rsidRDefault="00BB1995" w:rsidP="00BB1995">
            <w:pPr>
              <w:spacing w:after="0" w:line="240" w:lineRule="auto"/>
              <w:rPr>
                <w:rFonts w:eastAsia="Times New Roman" w:cstheme="minorHAnsi"/>
                <w:color w:val="000000"/>
                <w:lang w:val="en-US" w:eastAsia="nl-NL"/>
              </w:rPr>
            </w:pPr>
            <w:r w:rsidRPr="00C55AA1">
              <w:rPr>
                <w:rFonts w:eastAsia="Times New Roman" w:cstheme="minorHAnsi"/>
                <w:color w:val="000000"/>
                <w:lang w:val="en-US" w:eastAsia="nl-NL"/>
              </w:rPr>
              <w:t> </w:t>
            </w:r>
          </w:p>
        </w:tc>
        <w:tc>
          <w:tcPr>
            <w:tcW w:w="1560" w:type="dxa"/>
            <w:shd w:val="clear" w:color="auto" w:fill="auto"/>
            <w:noWrap/>
            <w:vAlign w:val="center"/>
            <w:hideMark/>
          </w:tcPr>
          <w:p w14:paraId="089CEE0F" w14:textId="77777777" w:rsidR="00BB1995" w:rsidRPr="00C55AA1" w:rsidRDefault="00BB1995" w:rsidP="00BB1995">
            <w:pPr>
              <w:spacing w:after="0" w:line="240" w:lineRule="auto"/>
              <w:rPr>
                <w:rFonts w:eastAsia="Times New Roman" w:cstheme="minorHAnsi"/>
                <w:b/>
                <w:bCs/>
                <w:color w:val="000000"/>
                <w:lang w:eastAsia="nl-NL"/>
              </w:rPr>
            </w:pPr>
            <w:proofErr w:type="spellStart"/>
            <w:r w:rsidRPr="00C55AA1">
              <w:rPr>
                <w:rFonts w:eastAsia="Times New Roman" w:cstheme="minorHAnsi"/>
                <w:b/>
                <w:bCs/>
                <w:color w:val="000000"/>
                <w:lang w:eastAsia="nl-NL"/>
              </w:rPr>
              <w:t>UNFCCC</w:t>
            </w:r>
            <w:r w:rsidRPr="00C55AA1">
              <w:rPr>
                <w:rFonts w:eastAsia="Times New Roman" w:cstheme="minorHAnsi"/>
                <w:b/>
                <w:bCs/>
                <w:color w:val="000000"/>
                <w:vertAlign w:val="superscript"/>
                <w:lang w:eastAsia="nl-NL"/>
              </w:rPr>
              <w:t>c</w:t>
            </w:r>
            <w:proofErr w:type="spellEnd"/>
          </w:p>
        </w:tc>
        <w:tc>
          <w:tcPr>
            <w:tcW w:w="1771" w:type="dxa"/>
            <w:shd w:val="clear" w:color="auto" w:fill="auto"/>
            <w:noWrap/>
            <w:vAlign w:val="center"/>
            <w:hideMark/>
          </w:tcPr>
          <w:p w14:paraId="0765701F" w14:textId="77777777" w:rsidR="00BB1995" w:rsidRPr="00C55AA1" w:rsidRDefault="00BB1995" w:rsidP="00BB1995">
            <w:pPr>
              <w:spacing w:after="0" w:line="240" w:lineRule="auto"/>
              <w:rPr>
                <w:rFonts w:eastAsia="Times New Roman" w:cstheme="minorHAnsi"/>
                <w:b/>
                <w:bCs/>
                <w:color w:val="000000"/>
                <w:lang w:eastAsia="nl-NL"/>
              </w:rPr>
            </w:pPr>
            <w:r w:rsidRPr="00C55AA1">
              <w:rPr>
                <w:rFonts w:eastAsia="Times New Roman" w:cstheme="minorHAnsi"/>
                <w:b/>
                <w:bCs/>
                <w:color w:val="000000"/>
                <w:lang w:eastAsia="nl-NL"/>
              </w:rPr>
              <w:t>EDGAR v4.3.2</w:t>
            </w:r>
            <w:r w:rsidRPr="00C55AA1">
              <w:rPr>
                <w:rFonts w:eastAsia="Times New Roman" w:cstheme="minorHAnsi"/>
                <w:b/>
                <w:bCs/>
                <w:color w:val="000000"/>
                <w:vertAlign w:val="superscript"/>
                <w:lang w:eastAsia="nl-NL"/>
              </w:rPr>
              <w:t>d</w:t>
            </w:r>
          </w:p>
        </w:tc>
        <w:tc>
          <w:tcPr>
            <w:tcW w:w="1190" w:type="dxa"/>
            <w:shd w:val="clear" w:color="auto" w:fill="auto"/>
            <w:noWrap/>
            <w:vAlign w:val="center"/>
            <w:hideMark/>
          </w:tcPr>
          <w:p w14:paraId="598B115A" w14:textId="77777777" w:rsidR="00BB1995" w:rsidRPr="00C55AA1" w:rsidRDefault="00BB1995" w:rsidP="00BB1995">
            <w:pPr>
              <w:spacing w:after="0" w:line="240" w:lineRule="auto"/>
              <w:rPr>
                <w:rFonts w:eastAsia="Times New Roman" w:cstheme="minorHAnsi"/>
                <w:b/>
                <w:bCs/>
                <w:color w:val="000000"/>
                <w:lang w:eastAsia="nl-NL"/>
              </w:rPr>
            </w:pPr>
            <w:proofErr w:type="spellStart"/>
            <w:r w:rsidRPr="00C55AA1">
              <w:rPr>
                <w:rFonts w:eastAsia="Times New Roman" w:cstheme="minorHAnsi"/>
                <w:b/>
                <w:bCs/>
                <w:color w:val="000000"/>
                <w:lang w:eastAsia="nl-NL"/>
              </w:rPr>
              <w:t>GAINS</w:t>
            </w:r>
            <w:r w:rsidRPr="00C55AA1">
              <w:rPr>
                <w:rFonts w:eastAsia="Times New Roman" w:cstheme="minorHAnsi"/>
                <w:b/>
                <w:bCs/>
                <w:color w:val="000000"/>
                <w:vertAlign w:val="superscript"/>
                <w:lang w:eastAsia="nl-NL"/>
              </w:rPr>
              <w:t>e</w:t>
            </w:r>
            <w:proofErr w:type="spellEnd"/>
          </w:p>
        </w:tc>
        <w:tc>
          <w:tcPr>
            <w:tcW w:w="1149" w:type="dxa"/>
            <w:shd w:val="clear" w:color="auto" w:fill="auto"/>
            <w:noWrap/>
            <w:vAlign w:val="center"/>
            <w:hideMark/>
          </w:tcPr>
          <w:p w14:paraId="47259D76" w14:textId="77777777" w:rsidR="00BB1995" w:rsidRPr="00C55AA1" w:rsidRDefault="00BB1995" w:rsidP="00BB1995">
            <w:pPr>
              <w:spacing w:after="0" w:line="240" w:lineRule="auto"/>
              <w:rPr>
                <w:rFonts w:eastAsia="Times New Roman" w:cstheme="minorHAnsi"/>
                <w:b/>
                <w:bCs/>
                <w:color w:val="000000"/>
                <w:lang w:eastAsia="nl-NL"/>
              </w:rPr>
            </w:pPr>
            <w:proofErr w:type="spellStart"/>
            <w:r w:rsidRPr="00C55AA1">
              <w:rPr>
                <w:rFonts w:eastAsia="Times New Roman" w:cstheme="minorHAnsi"/>
                <w:b/>
                <w:bCs/>
                <w:color w:val="000000"/>
                <w:lang w:eastAsia="nl-NL"/>
              </w:rPr>
              <w:t>CEDS</w:t>
            </w:r>
            <w:r w:rsidRPr="00C55AA1">
              <w:rPr>
                <w:rFonts w:eastAsia="Times New Roman" w:cstheme="minorHAnsi"/>
                <w:b/>
                <w:bCs/>
                <w:color w:val="000000"/>
                <w:vertAlign w:val="superscript"/>
                <w:lang w:eastAsia="nl-NL"/>
              </w:rPr>
              <w:t>f</w:t>
            </w:r>
            <w:proofErr w:type="spellEnd"/>
          </w:p>
        </w:tc>
        <w:tc>
          <w:tcPr>
            <w:tcW w:w="1176" w:type="dxa"/>
            <w:shd w:val="clear" w:color="auto" w:fill="auto"/>
            <w:noWrap/>
            <w:vAlign w:val="center"/>
            <w:hideMark/>
          </w:tcPr>
          <w:p w14:paraId="091683B3" w14:textId="05B74DE4" w:rsidR="00BB1995" w:rsidRPr="00C55AA1" w:rsidRDefault="00BB1995" w:rsidP="00BB1995">
            <w:pPr>
              <w:spacing w:after="0" w:line="240" w:lineRule="auto"/>
              <w:rPr>
                <w:rFonts w:eastAsia="Times New Roman" w:cstheme="minorHAnsi"/>
                <w:b/>
                <w:bCs/>
                <w:color w:val="000000"/>
                <w:lang w:eastAsia="nl-NL"/>
              </w:rPr>
            </w:pPr>
            <w:proofErr w:type="spellStart"/>
            <w:r w:rsidRPr="00C55AA1">
              <w:rPr>
                <w:rFonts w:eastAsia="Times New Roman" w:cstheme="minorHAnsi"/>
                <w:b/>
                <w:bCs/>
                <w:color w:val="000000"/>
                <w:lang w:eastAsia="nl-NL"/>
              </w:rPr>
              <w:t>Regional</w:t>
            </w:r>
            <w:proofErr w:type="spellEnd"/>
            <w:r w:rsidR="00AA41E4" w:rsidRPr="00C55AA1">
              <w:rPr>
                <w:rFonts w:eastAsia="Times New Roman" w:cstheme="minorHAnsi"/>
                <w:b/>
                <w:bCs/>
                <w:color w:val="000000"/>
                <w:lang w:eastAsia="nl-NL"/>
              </w:rPr>
              <w:t xml:space="preserve"> studies</w:t>
            </w:r>
          </w:p>
        </w:tc>
      </w:tr>
      <w:tr w:rsidR="00BB1995" w:rsidRPr="00C55AA1" w14:paraId="774402E0" w14:textId="77777777" w:rsidTr="00BB1995">
        <w:trPr>
          <w:trHeight w:val="300"/>
        </w:trPr>
        <w:tc>
          <w:tcPr>
            <w:tcW w:w="1696" w:type="dxa"/>
            <w:shd w:val="clear" w:color="auto" w:fill="auto"/>
            <w:noWrap/>
            <w:vAlign w:val="center"/>
            <w:hideMark/>
          </w:tcPr>
          <w:p w14:paraId="53BB3B6F" w14:textId="77777777" w:rsidR="00BB1995" w:rsidRPr="00C55AA1" w:rsidRDefault="00BB1995" w:rsidP="00BB1995">
            <w:pPr>
              <w:spacing w:after="0" w:line="240" w:lineRule="auto"/>
              <w:rPr>
                <w:rFonts w:eastAsia="Times New Roman" w:cstheme="minorHAnsi"/>
                <w:b/>
                <w:bCs/>
                <w:color w:val="000000"/>
                <w:lang w:eastAsia="nl-NL"/>
              </w:rPr>
            </w:pPr>
            <w:r w:rsidRPr="00C55AA1">
              <w:rPr>
                <w:rFonts w:eastAsia="Times New Roman" w:cstheme="minorHAnsi"/>
                <w:b/>
                <w:bCs/>
                <w:color w:val="000000"/>
                <w:lang w:eastAsia="nl-NL"/>
              </w:rPr>
              <w:t>China</w:t>
            </w:r>
          </w:p>
        </w:tc>
        <w:tc>
          <w:tcPr>
            <w:tcW w:w="1560" w:type="dxa"/>
            <w:shd w:val="clear" w:color="auto" w:fill="auto"/>
            <w:noWrap/>
            <w:vAlign w:val="center"/>
            <w:hideMark/>
          </w:tcPr>
          <w:p w14:paraId="50E3E638"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21015</w:t>
            </w:r>
            <w:r w:rsidRPr="00C55AA1">
              <w:rPr>
                <w:rFonts w:eastAsia="Times New Roman" w:cstheme="minorHAnsi"/>
                <w:color w:val="000000"/>
                <w:vertAlign w:val="superscript"/>
                <w:lang w:eastAsia="nl-NL"/>
              </w:rPr>
              <w:t>a</w:t>
            </w:r>
          </w:p>
        </w:tc>
        <w:tc>
          <w:tcPr>
            <w:tcW w:w="1771" w:type="dxa"/>
            <w:shd w:val="clear" w:color="auto" w:fill="auto"/>
            <w:noWrap/>
            <w:vAlign w:val="center"/>
            <w:hideMark/>
          </w:tcPr>
          <w:p w14:paraId="5203C477"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21701</w:t>
            </w:r>
          </w:p>
        </w:tc>
        <w:tc>
          <w:tcPr>
            <w:tcW w:w="1190" w:type="dxa"/>
            <w:shd w:val="clear" w:color="auto" w:fill="auto"/>
            <w:noWrap/>
            <w:vAlign w:val="center"/>
            <w:hideMark/>
          </w:tcPr>
          <w:p w14:paraId="7594E610"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24570</w:t>
            </w:r>
          </w:p>
        </w:tc>
        <w:tc>
          <w:tcPr>
            <w:tcW w:w="1149" w:type="dxa"/>
            <w:shd w:val="clear" w:color="auto" w:fill="auto"/>
            <w:noWrap/>
            <w:vAlign w:val="center"/>
            <w:hideMark/>
          </w:tcPr>
          <w:p w14:paraId="6C4AF609"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37736</w:t>
            </w:r>
          </w:p>
        </w:tc>
        <w:tc>
          <w:tcPr>
            <w:tcW w:w="1176" w:type="dxa"/>
            <w:shd w:val="clear" w:color="auto" w:fill="auto"/>
            <w:noWrap/>
            <w:vAlign w:val="center"/>
            <w:hideMark/>
          </w:tcPr>
          <w:p w14:paraId="12CDABC9"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17200</w:t>
            </w:r>
            <w:r w:rsidRPr="00C55AA1">
              <w:rPr>
                <w:rFonts w:eastAsia="Times New Roman" w:cstheme="minorHAnsi"/>
                <w:color w:val="000000"/>
                <w:vertAlign w:val="superscript"/>
                <w:lang w:eastAsia="nl-NL"/>
              </w:rPr>
              <w:t>g</w:t>
            </w:r>
          </w:p>
        </w:tc>
      </w:tr>
      <w:tr w:rsidR="00BB1995" w:rsidRPr="00C55AA1" w14:paraId="478A69CC" w14:textId="77777777" w:rsidTr="00BB1995">
        <w:trPr>
          <w:trHeight w:val="300"/>
        </w:trPr>
        <w:tc>
          <w:tcPr>
            <w:tcW w:w="1696" w:type="dxa"/>
            <w:shd w:val="clear" w:color="auto" w:fill="auto"/>
            <w:noWrap/>
            <w:vAlign w:val="center"/>
            <w:hideMark/>
          </w:tcPr>
          <w:p w14:paraId="072F48CF" w14:textId="77777777" w:rsidR="00BB1995" w:rsidRPr="00C55AA1" w:rsidRDefault="00BB1995" w:rsidP="00BB1995">
            <w:pPr>
              <w:spacing w:after="0" w:line="240" w:lineRule="auto"/>
              <w:rPr>
                <w:rFonts w:eastAsia="Times New Roman" w:cstheme="minorHAnsi"/>
                <w:b/>
                <w:bCs/>
                <w:color w:val="000000"/>
                <w:lang w:eastAsia="nl-NL"/>
              </w:rPr>
            </w:pPr>
            <w:r w:rsidRPr="00C55AA1">
              <w:rPr>
                <w:rFonts w:eastAsia="Times New Roman" w:cstheme="minorHAnsi"/>
                <w:b/>
                <w:bCs/>
                <w:color w:val="000000"/>
                <w:lang w:eastAsia="nl-NL"/>
              </w:rPr>
              <w:t>US</w:t>
            </w:r>
          </w:p>
        </w:tc>
        <w:tc>
          <w:tcPr>
            <w:tcW w:w="1560" w:type="dxa"/>
            <w:shd w:val="clear" w:color="auto" w:fill="auto"/>
            <w:noWrap/>
            <w:vAlign w:val="center"/>
            <w:hideMark/>
          </w:tcPr>
          <w:p w14:paraId="3C08E35F"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2658</w:t>
            </w:r>
          </w:p>
        </w:tc>
        <w:tc>
          <w:tcPr>
            <w:tcW w:w="1771" w:type="dxa"/>
            <w:shd w:val="clear" w:color="auto" w:fill="auto"/>
            <w:noWrap/>
            <w:vAlign w:val="center"/>
            <w:hideMark/>
          </w:tcPr>
          <w:p w14:paraId="3C0799DD"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2527</w:t>
            </w:r>
          </w:p>
        </w:tc>
        <w:tc>
          <w:tcPr>
            <w:tcW w:w="1190" w:type="dxa"/>
            <w:shd w:val="clear" w:color="auto" w:fill="auto"/>
            <w:noWrap/>
            <w:vAlign w:val="center"/>
            <w:hideMark/>
          </w:tcPr>
          <w:p w14:paraId="0AA691C6"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2964</w:t>
            </w:r>
          </w:p>
        </w:tc>
        <w:tc>
          <w:tcPr>
            <w:tcW w:w="1149" w:type="dxa"/>
            <w:shd w:val="clear" w:color="auto" w:fill="auto"/>
            <w:noWrap/>
            <w:vAlign w:val="center"/>
            <w:hideMark/>
          </w:tcPr>
          <w:p w14:paraId="33330E48"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4594</w:t>
            </w:r>
          </w:p>
        </w:tc>
        <w:tc>
          <w:tcPr>
            <w:tcW w:w="1176" w:type="dxa"/>
            <w:shd w:val="clear" w:color="auto" w:fill="auto"/>
            <w:noWrap/>
            <w:vAlign w:val="center"/>
            <w:hideMark/>
          </w:tcPr>
          <w:p w14:paraId="48B7A038"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2907</w:t>
            </w:r>
            <w:r w:rsidRPr="00C55AA1">
              <w:rPr>
                <w:rFonts w:eastAsia="Times New Roman" w:cstheme="minorHAnsi"/>
                <w:color w:val="000000"/>
                <w:vertAlign w:val="superscript"/>
                <w:lang w:eastAsia="nl-NL"/>
              </w:rPr>
              <w:t>h</w:t>
            </w:r>
          </w:p>
        </w:tc>
      </w:tr>
      <w:tr w:rsidR="00BB1995" w:rsidRPr="00C55AA1" w14:paraId="7C5AFB49" w14:textId="77777777" w:rsidTr="00BB1995">
        <w:trPr>
          <w:trHeight w:val="288"/>
        </w:trPr>
        <w:tc>
          <w:tcPr>
            <w:tcW w:w="1696" w:type="dxa"/>
            <w:shd w:val="clear" w:color="auto" w:fill="auto"/>
            <w:noWrap/>
            <w:vAlign w:val="center"/>
            <w:hideMark/>
          </w:tcPr>
          <w:p w14:paraId="24098EB4" w14:textId="77777777" w:rsidR="00BB1995" w:rsidRPr="00C55AA1" w:rsidRDefault="00BB1995" w:rsidP="00BB1995">
            <w:pPr>
              <w:spacing w:after="0" w:line="240" w:lineRule="auto"/>
              <w:rPr>
                <w:rFonts w:eastAsia="Times New Roman" w:cstheme="minorHAnsi"/>
                <w:b/>
                <w:bCs/>
                <w:color w:val="000000"/>
                <w:lang w:eastAsia="nl-NL"/>
              </w:rPr>
            </w:pPr>
            <w:r w:rsidRPr="00C55AA1">
              <w:rPr>
                <w:rFonts w:eastAsia="Times New Roman" w:cstheme="minorHAnsi"/>
                <w:b/>
                <w:bCs/>
                <w:color w:val="000000"/>
                <w:lang w:eastAsia="nl-NL"/>
              </w:rPr>
              <w:t>India</w:t>
            </w:r>
          </w:p>
        </w:tc>
        <w:tc>
          <w:tcPr>
            <w:tcW w:w="1560" w:type="dxa"/>
            <w:shd w:val="clear" w:color="auto" w:fill="auto"/>
            <w:noWrap/>
            <w:vAlign w:val="center"/>
            <w:hideMark/>
          </w:tcPr>
          <w:p w14:paraId="1DB44FD5"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788</w:t>
            </w:r>
            <w:r w:rsidRPr="00C55AA1">
              <w:rPr>
                <w:rFonts w:eastAsia="Times New Roman" w:cstheme="minorHAnsi"/>
                <w:color w:val="000000"/>
                <w:vertAlign w:val="superscript"/>
                <w:lang w:eastAsia="nl-NL"/>
              </w:rPr>
              <w:t>a</w:t>
            </w:r>
          </w:p>
        </w:tc>
        <w:tc>
          <w:tcPr>
            <w:tcW w:w="1771" w:type="dxa"/>
            <w:shd w:val="clear" w:color="auto" w:fill="auto"/>
            <w:noWrap/>
            <w:vAlign w:val="center"/>
            <w:hideMark/>
          </w:tcPr>
          <w:p w14:paraId="296759F3"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2333</w:t>
            </w:r>
          </w:p>
        </w:tc>
        <w:tc>
          <w:tcPr>
            <w:tcW w:w="1190" w:type="dxa"/>
            <w:shd w:val="clear" w:color="auto" w:fill="auto"/>
            <w:noWrap/>
            <w:vAlign w:val="center"/>
            <w:hideMark/>
          </w:tcPr>
          <w:p w14:paraId="7CF28243" w14:textId="77777777" w:rsidR="00BB1995" w:rsidRPr="00C55AA1" w:rsidRDefault="00BB1995" w:rsidP="00BB1995">
            <w:pPr>
              <w:spacing w:after="0" w:line="240" w:lineRule="auto"/>
              <w:rPr>
                <w:rFonts w:eastAsia="Times New Roman" w:cstheme="minorHAnsi"/>
                <w:color w:val="000000"/>
                <w:lang w:eastAsia="nl-NL"/>
              </w:rPr>
            </w:pPr>
            <w:bookmarkStart w:id="3" w:name="_Hlk74165823"/>
            <w:r w:rsidRPr="00C55AA1">
              <w:rPr>
                <w:rFonts w:eastAsia="Times New Roman" w:cstheme="minorHAnsi"/>
                <w:color w:val="000000"/>
                <w:lang w:eastAsia="nl-NL"/>
              </w:rPr>
              <w:t>1623</w:t>
            </w:r>
            <w:bookmarkEnd w:id="3"/>
          </w:p>
        </w:tc>
        <w:tc>
          <w:tcPr>
            <w:tcW w:w="1149" w:type="dxa"/>
            <w:shd w:val="clear" w:color="auto" w:fill="auto"/>
            <w:noWrap/>
            <w:vAlign w:val="center"/>
            <w:hideMark/>
          </w:tcPr>
          <w:p w14:paraId="7E7C2D03"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2569</w:t>
            </w:r>
          </w:p>
        </w:tc>
        <w:tc>
          <w:tcPr>
            <w:tcW w:w="1176" w:type="dxa"/>
            <w:shd w:val="clear" w:color="auto" w:fill="auto"/>
            <w:noWrap/>
            <w:vAlign w:val="center"/>
            <w:hideMark/>
          </w:tcPr>
          <w:p w14:paraId="7CD7C2D9"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770</w:t>
            </w:r>
            <w:r w:rsidRPr="00C55AA1">
              <w:rPr>
                <w:rFonts w:eastAsia="Times New Roman" w:cstheme="minorHAnsi"/>
                <w:color w:val="000000"/>
                <w:vertAlign w:val="superscript"/>
                <w:lang w:eastAsia="nl-NL"/>
              </w:rPr>
              <w:t>i</w:t>
            </w:r>
          </w:p>
        </w:tc>
      </w:tr>
      <w:tr w:rsidR="00BB1995" w:rsidRPr="00C55AA1" w14:paraId="32061D0D" w14:textId="77777777" w:rsidTr="00BB1995">
        <w:trPr>
          <w:trHeight w:val="288"/>
        </w:trPr>
        <w:tc>
          <w:tcPr>
            <w:tcW w:w="1696" w:type="dxa"/>
            <w:shd w:val="clear" w:color="auto" w:fill="auto"/>
            <w:noWrap/>
            <w:vAlign w:val="center"/>
            <w:hideMark/>
          </w:tcPr>
          <w:p w14:paraId="4967147B" w14:textId="77777777" w:rsidR="00BB1995" w:rsidRPr="00C55AA1" w:rsidRDefault="00BB1995" w:rsidP="00BB1995">
            <w:pPr>
              <w:spacing w:after="0" w:line="240" w:lineRule="auto"/>
              <w:rPr>
                <w:rFonts w:eastAsia="Times New Roman" w:cstheme="minorHAnsi"/>
                <w:b/>
                <w:bCs/>
                <w:color w:val="000000"/>
                <w:lang w:eastAsia="nl-NL"/>
              </w:rPr>
            </w:pPr>
            <w:r w:rsidRPr="00C55AA1">
              <w:rPr>
                <w:rFonts w:eastAsia="Times New Roman" w:cstheme="minorHAnsi"/>
                <w:b/>
                <w:bCs/>
                <w:color w:val="000000"/>
                <w:lang w:eastAsia="nl-NL"/>
              </w:rPr>
              <w:t>Indonesia</w:t>
            </w:r>
          </w:p>
        </w:tc>
        <w:tc>
          <w:tcPr>
            <w:tcW w:w="1560" w:type="dxa"/>
            <w:shd w:val="clear" w:color="auto" w:fill="auto"/>
            <w:noWrap/>
            <w:vAlign w:val="center"/>
            <w:hideMark/>
          </w:tcPr>
          <w:p w14:paraId="1289A15B"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80</w:t>
            </w:r>
            <w:r w:rsidRPr="00C55AA1">
              <w:rPr>
                <w:rFonts w:eastAsia="Times New Roman" w:cstheme="minorHAnsi"/>
                <w:color w:val="000000"/>
                <w:vertAlign w:val="superscript"/>
                <w:lang w:eastAsia="nl-NL"/>
              </w:rPr>
              <w:t>b</w:t>
            </w:r>
          </w:p>
        </w:tc>
        <w:tc>
          <w:tcPr>
            <w:tcW w:w="1771" w:type="dxa"/>
            <w:shd w:val="clear" w:color="auto" w:fill="auto"/>
            <w:noWrap/>
            <w:vAlign w:val="center"/>
            <w:hideMark/>
          </w:tcPr>
          <w:p w14:paraId="44FFDE66"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2738</w:t>
            </w:r>
          </w:p>
        </w:tc>
        <w:tc>
          <w:tcPr>
            <w:tcW w:w="1190" w:type="dxa"/>
            <w:shd w:val="clear" w:color="auto" w:fill="auto"/>
            <w:noWrap/>
            <w:vAlign w:val="center"/>
            <w:hideMark/>
          </w:tcPr>
          <w:p w14:paraId="2703CDB1"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3400</w:t>
            </w:r>
          </w:p>
        </w:tc>
        <w:tc>
          <w:tcPr>
            <w:tcW w:w="1149" w:type="dxa"/>
            <w:shd w:val="clear" w:color="auto" w:fill="auto"/>
            <w:noWrap/>
            <w:vAlign w:val="center"/>
            <w:hideMark/>
          </w:tcPr>
          <w:p w14:paraId="57F6C296"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1921</w:t>
            </w:r>
          </w:p>
        </w:tc>
        <w:tc>
          <w:tcPr>
            <w:tcW w:w="1176" w:type="dxa"/>
            <w:shd w:val="clear" w:color="auto" w:fill="auto"/>
            <w:noWrap/>
            <w:vAlign w:val="bottom"/>
            <w:hideMark/>
          </w:tcPr>
          <w:p w14:paraId="3093D2AE" w14:textId="77777777" w:rsidR="00BB1995" w:rsidRPr="00C55AA1" w:rsidRDefault="00BB1995" w:rsidP="00BB1995">
            <w:pPr>
              <w:spacing w:after="0" w:line="240" w:lineRule="auto"/>
              <w:rPr>
                <w:rFonts w:eastAsia="Times New Roman" w:cstheme="minorHAnsi"/>
                <w:color w:val="000000"/>
                <w:lang w:eastAsia="nl-NL"/>
              </w:rPr>
            </w:pPr>
          </w:p>
        </w:tc>
      </w:tr>
      <w:tr w:rsidR="00BB1995" w:rsidRPr="00C55AA1" w14:paraId="3CB05028" w14:textId="77777777" w:rsidTr="00BB1995">
        <w:trPr>
          <w:trHeight w:val="300"/>
        </w:trPr>
        <w:tc>
          <w:tcPr>
            <w:tcW w:w="1696" w:type="dxa"/>
            <w:shd w:val="clear" w:color="auto" w:fill="auto"/>
            <w:noWrap/>
            <w:vAlign w:val="center"/>
            <w:hideMark/>
          </w:tcPr>
          <w:p w14:paraId="2F954C46" w14:textId="77777777" w:rsidR="00BB1995" w:rsidRPr="00C55AA1" w:rsidRDefault="00BB1995" w:rsidP="00BB1995">
            <w:pPr>
              <w:spacing w:after="0" w:line="240" w:lineRule="auto"/>
              <w:rPr>
                <w:rFonts w:eastAsia="Times New Roman" w:cstheme="minorHAnsi"/>
                <w:b/>
                <w:bCs/>
                <w:color w:val="000000"/>
                <w:lang w:eastAsia="nl-NL"/>
              </w:rPr>
            </w:pPr>
            <w:r w:rsidRPr="00C55AA1">
              <w:rPr>
                <w:rFonts w:eastAsia="Times New Roman" w:cstheme="minorHAnsi"/>
                <w:b/>
                <w:bCs/>
                <w:color w:val="000000"/>
                <w:lang w:eastAsia="nl-NL"/>
              </w:rPr>
              <w:t>Australia</w:t>
            </w:r>
          </w:p>
        </w:tc>
        <w:tc>
          <w:tcPr>
            <w:tcW w:w="1560" w:type="dxa"/>
            <w:shd w:val="clear" w:color="auto" w:fill="auto"/>
            <w:noWrap/>
            <w:vAlign w:val="center"/>
            <w:hideMark/>
          </w:tcPr>
          <w:p w14:paraId="0D9BD706"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1186</w:t>
            </w:r>
          </w:p>
        </w:tc>
        <w:tc>
          <w:tcPr>
            <w:tcW w:w="1771" w:type="dxa"/>
            <w:shd w:val="clear" w:color="auto" w:fill="auto"/>
            <w:noWrap/>
            <w:vAlign w:val="center"/>
            <w:hideMark/>
          </w:tcPr>
          <w:p w14:paraId="2E94C07F"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1228</w:t>
            </w:r>
          </w:p>
        </w:tc>
        <w:tc>
          <w:tcPr>
            <w:tcW w:w="1190" w:type="dxa"/>
            <w:shd w:val="clear" w:color="auto" w:fill="auto"/>
            <w:noWrap/>
            <w:vAlign w:val="center"/>
            <w:hideMark/>
          </w:tcPr>
          <w:p w14:paraId="1BA98E46"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1188</w:t>
            </w:r>
          </w:p>
        </w:tc>
        <w:tc>
          <w:tcPr>
            <w:tcW w:w="1149" w:type="dxa"/>
            <w:shd w:val="clear" w:color="auto" w:fill="auto"/>
            <w:noWrap/>
            <w:vAlign w:val="center"/>
            <w:hideMark/>
          </w:tcPr>
          <w:p w14:paraId="52C3C781" w14:textId="77777777" w:rsidR="00BB1995" w:rsidRPr="00C55AA1" w:rsidRDefault="00BB1995" w:rsidP="00BB1995">
            <w:pPr>
              <w:spacing w:after="0" w:line="240" w:lineRule="auto"/>
              <w:rPr>
                <w:rFonts w:eastAsia="Times New Roman" w:cstheme="minorHAnsi"/>
                <w:color w:val="000000"/>
                <w:lang w:eastAsia="nl-NL"/>
              </w:rPr>
            </w:pPr>
            <w:r w:rsidRPr="00C55AA1">
              <w:rPr>
                <w:rFonts w:eastAsia="Times New Roman" w:cstheme="minorHAnsi"/>
                <w:color w:val="000000"/>
                <w:lang w:eastAsia="nl-NL"/>
              </w:rPr>
              <w:t>1212</w:t>
            </w:r>
          </w:p>
        </w:tc>
        <w:tc>
          <w:tcPr>
            <w:tcW w:w="1176" w:type="dxa"/>
            <w:shd w:val="clear" w:color="auto" w:fill="auto"/>
            <w:noWrap/>
            <w:vAlign w:val="bottom"/>
            <w:hideMark/>
          </w:tcPr>
          <w:p w14:paraId="3BC982EB" w14:textId="77777777" w:rsidR="00BB1995" w:rsidRPr="00C55AA1" w:rsidRDefault="00BB1995" w:rsidP="00BB1995">
            <w:pPr>
              <w:spacing w:after="0" w:line="240" w:lineRule="auto"/>
              <w:rPr>
                <w:rFonts w:eastAsia="Times New Roman" w:cstheme="minorHAnsi"/>
                <w:color w:val="000000"/>
                <w:lang w:eastAsia="nl-NL"/>
              </w:rPr>
            </w:pPr>
          </w:p>
        </w:tc>
      </w:tr>
    </w:tbl>
    <w:p w14:paraId="2D4242DD" w14:textId="6B6B64DF" w:rsidR="00BB1995" w:rsidRPr="00C55AA1" w:rsidRDefault="00BB1995" w:rsidP="00BB1995">
      <w:pPr>
        <w:spacing w:before="120" w:after="0"/>
        <w:rPr>
          <w:rFonts w:eastAsia="Yu Gothic Light" w:cstheme="minorHAnsi"/>
          <w:lang w:val="en-US"/>
        </w:rPr>
      </w:pPr>
      <w:proofErr w:type="spellStart"/>
      <w:r w:rsidRPr="00C55AA1">
        <w:rPr>
          <w:rFonts w:eastAsia="Yu Gothic Light" w:cstheme="minorHAnsi"/>
          <w:vertAlign w:val="superscript"/>
          <w:lang w:val="en-US"/>
        </w:rPr>
        <w:t>a</w:t>
      </w:r>
      <w:r w:rsidRPr="00C55AA1">
        <w:rPr>
          <w:rFonts w:eastAsia="Yu Gothic Light" w:cstheme="minorHAnsi"/>
          <w:lang w:val="en-US"/>
        </w:rPr>
        <w:t>Emissions</w:t>
      </w:r>
      <w:proofErr w:type="spellEnd"/>
      <w:r w:rsidRPr="00C55AA1">
        <w:rPr>
          <w:rFonts w:eastAsia="Yu Gothic Light" w:cstheme="minorHAnsi"/>
          <w:lang w:val="en-US"/>
        </w:rPr>
        <w:t xml:space="preserve"> from Second Biennial Update Report on Climate Change for base year 2014</w:t>
      </w:r>
      <w:r w:rsidR="00293B4E">
        <w:rPr>
          <w:rFonts w:eastAsia="Yu Gothic Light" w:cstheme="minorHAnsi"/>
          <w:lang w:val="en-US"/>
        </w:rPr>
        <w:t xml:space="preserve"> </w:t>
      </w:r>
    </w:p>
    <w:p w14:paraId="620BF1BF" w14:textId="7EDBCC29" w:rsidR="00BB1995" w:rsidRPr="00C55AA1" w:rsidRDefault="00BB1995" w:rsidP="00BB1995">
      <w:pPr>
        <w:spacing w:after="0"/>
        <w:rPr>
          <w:rFonts w:eastAsia="Yu Gothic Light" w:cstheme="minorHAnsi"/>
          <w:lang w:val="en-US"/>
        </w:rPr>
      </w:pPr>
      <w:proofErr w:type="spellStart"/>
      <w:r w:rsidRPr="00C55AA1">
        <w:rPr>
          <w:rFonts w:eastAsia="Yu Gothic Light" w:cstheme="minorHAnsi"/>
          <w:vertAlign w:val="superscript"/>
          <w:lang w:val="en-US"/>
        </w:rPr>
        <w:t>b</w:t>
      </w:r>
      <w:r w:rsidRPr="00C55AA1">
        <w:rPr>
          <w:rFonts w:eastAsia="Yu Gothic Light" w:cstheme="minorHAnsi"/>
          <w:lang w:val="en-US"/>
        </w:rPr>
        <w:t>Emissions</w:t>
      </w:r>
      <w:proofErr w:type="spellEnd"/>
      <w:r w:rsidRPr="00C55AA1">
        <w:rPr>
          <w:rFonts w:eastAsia="Yu Gothic Light" w:cstheme="minorHAnsi"/>
          <w:lang w:val="en-US"/>
        </w:rPr>
        <w:t xml:space="preserve"> from Second Biennial Update Report on Climate Change for base year 2012</w:t>
      </w:r>
    </w:p>
    <w:p w14:paraId="7F4627F1" w14:textId="44A747F3" w:rsidR="00BB1995" w:rsidRPr="00C55AA1" w:rsidRDefault="00BB1995" w:rsidP="00BB1995">
      <w:pPr>
        <w:spacing w:after="0"/>
        <w:rPr>
          <w:rFonts w:eastAsia="Yu Gothic Light" w:cstheme="minorHAnsi"/>
          <w:lang w:val="en-US"/>
        </w:rPr>
      </w:pPr>
      <w:proofErr w:type="spellStart"/>
      <w:r w:rsidRPr="00C55AA1">
        <w:rPr>
          <w:rFonts w:eastAsia="Yu Gothic Light" w:cstheme="minorHAnsi"/>
          <w:vertAlign w:val="superscript"/>
          <w:lang w:val="en-US"/>
        </w:rPr>
        <w:t>c</w:t>
      </w:r>
      <w:r w:rsidRPr="00C55AA1">
        <w:rPr>
          <w:rFonts w:eastAsia="Yu Gothic Light" w:cstheme="minorHAnsi"/>
          <w:lang w:val="en-US"/>
        </w:rPr>
        <w:t>Emissions</w:t>
      </w:r>
      <w:proofErr w:type="spellEnd"/>
      <w:r w:rsidRPr="00C55AA1">
        <w:rPr>
          <w:rFonts w:eastAsia="Yu Gothic Light" w:cstheme="minorHAnsi"/>
          <w:lang w:val="en-US"/>
        </w:rPr>
        <w:t xml:space="preserve"> compiled from National Inventory Report 2014 communicated to UNFCCC for base year 2012</w:t>
      </w:r>
    </w:p>
    <w:p w14:paraId="4177368C" w14:textId="6E72C974" w:rsidR="00BB1995" w:rsidRPr="00C55AA1" w:rsidRDefault="00BB1995" w:rsidP="00BB1995">
      <w:pPr>
        <w:spacing w:after="0"/>
        <w:rPr>
          <w:rFonts w:eastAsia="Yu Gothic Light" w:cstheme="minorHAnsi"/>
          <w:lang w:val="en-US"/>
        </w:rPr>
      </w:pPr>
      <w:proofErr w:type="spellStart"/>
      <w:r w:rsidRPr="00C55AA1">
        <w:rPr>
          <w:rFonts w:eastAsia="Yu Gothic Light" w:cstheme="minorHAnsi"/>
          <w:vertAlign w:val="superscript"/>
          <w:lang w:val="en-US"/>
        </w:rPr>
        <w:t>d</w:t>
      </w:r>
      <w:r w:rsidRPr="00C55AA1">
        <w:rPr>
          <w:rFonts w:eastAsia="Yu Gothic Light" w:cstheme="minorHAnsi"/>
          <w:lang w:val="en-US"/>
        </w:rPr>
        <w:t>Emissions</w:t>
      </w:r>
      <w:proofErr w:type="spellEnd"/>
      <w:r w:rsidRPr="00C55AA1">
        <w:rPr>
          <w:rFonts w:eastAsia="Yu Gothic Light" w:cstheme="minorHAnsi"/>
          <w:lang w:val="en-US"/>
        </w:rPr>
        <w:t xml:space="preserve"> from </w:t>
      </w:r>
      <w:proofErr w:type="spellStart"/>
      <w:r w:rsidRPr="00C55AA1">
        <w:rPr>
          <w:rFonts w:eastAsia="Yu Gothic Light" w:cstheme="minorHAnsi"/>
          <w:lang w:val="en-US"/>
        </w:rPr>
        <w:t>EDGARv4.3.2</w:t>
      </w:r>
      <w:proofErr w:type="spellEnd"/>
      <w:r w:rsidRPr="00C55AA1">
        <w:rPr>
          <w:rFonts w:eastAsia="Yu Gothic Light" w:cstheme="minorHAnsi"/>
          <w:lang w:val="en-US"/>
        </w:rPr>
        <w:t xml:space="preserve"> global bottom-up inventory of greenhouse gases for year 2012</w:t>
      </w:r>
    </w:p>
    <w:p w14:paraId="15746537" w14:textId="710648D7" w:rsidR="00BB1995" w:rsidRPr="00C55AA1" w:rsidRDefault="00BB1995" w:rsidP="00BB1995">
      <w:pPr>
        <w:spacing w:after="0"/>
        <w:rPr>
          <w:rFonts w:eastAsia="Yu Gothic Light" w:cstheme="minorHAnsi"/>
          <w:lang w:val="en-US"/>
        </w:rPr>
      </w:pPr>
      <w:proofErr w:type="spellStart"/>
      <w:r w:rsidRPr="00C55AA1">
        <w:rPr>
          <w:rFonts w:eastAsia="Yu Gothic Light" w:cstheme="minorHAnsi"/>
          <w:vertAlign w:val="superscript"/>
          <w:lang w:val="en-US"/>
        </w:rPr>
        <w:t>e</w:t>
      </w:r>
      <w:r w:rsidR="0074452F">
        <w:rPr>
          <w:rFonts w:eastAsia="Yu Gothic Light" w:cstheme="minorHAnsi"/>
          <w:lang w:val="en-US"/>
        </w:rPr>
        <w:t>E</w:t>
      </w:r>
      <w:r w:rsidRPr="00C55AA1">
        <w:rPr>
          <w:rFonts w:eastAsia="Yu Gothic Light" w:cstheme="minorHAnsi"/>
          <w:lang w:val="en-US"/>
        </w:rPr>
        <w:t>missions</w:t>
      </w:r>
      <w:proofErr w:type="spellEnd"/>
      <w:r w:rsidRPr="00C55AA1">
        <w:rPr>
          <w:rFonts w:eastAsia="Yu Gothic Light" w:cstheme="minorHAnsi"/>
          <w:lang w:val="en-US"/>
        </w:rPr>
        <w:t xml:space="preserve"> estimated using implied emission factor derived in </w:t>
      </w:r>
      <w:proofErr w:type="spellStart"/>
      <w:r w:rsidRPr="00C55AA1">
        <w:rPr>
          <w:rFonts w:eastAsia="Yu Gothic Light" w:cstheme="minorHAnsi"/>
          <w:lang w:val="en-US"/>
        </w:rPr>
        <w:t>Hoglund</w:t>
      </w:r>
      <w:proofErr w:type="spellEnd"/>
      <w:r w:rsidRPr="00C55AA1">
        <w:rPr>
          <w:rFonts w:eastAsia="Yu Gothic Light" w:cstheme="minorHAnsi"/>
          <w:lang w:val="en-US"/>
        </w:rPr>
        <w:t xml:space="preserve"> et al., 2012 and 2012 coal production data</w:t>
      </w:r>
    </w:p>
    <w:p w14:paraId="2D5BA5FB" w14:textId="57386B81" w:rsidR="00BB1995" w:rsidRPr="00C55AA1" w:rsidRDefault="00BB1995" w:rsidP="00BB1995">
      <w:pPr>
        <w:spacing w:after="0"/>
        <w:rPr>
          <w:rFonts w:eastAsia="Yu Gothic Light" w:cstheme="minorHAnsi"/>
        </w:rPr>
      </w:pPr>
      <w:proofErr w:type="spellStart"/>
      <w:proofErr w:type="gramStart"/>
      <w:r w:rsidRPr="00C55AA1">
        <w:rPr>
          <w:rFonts w:eastAsia="Yu Gothic Light" w:cstheme="minorHAnsi"/>
          <w:vertAlign w:val="superscript"/>
        </w:rPr>
        <w:t>f</w:t>
      </w:r>
      <w:r w:rsidR="000573D2" w:rsidRPr="00C55AA1">
        <w:rPr>
          <w:rFonts w:eastAsia="Yu Gothic Light" w:cstheme="minorHAnsi"/>
        </w:rPr>
        <w:t>Hosley</w:t>
      </w:r>
      <w:proofErr w:type="spellEnd"/>
      <w:proofErr w:type="gramEnd"/>
      <w:r w:rsidR="000573D2" w:rsidRPr="00C55AA1">
        <w:rPr>
          <w:rFonts w:eastAsia="Yu Gothic Light" w:cstheme="minorHAnsi"/>
        </w:rPr>
        <w:t xml:space="preserve"> et al., 2018</w:t>
      </w:r>
    </w:p>
    <w:p w14:paraId="2FFB4E19" w14:textId="561C1C7E" w:rsidR="00BB1995" w:rsidRPr="00C55AA1" w:rsidRDefault="00BB1995" w:rsidP="00BB1995">
      <w:pPr>
        <w:spacing w:after="0"/>
        <w:rPr>
          <w:rFonts w:eastAsia="Yu Gothic Light" w:cstheme="minorHAnsi"/>
        </w:rPr>
      </w:pPr>
      <w:proofErr w:type="spellStart"/>
      <w:proofErr w:type="gramStart"/>
      <w:r w:rsidRPr="00C55AA1">
        <w:rPr>
          <w:rFonts w:eastAsia="Yu Gothic Light" w:cstheme="minorHAnsi"/>
          <w:vertAlign w:val="superscript"/>
        </w:rPr>
        <w:t>g</w:t>
      </w:r>
      <w:r w:rsidRPr="00C55AA1">
        <w:rPr>
          <w:rFonts w:eastAsia="Yu Gothic Light" w:cstheme="minorHAnsi"/>
        </w:rPr>
        <w:t>Sheng</w:t>
      </w:r>
      <w:proofErr w:type="spellEnd"/>
      <w:proofErr w:type="gramEnd"/>
      <w:r w:rsidRPr="00C55AA1">
        <w:rPr>
          <w:rFonts w:eastAsia="Yu Gothic Light" w:cstheme="minorHAnsi"/>
        </w:rPr>
        <w:t xml:space="preserve"> et al., 2019</w:t>
      </w:r>
    </w:p>
    <w:p w14:paraId="56EFEC99" w14:textId="47099814" w:rsidR="00BB1995" w:rsidRPr="00C55AA1" w:rsidRDefault="00BB1995" w:rsidP="00BB1995">
      <w:pPr>
        <w:spacing w:after="0"/>
        <w:rPr>
          <w:rFonts w:eastAsia="Yu Gothic Light" w:cstheme="minorHAnsi"/>
        </w:rPr>
      </w:pPr>
      <w:proofErr w:type="spellStart"/>
      <w:proofErr w:type="gramStart"/>
      <w:r w:rsidRPr="00C55AA1">
        <w:rPr>
          <w:rFonts w:eastAsia="Yu Gothic Light" w:cstheme="minorHAnsi"/>
          <w:vertAlign w:val="superscript"/>
        </w:rPr>
        <w:t>h</w:t>
      </w:r>
      <w:r w:rsidRPr="00C55AA1">
        <w:rPr>
          <w:rFonts w:eastAsia="Yu Gothic Light" w:cstheme="minorHAnsi"/>
        </w:rPr>
        <w:t>Maasakkers</w:t>
      </w:r>
      <w:proofErr w:type="spellEnd"/>
      <w:proofErr w:type="gramEnd"/>
      <w:r w:rsidRPr="00C55AA1">
        <w:rPr>
          <w:rFonts w:eastAsia="Yu Gothic Light" w:cstheme="minorHAnsi"/>
        </w:rPr>
        <w:t xml:space="preserve"> et al., 2016</w:t>
      </w:r>
    </w:p>
    <w:p w14:paraId="5B6E6E30" w14:textId="66B06130" w:rsidR="001E6B14" w:rsidRPr="00C55AA1" w:rsidRDefault="00BB1995" w:rsidP="00BB1995">
      <w:pPr>
        <w:spacing w:after="0"/>
        <w:rPr>
          <w:rFonts w:eastAsia="Yu Gothic Light" w:cstheme="minorHAnsi"/>
        </w:rPr>
      </w:pPr>
      <w:proofErr w:type="spellStart"/>
      <w:proofErr w:type="gramStart"/>
      <w:r w:rsidRPr="00C55AA1">
        <w:rPr>
          <w:rFonts w:eastAsia="Yu Gothic Light" w:cstheme="minorHAnsi"/>
          <w:vertAlign w:val="superscript"/>
        </w:rPr>
        <w:t>i</w:t>
      </w:r>
      <w:r w:rsidRPr="00C55AA1">
        <w:rPr>
          <w:rFonts w:eastAsia="Yu Gothic Light" w:cstheme="minorHAnsi"/>
        </w:rPr>
        <w:t>Singh</w:t>
      </w:r>
      <w:proofErr w:type="spellEnd"/>
      <w:proofErr w:type="gramEnd"/>
      <w:r w:rsidRPr="00C55AA1">
        <w:rPr>
          <w:rFonts w:eastAsia="Yu Gothic Light" w:cstheme="minorHAnsi"/>
        </w:rPr>
        <w:t xml:space="preserve"> et al., 2015</w:t>
      </w:r>
    </w:p>
    <w:p w14:paraId="178D63C7" w14:textId="26398E01" w:rsidR="00E171BF" w:rsidRPr="00C55AA1" w:rsidRDefault="00E171BF" w:rsidP="00BB1995">
      <w:pPr>
        <w:spacing w:after="0"/>
        <w:rPr>
          <w:rFonts w:eastAsia="Yu Gothic Light" w:cstheme="minorHAnsi"/>
        </w:rPr>
      </w:pPr>
    </w:p>
    <w:p w14:paraId="0909857F" w14:textId="4D531767" w:rsidR="00E171BF" w:rsidRPr="00C55AA1" w:rsidRDefault="00E171BF" w:rsidP="00BB1995">
      <w:pPr>
        <w:spacing w:after="0"/>
        <w:rPr>
          <w:rFonts w:eastAsia="Yu Gothic Light" w:cstheme="minorHAnsi"/>
        </w:rPr>
      </w:pPr>
    </w:p>
    <w:p w14:paraId="07B5A216" w14:textId="5E17ED66" w:rsidR="00E171BF" w:rsidRPr="00C55AA1" w:rsidRDefault="00E171BF" w:rsidP="00BB1995">
      <w:pPr>
        <w:spacing w:after="0"/>
        <w:rPr>
          <w:rFonts w:eastAsia="Yu Gothic Light" w:cstheme="minorHAnsi"/>
        </w:rPr>
      </w:pPr>
    </w:p>
    <w:p w14:paraId="56FB3FDD" w14:textId="7FCDEB01" w:rsidR="00E171BF" w:rsidRPr="00C55AA1" w:rsidRDefault="00E171BF" w:rsidP="00BB1995">
      <w:pPr>
        <w:spacing w:after="0"/>
        <w:rPr>
          <w:rFonts w:eastAsia="Yu Gothic Light" w:cstheme="minorHAnsi"/>
        </w:rPr>
      </w:pPr>
    </w:p>
    <w:p w14:paraId="19BD90E2" w14:textId="186BE9F9" w:rsidR="00E171BF" w:rsidRPr="00C55AA1" w:rsidRDefault="00E171BF" w:rsidP="00BB1995">
      <w:pPr>
        <w:spacing w:after="0"/>
        <w:rPr>
          <w:rFonts w:eastAsia="Yu Gothic Light" w:cstheme="minorHAnsi"/>
        </w:rPr>
      </w:pPr>
    </w:p>
    <w:p w14:paraId="7EFBADF3" w14:textId="184D41D5" w:rsidR="00E171BF" w:rsidRPr="00C55AA1" w:rsidRDefault="00E171BF" w:rsidP="00BB1995">
      <w:pPr>
        <w:spacing w:after="0"/>
        <w:rPr>
          <w:rFonts w:eastAsia="Yu Gothic Light" w:cstheme="minorHAnsi"/>
        </w:rPr>
      </w:pPr>
    </w:p>
    <w:p w14:paraId="66E35A46" w14:textId="3B0B1DBA" w:rsidR="00E171BF" w:rsidRPr="00C55AA1" w:rsidRDefault="00E171BF" w:rsidP="00BB1995">
      <w:pPr>
        <w:spacing w:after="0"/>
        <w:rPr>
          <w:rFonts w:eastAsia="Yu Gothic Light" w:cstheme="minorHAnsi"/>
        </w:rPr>
      </w:pPr>
    </w:p>
    <w:p w14:paraId="34802A6F" w14:textId="33E8B134" w:rsidR="00E171BF" w:rsidRPr="00C55AA1" w:rsidRDefault="00E171BF" w:rsidP="00BB1995">
      <w:pPr>
        <w:spacing w:after="0"/>
        <w:rPr>
          <w:rFonts w:eastAsia="Yu Gothic Light" w:cstheme="minorHAnsi"/>
        </w:rPr>
      </w:pPr>
    </w:p>
    <w:p w14:paraId="00E2D94F" w14:textId="19B74EC5" w:rsidR="00E171BF" w:rsidRPr="00C55AA1" w:rsidRDefault="00E171BF" w:rsidP="00BB1995">
      <w:pPr>
        <w:spacing w:after="0"/>
        <w:rPr>
          <w:rFonts w:eastAsia="Yu Gothic Light" w:cstheme="minorHAnsi"/>
        </w:rPr>
      </w:pPr>
    </w:p>
    <w:p w14:paraId="28558F58" w14:textId="7568F5A6" w:rsidR="00E171BF" w:rsidRPr="00C55AA1" w:rsidRDefault="00E171BF" w:rsidP="00BB1995">
      <w:pPr>
        <w:spacing w:after="0"/>
        <w:rPr>
          <w:rFonts w:eastAsia="Yu Gothic Light" w:cstheme="minorHAnsi"/>
        </w:rPr>
      </w:pPr>
    </w:p>
    <w:p w14:paraId="56A4DF38" w14:textId="0E145DF5" w:rsidR="00E171BF" w:rsidRPr="00C55AA1" w:rsidRDefault="00E171BF" w:rsidP="00BB1995">
      <w:pPr>
        <w:spacing w:after="0"/>
        <w:rPr>
          <w:rFonts w:eastAsia="Yu Gothic Light" w:cstheme="minorHAnsi"/>
        </w:rPr>
      </w:pPr>
    </w:p>
    <w:p w14:paraId="3E654816" w14:textId="4E8B43CA" w:rsidR="00E171BF" w:rsidRPr="00C55AA1" w:rsidRDefault="00E171BF" w:rsidP="00BB1995">
      <w:pPr>
        <w:spacing w:after="0"/>
        <w:rPr>
          <w:rFonts w:eastAsia="Yu Gothic Light" w:cstheme="minorHAnsi"/>
        </w:rPr>
      </w:pPr>
    </w:p>
    <w:p w14:paraId="4FB48761" w14:textId="5BBA7CC3" w:rsidR="00E171BF" w:rsidRPr="00C55AA1" w:rsidRDefault="00E171BF" w:rsidP="00BB1995">
      <w:pPr>
        <w:spacing w:after="0"/>
        <w:rPr>
          <w:rFonts w:eastAsia="Yu Gothic Light" w:cstheme="minorHAnsi"/>
        </w:rPr>
      </w:pPr>
    </w:p>
    <w:p w14:paraId="1C512D98" w14:textId="714ED125" w:rsidR="00E171BF" w:rsidRPr="00C55AA1" w:rsidRDefault="00E171BF" w:rsidP="00BB1995">
      <w:pPr>
        <w:spacing w:after="0"/>
        <w:rPr>
          <w:rFonts w:eastAsia="Yu Gothic Light" w:cstheme="minorHAnsi"/>
        </w:rPr>
      </w:pPr>
    </w:p>
    <w:p w14:paraId="77BA69BB" w14:textId="45771D59" w:rsidR="00E171BF" w:rsidRPr="00C55AA1" w:rsidRDefault="00E171BF" w:rsidP="00BB1995">
      <w:pPr>
        <w:spacing w:after="0"/>
        <w:rPr>
          <w:rFonts w:eastAsia="Yu Gothic Light" w:cstheme="minorHAnsi"/>
        </w:rPr>
      </w:pPr>
    </w:p>
    <w:p w14:paraId="05ADC743" w14:textId="20E7C0D8" w:rsidR="00E171BF" w:rsidRPr="00C55AA1" w:rsidRDefault="00E171BF" w:rsidP="00BB1995">
      <w:pPr>
        <w:spacing w:after="0"/>
        <w:rPr>
          <w:rFonts w:eastAsia="Yu Gothic Light" w:cstheme="minorHAnsi"/>
        </w:rPr>
      </w:pPr>
    </w:p>
    <w:p w14:paraId="75DDF35C" w14:textId="5ECE08E8" w:rsidR="00E1255F" w:rsidRPr="00C55AA1" w:rsidRDefault="00E1255F" w:rsidP="00BB1995">
      <w:pPr>
        <w:spacing w:after="0"/>
        <w:rPr>
          <w:rFonts w:eastAsia="Yu Gothic Light" w:cstheme="minorHAnsi"/>
        </w:rPr>
      </w:pPr>
    </w:p>
    <w:p w14:paraId="2138891F" w14:textId="10F11FC4" w:rsidR="00E1255F" w:rsidRPr="00C55AA1" w:rsidRDefault="00E1255F" w:rsidP="00BB1995">
      <w:pPr>
        <w:spacing w:after="0"/>
        <w:rPr>
          <w:rFonts w:eastAsia="Yu Gothic Light" w:cstheme="minorHAnsi"/>
        </w:rPr>
      </w:pPr>
    </w:p>
    <w:p w14:paraId="0D5C49D8" w14:textId="28899A51" w:rsidR="00E1255F" w:rsidRPr="00C55AA1" w:rsidRDefault="00E1255F" w:rsidP="00BB1995">
      <w:pPr>
        <w:spacing w:after="0"/>
        <w:rPr>
          <w:rFonts w:eastAsia="Yu Gothic Light" w:cstheme="minorHAnsi"/>
        </w:rPr>
      </w:pPr>
    </w:p>
    <w:p w14:paraId="41F1EDC4" w14:textId="793B57F5" w:rsidR="00E1255F" w:rsidRPr="00C55AA1" w:rsidRDefault="00E1255F" w:rsidP="00BB1995">
      <w:pPr>
        <w:spacing w:after="0"/>
        <w:rPr>
          <w:rFonts w:eastAsia="Yu Gothic Light" w:cstheme="minorHAnsi"/>
        </w:rPr>
      </w:pPr>
    </w:p>
    <w:p w14:paraId="74AA5773" w14:textId="77777777" w:rsidR="00E1255F" w:rsidRPr="00C55AA1" w:rsidRDefault="00E1255F" w:rsidP="00BB1995">
      <w:pPr>
        <w:spacing w:after="0"/>
        <w:rPr>
          <w:rFonts w:eastAsia="Yu Gothic Light" w:cstheme="minorHAnsi"/>
        </w:rPr>
      </w:pPr>
    </w:p>
    <w:p w14:paraId="0C7A2FDE" w14:textId="468B1FA8" w:rsidR="00E171BF" w:rsidRPr="00C55AA1" w:rsidRDefault="00E171BF" w:rsidP="00BB1995">
      <w:pPr>
        <w:spacing w:after="0"/>
        <w:rPr>
          <w:rFonts w:eastAsia="Yu Gothic Light" w:cstheme="minorHAnsi"/>
        </w:rPr>
      </w:pPr>
    </w:p>
    <w:p w14:paraId="624A38DC" w14:textId="54743F0A" w:rsidR="00E171BF" w:rsidRPr="00C55AA1" w:rsidRDefault="00E171BF" w:rsidP="00BB1995">
      <w:pPr>
        <w:spacing w:after="0"/>
        <w:rPr>
          <w:rFonts w:eastAsia="Yu Gothic Light" w:cstheme="minorHAnsi"/>
        </w:rPr>
      </w:pPr>
    </w:p>
    <w:p w14:paraId="0AA34AC9" w14:textId="3578C6EE" w:rsidR="00E171BF" w:rsidRPr="00C55AA1" w:rsidRDefault="00E171BF" w:rsidP="00BB1995">
      <w:pPr>
        <w:spacing w:after="0"/>
        <w:rPr>
          <w:rFonts w:eastAsia="Yu Gothic Light" w:cstheme="minorHAnsi"/>
        </w:rPr>
      </w:pPr>
    </w:p>
    <w:p w14:paraId="75745DFE" w14:textId="682FBA8D" w:rsidR="00E171BF" w:rsidRPr="00C55AA1" w:rsidRDefault="00E171BF" w:rsidP="00BB1995">
      <w:pPr>
        <w:spacing w:after="0"/>
        <w:rPr>
          <w:rFonts w:eastAsia="Yu Gothic Light" w:cstheme="minorHAnsi"/>
        </w:rPr>
      </w:pPr>
    </w:p>
    <w:p w14:paraId="0A14A6D7" w14:textId="555143FF" w:rsidR="00D55791" w:rsidRPr="00C55AA1" w:rsidRDefault="00D55791" w:rsidP="00BB1995">
      <w:pPr>
        <w:spacing w:after="0"/>
        <w:rPr>
          <w:rFonts w:eastAsia="Yu Gothic Light" w:cstheme="minorHAnsi"/>
        </w:rPr>
      </w:pPr>
    </w:p>
    <w:p w14:paraId="29AA68D3" w14:textId="098442AB" w:rsidR="00D55791" w:rsidRPr="00C55AA1" w:rsidRDefault="00D55791" w:rsidP="00BB1995">
      <w:pPr>
        <w:spacing w:after="0"/>
        <w:rPr>
          <w:rFonts w:eastAsia="Yu Gothic Light" w:cstheme="minorHAnsi"/>
        </w:rPr>
      </w:pPr>
    </w:p>
    <w:p w14:paraId="3ABE0F39" w14:textId="3F4524AF" w:rsidR="00E171BF" w:rsidRPr="00C55AA1" w:rsidRDefault="00750B53" w:rsidP="00BB1995">
      <w:pPr>
        <w:spacing w:after="0"/>
        <w:rPr>
          <w:rFonts w:eastAsia="Yu Gothic Light" w:cstheme="minorHAnsi"/>
          <w:lang w:val="en-US"/>
        </w:rPr>
      </w:pPr>
      <w:bookmarkStart w:id="4" w:name="_Hlk74040974"/>
      <w:r w:rsidRPr="00C55AA1">
        <w:rPr>
          <w:rFonts w:eastAsia="Yu Gothic Light" w:cstheme="minorHAnsi"/>
          <w:b/>
          <w:lang w:val="en-US"/>
        </w:rPr>
        <w:lastRenderedPageBreak/>
        <w:t xml:space="preserve">Table S2. </w:t>
      </w:r>
      <w:r w:rsidRPr="00C55AA1">
        <w:rPr>
          <w:rFonts w:eastAsia="Yu Gothic Light" w:cstheme="minorHAnsi"/>
          <w:lang w:val="en-US"/>
        </w:rPr>
        <w:t xml:space="preserve">Implied emission factor for Indian and Australian coal mines. </w:t>
      </w:r>
    </w:p>
    <w:bookmarkEnd w:id="4"/>
    <w:p w14:paraId="3ECCD5E3" w14:textId="53363BEE" w:rsidR="00E171BF" w:rsidRPr="00C55AA1" w:rsidRDefault="00E171BF" w:rsidP="00BB1995">
      <w:pPr>
        <w:spacing w:after="0"/>
        <w:rPr>
          <w:rFonts w:eastAsia="Yu Gothic Light" w:cstheme="minorHAnsi"/>
          <w:lang w:val="en-US"/>
        </w:rPr>
      </w:pP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276"/>
        <w:gridCol w:w="1559"/>
        <w:gridCol w:w="1276"/>
        <w:gridCol w:w="1134"/>
      </w:tblGrid>
      <w:tr w:rsidR="00E171BF" w:rsidRPr="00C55AA1" w14:paraId="03272546" w14:textId="77777777" w:rsidTr="00367BC9">
        <w:trPr>
          <w:trHeight w:val="300"/>
        </w:trPr>
        <w:tc>
          <w:tcPr>
            <w:tcW w:w="2263" w:type="dxa"/>
            <w:shd w:val="clear" w:color="auto" w:fill="auto"/>
            <w:noWrap/>
            <w:vAlign w:val="center"/>
            <w:hideMark/>
          </w:tcPr>
          <w:p w14:paraId="74D649BE" w14:textId="77777777" w:rsidR="00E171BF" w:rsidRPr="00C55AA1" w:rsidRDefault="00E171BF" w:rsidP="00E171BF">
            <w:pPr>
              <w:spacing w:after="0" w:line="240" w:lineRule="auto"/>
              <w:rPr>
                <w:rFonts w:eastAsia="Times New Roman" w:cstheme="minorHAnsi"/>
                <w:lang w:val="en-US" w:eastAsia="nl-NL"/>
              </w:rPr>
            </w:pPr>
          </w:p>
        </w:tc>
        <w:tc>
          <w:tcPr>
            <w:tcW w:w="1276" w:type="dxa"/>
            <w:shd w:val="clear" w:color="auto" w:fill="auto"/>
            <w:noWrap/>
            <w:vAlign w:val="center"/>
            <w:hideMark/>
          </w:tcPr>
          <w:p w14:paraId="5BD8075E" w14:textId="77777777" w:rsidR="00E171BF" w:rsidRPr="00C55AA1" w:rsidRDefault="00E171BF" w:rsidP="00E171BF">
            <w:pPr>
              <w:spacing w:after="0" w:line="240" w:lineRule="auto"/>
              <w:jc w:val="center"/>
              <w:rPr>
                <w:rFonts w:eastAsia="Times New Roman" w:cstheme="minorHAnsi"/>
                <w:b/>
                <w:color w:val="000000"/>
                <w:lang w:eastAsia="nl-NL"/>
              </w:rPr>
            </w:pPr>
            <w:proofErr w:type="spellStart"/>
            <w:r w:rsidRPr="00C55AA1">
              <w:rPr>
                <w:rFonts w:eastAsia="Times New Roman" w:cstheme="minorHAnsi"/>
                <w:b/>
                <w:color w:val="000000"/>
                <w:lang w:eastAsia="nl-NL"/>
              </w:rPr>
              <w:t>Year</w:t>
            </w:r>
            <w:proofErr w:type="spellEnd"/>
          </w:p>
        </w:tc>
        <w:tc>
          <w:tcPr>
            <w:tcW w:w="1559" w:type="dxa"/>
            <w:shd w:val="clear" w:color="auto" w:fill="auto"/>
            <w:noWrap/>
            <w:vAlign w:val="center"/>
            <w:hideMark/>
          </w:tcPr>
          <w:p w14:paraId="099F790B" w14:textId="77777777" w:rsidR="00E171BF" w:rsidRPr="00C55AA1" w:rsidRDefault="00E171BF" w:rsidP="00E171BF">
            <w:pPr>
              <w:spacing w:after="0" w:line="240" w:lineRule="auto"/>
              <w:jc w:val="center"/>
              <w:rPr>
                <w:rFonts w:eastAsia="Times New Roman" w:cstheme="minorHAnsi"/>
                <w:b/>
                <w:color w:val="000000"/>
                <w:lang w:eastAsia="nl-NL"/>
              </w:rPr>
            </w:pPr>
            <w:r w:rsidRPr="00C55AA1">
              <w:rPr>
                <w:rFonts w:eastAsia="Times New Roman" w:cstheme="minorHAnsi"/>
                <w:b/>
                <w:color w:val="000000"/>
                <w:lang w:eastAsia="nl-NL"/>
              </w:rPr>
              <w:t>Underground</w:t>
            </w:r>
          </w:p>
        </w:tc>
        <w:tc>
          <w:tcPr>
            <w:tcW w:w="1276" w:type="dxa"/>
            <w:shd w:val="clear" w:color="auto" w:fill="auto"/>
            <w:noWrap/>
            <w:vAlign w:val="center"/>
            <w:hideMark/>
          </w:tcPr>
          <w:p w14:paraId="45F350F2" w14:textId="77777777" w:rsidR="00E171BF" w:rsidRPr="00C55AA1" w:rsidRDefault="00E171BF" w:rsidP="00E171BF">
            <w:pPr>
              <w:spacing w:after="0" w:line="240" w:lineRule="auto"/>
              <w:jc w:val="center"/>
              <w:rPr>
                <w:rFonts w:eastAsia="Times New Roman" w:cstheme="minorHAnsi"/>
                <w:b/>
                <w:color w:val="000000"/>
                <w:lang w:eastAsia="nl-NL"/>
              </w:rPr>
            </w:pPr>
            <w:r w:rsidRPr="00C55AA1">
              <w:rPr>
                <w:rFonts w:eastAsia="Times New Roman" w:cstheme="minorHAnsi"/>
                <w:b/>
                <w:color w:val="000000"/>
                <w:lang w:eastAsia="nl-NL"/>
              </w:rPr>
              <w:t>Surface</w:t>
            </w:r>
          </w:p>
        </w:tc>
        <w:tc>
          <w:tcPr>
            <w:tcW w:w="1134" w:type="dxa"/>
            <w:shd w:val="clear" w:color="auto" w:fill="auto"/>
            <w:noWrap/>
            <w:vAlign w:val="center"/>
            <w:hideMark/>
          </w:tcPr>
          <w:p w14:paraId="2275255D" w14:textId="77777777" w:rsidR="00E171BF" w:rsidRPr="00C55AA1" w:rsidRDefault="00E171BF" w:rsidP="00E171BF">
            <w:pPr>
              <w:spacing w:after="0" w:line="240" w:lineRule="auto"/>
              <w:jc w:val="center"/>
              <w:rPr>
                <w:rFonts w:eastAsia="Times New Roman" w:cstheme="minorHAnsi"/>
                <w:b/>
                <w:color w:val="000000"/>
                <w:lang w:eastAsia="nl-NL"/>
              </w:rPr>
            </w:pPr>
            <w:r w:rsidRPr="00C55AA1">
              <w:rPr>
                <w:rFonts w:eastAsia="Times New Roman" w:cstheme="minorHAnsi"/>
                <w:b/>
                <w:color w:val="000000"/>
                <w:lang w:eastAsia="nl-NL"/>
              </w:rPr>
              <w:t>National</w:t>
            </w:r>
          </w:p>
        </w:tc>
      </w:tr>
      <w:tr w:rsidR="00E171BF" w:rsidRPr="00C55AA1" w14:paraId="35133B3B" w14:textId="77777777" w:rsidTr="00367BC9">
        <w:trPr>
          <w:trHeight w:val="300"/>
        </w:trPr>
        <w:tc>
          <w:tcPr>
            <w:tcW w:w="2263" w:type="dxa"/>
            <w:shd w:val="clear" w:color="auto" w:fill="auto"/>
            <w:noWrap/>
            <w:vAlign w:val="center"/>
            <w:hideMark/>
          </w:tcPr>
          <w:p w14:paraId="5A0CFD0A" w14:textId="6010D5C7" w:rsidR="00E171BF" w:rsidRPr="00C55AA1" w:rsidRDefault="00E171BF" w:rsidP="00E171BF">
            <w:pPr>
              <w:spacing w:after="0" w:line="240" w:lineRule="auto"/>
              <w:rPr>
                <w:rFonts w:eastAsia="Times New Roman" w:cstheme="minorHAnsi"/>
                <w:b/>
                <w:color w:val="000000"/>
                <w:lang w:eastAsia="nl-NL"/>
              </w:rPr>
            </w:pPr>
            <w:proofErr w:type="spellStart"/>
            <w:r w:rsidRPr="00C55AA1">
              <w:rPr>
                <w:rFonts w:eastAsia="Times New Roman" w:cstheme="minorHAnsi"/>
                <w:b/>
                <w:color w:val="000000"/>
                <w:lang w:eastAsia="nl-NL"/>
              </w:rPr>
              <w:t>IPCC</w:t>
            </w:r>
            <w:proofErr w:type="spellEnd"/>
            <w:r w:rsidRPr="00C55AA1">
              <w:rPr>
                <w:rFonts w:eastAsia="Times New Roman" w:cstheme="minorHAnsi"/>
                <w:b/>
                <w:color w:val="000000"/>
                <w:lang w:eastAsia="nl-NL"/>
              </w:rPr>
              <w:t xml:space="preserve"> </w:t>
            </w:r>
            <w:proofErr w:type="spellStart"/>
            <w:r w:rsidRPr="00C55AA1">
              <w:rPr>
                <w:rFonts w:eastAsia="Times New Roman" w:cstheme="minorHAnsi"/>
                <w:b/>
                <w:color w:val="000000"/>
                <w:lang w:eastAsia="nl-NL"/>
              </w:rPr>
              <w:t>default</w:t>
            </w:r>
            <w:r w:rsidR="00750B53" w:rsidRPr="00C55AA1">
              <w:rPr>
                <w:rFonts w:eastAsia="Times New Roman" w:cstheme="minorHAnsi"/>
                <w:b/>
                <w:color w:val="000000"/>
                <w:vertAlign w:val="superscript"/>
                <w:lang w:eastAsia="nl-NL"/>
              </w:rPr>
              <w:t>a</w:t>
            </w:r>
            <w:proofErr w:type="spellEnd"/>
          </w:p>
        </w:tc>
        <w:tc>
          <w:tcPr>
            <w:tcW w:w="1276" w:type="dxa"/>
            <w:shd w:val="clear" w:color="auto" w:fill="auto"/>
            <w:vAlign w:val="center"/>
          </w:tcPr>
          <w:p w14:paraId="0FCDA2A8" w14:textId="38095BA1" w:rsidR="00E171BF" w:rsidRPr="00C55AA1" w:rsidRDefault="00E171BF" w:rsidP="00E171BF">
            <w:pPr>
              <w:spacing w:after="0" w:line="240" w:lineRule="auto"/>
              <w:jc w:val="center"/>
              <w:rPr>
                <w:rFonts w:eastAsia="Times New Roman" w:cstheme="minorHAnsi"/>
                <w:color w:val="000000"/>
                <w:lang w:eastAsia="nl-NL"/>
              </w:rPr>
            </w:pPr>
          </w:p>
        </w:tc>
        <w:tc>
          <w:tcPr>
            <w:tcW w:w="1559" w:type="dxa"/>
            <w:shd w:val="clear" w:color="auto" w:fill="auto"/>
            <w:noWrap/>
            <w:vAlign w:val="center"/>
            <w:hideMark/>
          </w:tcPr>
          <w:p w14:paraId="5EE5D1A9" w14:textId="77777777" w:rsidR="00E171BF" w:rsidRPr="00C55AA1" w:rsidRDefault="00E171BF" w:rsidP="00E171BF">
            <w:pPr>
              <w:spacing w:after="0" w:line="240" w:lineRule="auto"/>
              <w:jc w:val="center"/>
              <w:rPr>
                <w:rFonts w:eastAsia="Times New Roman" w:cstheme="minorHAnsi"/>
                <w:color w:val="000000"/>
                <w:lang w:eastAsia="nl-NL"/>
              </w:rPr>
            </w:pPr>
          </w:p>
        </w:tc>
        <w:tc>
          <w:tcPr>
            <w:tcW w:w="1276" w:type="dxa"/>
            <w:shd w:val="clear" w:color="auto" w:fill="auto"/>
            <w:noWrap/>
            <w:vAlign w:val="center"/>
            <w:hideMark/>
          </w:tcPr>
          <w:p w14:paraId="31A92DF1" w14:textId="77777777" w:rsidR="00E171BF" w:rsidRPr="00C55AA1" w:rsidRDefault="00E171BF" w:rsidP="00E171BF">
            <w:pPr>
              <w:spacing w:after="0" w:line="240" w:lineRule="auto"/>
              <w:jc w:val="center"/>
              <w:rPr>
                <w:rFonts w:eastAsia="Times New Roman" w:cstheme="minorHAnsi"/>
                <w:lang w:eastAsia="nl-NL"/>
              </w:rPr>
            </w:pPr>
          </w:p>
        </w:tc>
        <w:tc>
          <w:tcPr>
            <w:tcW w:w="1134" w:type="dxa"/>
            <w:shd w:val="clear" w:color="auto" w:fill="auto"/>
            <w:noWrap/>
            <w:vAlign w:val="center"/>
            <w:hideMark/>
          </w:tcPr>
          <w:p w14:paraId="42543F75" w14:textId="77777777" w:rsidR="00E171BF" w:rsidRPr="00C55AA1" w:rsidRDefault="00E171BF" w:rsidP="00E171BF">
            <w:pPr>
              <w:spacing w:after="0" w:line="240" w:lineRule="auto"/>
              <w:jc w:val="center"/>
              <w:rPr>
                <w:rFonts w:eastAsia="Times New Roman" w:cstheme="minorHAnsi"/>
                <w:lang w:eastAsia="nl-NL"/>
              </w:rPr>
            </w:pPr>
          </w:p>
        </w:tc>
      </w:tr>
      <w:tr w:rsidR="00E171BF" w:rsidRPr="00C55AA1" w14:paraId="41D2F8FD" w14:textId="77777777" w:rsidTr="00367BC9">
        <w:trPr>
          <w:trHeight w:val="300"/>
        </w:trPr>
        <w:tc>
          <w:tcPr>
            <w:tcW w:w="2263" w:type="dxa"/>
            <w:shd w:val="clear" w:color="auto" w:fill="auto"/>
            <w:noWrap/>
            <w:vAlign w:val="center"/>
            <w:hideMark/>
          </w:tcPr>
          <w:p w14:paraId="3DD4041A" w14:textId="77777777" w:rsidR="00E171BF" w:rsidRPr="00C55AA1" w:rsidRDefault="00E171BF" w:rsidP="00E171BF">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&lt; 200m</w:t>
            </w:r>
          </w:p>
        </w:tc>
        <w:tc>
          <w:tcPr>
            <w:tcW w:w="1276" w:type="dxa"/>
            <w:shd w:val="clear" w:color="auto" w:fill="auto"/>
            <w:noWrap/>
            <w:vAlign w:val="center"/>
            <w:hideMark/>
          </w:tcPr>
          <w:p w14:paraId="09AE1FBB" w14:textId="77777777" w:rsidR="00E171BF" w:rsidRPr="00C55AA1" w:rsidRDefault="00E171BF" w:rsidP="00E171BF">
            <w:pPr>
              <w:spacing w:after="0" w:line="240" w:lineRule="auto"/>
              <w:jc w:val="center"/>
              <w:rPr>
                <w:rFonts w:eastAsia="Times New Roman" w:cstheme="minorHAnsi"/>
                <w:color w:val="000000"/>
                <w:lang w:eastAsia="nl-NL"/>
              </w:rPr>
            </w:pPr>
          </w:p>
        </w:tc>
        <w:tc>
          <w:tcPr>
            <w:tcW w:w="1559" w:type="dxa"/>
            <w:shd w:val="clear" w:color="auto" w:fill="auto"/>
            <w:noWrap/>
            <w:vAlign w:val="center"/>
            <w:hideMark/>
          </w:tcPr>
          <w:p w14:paraId="78040AF1"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7.38</w:t>
            </w:r>
          </w:p>
        </w:tc>
        <w:tc>
          <w:tcPr>
            <w:tcW w:w="1276" w:type="dxa"/>
            <w:shd w:val="clear" w:color="auto" w:fill="auto"/>
            <w:noWrap/>
            <w:vAlign w:val="center"/>
            <w:hideMark/>
          </w:tcPr>
          <w:p w14:paraId="4E24C0BA" w14:textId="7886A40F"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0.2</w:t>
            </w:r>
            <w:r w:rsidR="00811015">
              <w:rPr>
                <w:rFonts w:eastAsia="Times New Roman" w:cstheme="minorHAnsi"/>
                <w:color w:val="000000"/>
                <w:lang w:eastAsia="nl-NL"/>
              </w:rPr>
              <w:t>0</w:t>
            </w:r>
          </w:p>
        </w:tc>
        <w:tc>
          <w:tcPr>
            <w:tcW w:w="1134" w:type="dxa"/>
            <w:shd w:val="clear" w:color="auto" w:fill="auto"/>
            <w:noWrap/>
            <w:vAlign w:val="center"/>
            <w:hideMark/>
          </w:tcPr>
          <w:p w14:paraId="73027F1A" w14:textId="77777777" w:rsidR="00E171BF" w:rsidRPr="00C55AA1" w:rsidRDefault="00E171BF" w:rsidP="00E171BF">
            <w:pPr>
              <w:spacing w:after="0" w:line="240" w:lineRule="auto"/>
              <w:jc w:val="center"/>
              <w:rPr>
                <w:rFonts w:eastAsia="Times New Roman" w:cstheme="minorHAnsi"/>
                <w:color w:val="000000"/>
                <w:lang w:eastAsia="nl-NL"/>
              </w:rPr>
            </w:pPr>
          </w:p>
        </w:tc>
      </w:tr>
      <w:tr w:rsidR="00E171BF" w:rsidRPr="00C55AA1" w14:paraId="59D5CFE1" w14:textId="77777777" w:rsidTr="00367BC9">
        <w:trPr>
          <w:trHeight w:val="300"/>
        </w:trPr>
        <w:tc>
          <w:tcPr>
            <w:tcW w:w="2263" w:type="dxa"/>
            <w:shd w:val="clear" w:color="auto" w:fill="auto"/>
            <w:noWrap/>
            <w:vAlign w:val="center"/>
            <w:hideMark/>
          </w:tcPr>
          <w:p w14:paraId="55A6D528" w14:textId="77777777" w:rsidR="00E171BF" w:rsidRPr="00C55AA1" w:rsidRDefault="00E171BF" w:rsidP="00E171BF">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200-400m</w:t>
            </w:r>
          </w:p>
        </w:tc>
        <w:tc>
          <w:tcPr>
            <w:tcW w:w="1276" w:type="dxa"/>
            <w:shd w:val="clear" w:color="auto" w:fill="auto"/>
            <w:noWrap/>
            <w:vAlign w:val="center"/>
            <w:hideMark/>
          </w:tcPr>
          <w:p w14:paraId="7C4C31CD" w14:textId="77777777" w:rsidR="00E171BF" w:rsidRPr="00C55AA1" w:rsidRDefault="00E171BF" w:rsidP="00E171BF">
            <w:pPr>
              <w:spacing w:after="0" w:line="240" w:lineRule="auto"/>
              <w:jc w:val="center"/>
              <w:rPr>
                <w:rFonts w:eastAsia="Times New Roman" w:cstheme="minorHAnsi"/>
                <w:color w:val="000000"/>
                <w:lang w:eastAsia="nl-NL"/>
              </w:rPr>
            </w:pPr>
          </w:p>
        </w:tc>
        <w:tc>
          <w:tcPr>
            <w:tcW w:w="1559" w:type="dxa"/>
            <w:shd w:val="clear" w:color="auto" w:fill="auto"/>
            <w:noWrap/>
            <w:vAlign w:val="center"/>
            <w:hideMark/>
          </w:tcPr>
          <w:p w14:paraId="121F7040"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13.87</w:t>
            </w:r>
          </w:p>
        </w:tc>
        <w:tc>
          <w:tcPr>
            <w:tcW w:w="1276" w:type="dxa"/>
            <w:shd w:val="clear" w:color="auto" w:fill="auto"/>
            <w:noWrap/>
            <w:vAlign w:val="center"/>
            <w:hideMark/>
          </w:tcPr>
          <w:p w14:paraId="5B21F495"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0.88</w:t>
            </w:r>
          </w:p>
        </w:tc>
        <w:tc>
          <w:tcPr>
            <w:tcW w:w="1134" w:type="dxa"/>
            <w:shd w:val="clear" w:color="auto" w:fill="auto"/>
            <w:noWrap/>
            <w:vAlign w:val="center"/>
            <w:hideMark/>
          </w:tcPr>
          <w:p w14:paraId="40B0CDD9" w14:textId="77777777" w:rsidR="00E171BF" w:rsidRPr="00C55AA1" w:rsidRDefault="00E171BF" w:rsidP="00E171BF">
            <w:pPr>
              <w:spacing w:after="0" w:line="240" w:lineRule="auto"/>
              <w:jc w:val="center"/>
              <w:rPr>
                <w:rFonts w:eastAsia="Times New Roman" w:cstheme="minorHAnsi"/>
                <w:color w:val="000000"/>
                <w:lang w:eastAsia="nl-NL"/>
              </w:rPr>
            </w:pPr>
          </w:p>
        </w:tc>
      </w:tr>
      <w:tr w:rsidR="00E171BF" w:rsidRPr="00C55AA1" w14:paraId="502B182E" w14:textId="77777777" w:rsidTr="00367BC9">
        <w:trPr>
          <w:trHeight w:val="300"/>
        </w:trPr>
        <w:tc>
          <w:tcPr>
            <w:tcW w:w="2263" w:type="dxa"/>
            <w:shd w:val="clear" w:color="auto" w:fill="auto"/>
            <w:noWrap/>
            <w:vAlign w:val="center"/>
            <w:hideMark/>
          </w:tcPr>
          <w:p w14:paraId="7A94C09A" w14:textId="77777777" w:rsidR="00E171BF" w:rsidRPr="00C55AA1" w:rsidRDefault="00E171BF" w:rsidP="00E171BF">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&gt; 400m</w:t>
            </w:r>
          </w:p>
        </w:tc>
        <w:tc>
          <w:tcPr>
            <w:tcW w:w="1276" w:type="dxa"/>
            <w:shd w:val="clear" w:color="auto" w:fill="auto"/>
            <w:noWrap/>
            <w:vAlign w:val="center"/>
            <w:hideMark/>
          </w:tcPr>
          <w:p w14:paraId="37ADDA4B" w14:textId="77777777" w:rsidR="00E171BF" w:rsidRPr="00C55AA1" w:rsidRDefault="00E171BF" w:rsidP="00E171BF">
            <w:pPr>
              <w:spacing w:after="0" w:line="240" w:lineRule="auto"/>
              <w:jc w:val="center"/>
              <w:rPr>
                <w:rFonts w:eastAsia="Times New Roman" w:cstheme="minorHAnsi"/>
                <w:color w:val="000000"/>
                <w:lang w:eastAsia="nl-NL"/>
              </w:rPr>
            </w:pPr>
          </w:p>
        </w:tc>
        <w:tc>
          <w:tcPr>
            <w:tcW w:w="1559" w:type="dxa"/>
            <w:shd w:val="clear" w:color="auto" w:fill="auto"/>
            <w:noWrap/>
            <w:vAlign w:val="center"/>
            <w:hideMark/>
          </w:tcPr>
          <w:p w14:paraId="239C3CF3"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19.62</w:t>
            </w:r>
          </w:p>
        </w:tc>
        <w:tc>
          <w:tcPr>
            <w:tcW w:w="1276" w:type="dxa"/>
            <w:shd w:val="clear" w:color="auto" w:fill="auto"/>
            <w:noWrap/>
            <w:vAlign w:val="center"/>
            <w:hideMark/>
          </w:tcPr>
          <w:p w14:paraId="3BDAF79E"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1.49</w:t>
            </w:r>
          </w:p>
        </w:tc>
        <w:tc>
          <w:tcPr>
            <w:tcW w:w="1134" w:type="dxa"/>
            <w:shd w:val="clear" w:color="auto" w:fill="auto"/>
            <w:noWrap/>
            <w:vAlign w:val="center"/>
            <w:hideMark/>
          </w:tcPr>
          <w:p w14:paraId="5A5A2ADC" w14:textId="77777777" w:rsidR="00E171BF" w:rsidRPr="00C55AA1" w:rsidRDefault="00E171BF" w:rsidP="00E171BF">
            <w:pPr>
              <w:spacing w:after="0" w:line="240" w:lineRule="auto"/>
              <w:jc w:val="center"/>
              <w:rPr>
                <w:rFonts w:eastAsia="Times New Roman" w:cstheme="minorHAnsi"/>
                <w:color w:val="000000"/>
                <w:lang w:eastAsia="nl-NL"/>
              </w:rPr>
            </w:pPr>
          </w:p>
        </w:tc>
      </w:tr>
      <w:tr w:rsidR="00E171BF" w:rsidRPr="00C55AA1" w14:paraId="062DAF68" w14:textId="77777777" w:rsidTr="00367BC9">
        <w:trPr>
          <w:trHeight w:val="300"/>
        </w:trPr>
        <w:tc>
          <w:tcPr>
            <w:tcW w:w="2263" w:type="dxa"/>
            <w:shd w:val="clear" w:color="auto" w:fill="auto"/>
            <w:noWrap/>
            <w:vAlign w:val="center"/>
            <w:hideMark/>
          </w:tcPr>
          <w:p w14:paraId="204B89E2" w14:textId="77777777" w:rsidR="00E171BF" w:rsidRPr="00C55AA1" w:rsidRDefault="00E171BF" w:rsidP="00E171BF">
            <w:pPr>
              <w:spacing w:after="0" w:line="240" w:lineRule="auto"/>
              <w:jc w:val="center"/>
              <w:rPr>
                <w:rFonts w:eastAsia="Times New Roman" w:cstheme="minorHAnsi"/>
                <w:lang w:eastAsia="nl-NL"/>
              </w:rPr>
            </w:pPr>
          </w:p>
        </w:tc>
        <w:tc>
          <w:tcPr>
            <w:tcW w:w="1276" w:type="dxa"/>
            <w:shd w:val="clear" w:color="auto" w:fill="auto"/>
            <w:noWrap/>
            <w:vAlign w:val="center"/>
            <w:hideMark/>
          </w:tcPr>
          <w:p w14:paraId="0CF56F88" w14:textId="77777777" w:rsidR="00E171BF" w:rsidRPr="00C55AA1" w:rsidRDefault="00E171BF" w:rsidP="00E171BF">
            <w:pPr>
              <w:spacing w:after="0" w:line="240" w:lineRule="auto"/>
              <w:jc w:val="center"/>
              <w:rPr>
                <w:rFonts w:eastAsia="Times New Roman" w:cstheme="minorHAnsi"/>
                <w:lang w:eastAsia="nl-NL"/>
              </w:rPr>
            </w:pPr>
          </w:p>
        </w:tc>
        <w:tc>
          <w:tcPr>
            <w:tcW w:w="1559" w:type="dxa"/>
            <w:shd w:val="clear" w:color="auto" w:fill="auto"/>
            <w:noWrap/>
            <w:vAlign w:val="center"/>
            <w:hideMark/>
          </w:tcPr>
          <w:p w14:paraId="3EC4725F" w14:textId="77777777" w:rsidR="00E171BF" w:rsidRPr="00C55AA1" w:rsidRDefault="00E171BF" w:rsidP="00E171BF">
            <w:pPr>
              <w:spacing w:after="0" w:line="240" w:lineRule="auto"/>
              <w:jc w:val="center"/>
              <w:rPr>
                <w:rFonts w:eastAsia="Times New Roman" w:cstheme="minorHAnsi"/>
                <w:lang w:eastAsia="nl-NL"/>
              </w:rPr>
            </w:pPr>
          </w:p>
        </w:tc>
        <w:tc>
          <w:tcPr>
            <w:tcW w:w="1276" w:type="dxa"/>
            <w:shd w:val="clear" w:color="auto" w:fill="auto"/>
            <w:noWrap/>
            <w:vAlign w:val="center"/>
            <w:hideMark/>
          </w:tcPr>
          <w:p w14:paraId="116488AC" w14:textId="77777777" w:rsidR="00E171BF" w:rsidRPr="00C55AA1" w:rsidRDefault="00E171BF" w:rsidP="00E171BF">
            <w:pPr>
              <w:spacing w:after="0" w:line="240" w:lineRule="auto"/>
              <w:jc w:val="center"/>
              <w:rPr>
                <w:rFonts w:eastAsia="Times New Roman" w:cstheme="minorHAnsi"/>
                <w:lang w:eastAsia="nl-NL"/>
              </w:rPr>
            </w:pPr>
          </w:p>
        </w:tc>
        <w:tc>
          <w:tcPr>
            <w:tcW w:w="1134" w:type="dxa"/>
            <w:shd w:val="clear" w:color="auto" w:fill="auto"/>
            <w:noWrap/>
            <w:vAlign w:val="center"/>
            <w:hideMark/>
          </w:tcPr>
          <w:p w14:paraId="58DBE003" w14:textId="77777777" w:rsidR="00E171BF" w:rsidRPr="00C55AA1" w:rsidRDefault="00E171BF" w:rsidP="00E171BF">
            <w:pPr>
              <w:spacing w:after="0" w:line="240" w:lineRule="auto"/>
              <w:jc w:val="center"/>
              <w:rPr>
                <w:rFonts w:eastAsia="Times New Roman" w:cstheme="minorHAnsi"/>
                <w:lang w:eastAsia="nl-NL"/>
              </w:rPr>
            </w:pPr>
          </w:p>
        </w:tc>
      </w:tr>
      <w:tr w:rsidR="00E171BF" w:rsidRPr="00C55AA1" w14:paraId="401D1096" w14:textId="77777777" w:rsidTr="00367BC9">
        <w:trPr>
          <w:trHeight w:val="300"/>
        </w:trPr>
        <w:tc>
          <w:tcPr>
            <w:tcW w:w="2263" w:type="dxa"/>
            <w:shd w:val="clear" w:color="auto" w:fill="auto"/>
            <w:noWrap/>
            <w:vAlign w:val="center"/>
            <w:hideMark/>
          </w:tcPr>
          <w:p w14:paraId="21AED3DE" w14:textId="17E29CE0" w:rsidR="00E171BF" w:rsidRPr="00C55AA1" w:rsidRDefault="00E171BF" w:rsidP="00367BC9">
            <w:pPr>
              <w:spacing w:after="0" w:line="240" w:lineRule="auto"/>
              <w:rPr>
                <w:rFonts w:eastAsia="Times New Roman" w:cstheme="minorHAnsi"/>
                <w:color w:val="000000"/>
                <w:lang w:eastAsia="nl-NL"/>
              </w:rPr>
            </w:pPr>
            <w:proofErr w:type="spellStart"/>
            <w:r w:rsidRPr="00C55AA1">
              <w:rPr>
                <w:rFonts w:eastAsia="Times New Roman" w:cstheme="minorHAnsi"/>
                <w:b/>
                <w:color w:val="000000"/>
                <w:lang w:eastAsia="nl-NL"/>
              </w:rPr>
              <w:t>Kholod</w:t>
            </w:r>
            <w:proofErr w:type="spellEnd"/>
            <w:r w:rsidRPr="00C55AA1">
              <w:rPr>
                <w:rFonts w:eastAsia="Times New Roman" w:cstheme="minorHAnsi"/>
                <w:b/>
                <w:color w:val="000000"/>
                <w:lang w:eastAsia="nl-NL"/>
              </w:rPr>
              <w:t xml:space="preserve"> et al., 2020</w:t>
            </w:r>
            <w:r w:rsidR="00750B53" w:rsidRPr="00C55AA1">
              <w:rPr>
                <w:rFonts w:eastAsia="Times New Roman" w:cstheme="minorHAnsi"/>
                <w:b/>
                <w:color w:val="000000"/>
                <w:vertAlign w:val="superscript"/>
                <w:lang w:eastAsia="nl-NL"/>
              </w:rPr>
              <w:t>b</w:t>
            </w:r>
          </w:p>
        </w:tc>
        <w:tc>
          <w:tcPr>
            <w:tcW w:w="1276" w:type="dxa"/>
            <w:shd w:val="clear" w:color="auto" w:fill="auto"/>
            <w:noWrap/>
            <w:vAlign w:val="center"/>
            <w:hideMark/>
          </w:tcPr>
          <w:p w14:paraId="4B02B022" w14:textId="77777777" w:rsidR="00E171BF" w:rsidRPr="00C55AA1" w:rsidRDefault="00E171BF" w:rsidP="00E171BF">
            <w:pPr>
              <w:spacing w:after="0" w:line="240" w:lineRule="auto"/>
              <w:jc w:val="center"/>
              <w:rPr>
                <w:rFonts w:eastAsia="Times New Roman" w:cstheme="minorHAnsi"/>
                <w:color w:val="000000"/>
                <w:lang w:eastAsia="nl-NL"/>
              </w:rPr>
            </w:pPr>
          </w:p>
        </w:tc>
        <w:tc>
          <w:tcPr>
            <w:tcW w:w="1559" w:type="dxa"/>
            <w:shd w:val="clear" w:color="auto" w:fill="auto"/>
            <w:noWrap/>
            <w:vAlign w:val="center"/>
            <w:hideMark/>
          </w:tcPr>
          <w:p w14:paraId="412BE2F1" w14:textId="77777777" w:rsidR="00E171BF" w:rsidRPr="00C55AA1" w:rsidRDefault="00E171BF" w:rsidP="00E171BF">
            <w:pPr>
              <w:spacing w:after="0" w:line="240" w:lineRule="auto"/>
              <w:jc w:val="center"/>
              <w:rPr>
                <w:rFonts w:eastAsia="Times New Roman" w:cstheme="minorHAnsi"/>
                <w:lang w:eastAsia="nl-NL"/>
              </w:rPr>
            </w:pPr>
          </w:p>
        </w:tc>
        <w:tc>
          <w:tcPr>
            <w:tcW w:w="1276" w:type="dxa"/>
            <w:shd w:val="clear" w:color="auto" w:fill="auto"/>
            <w:noWrap/>
            <w:vAlign w:val="center"/>
            <w:hideMark/>
          </w:tcPr>
          <w:p w14:paraId="4BAE022E" w14:textId="77777777" w:rsidR="00E171BF" w:rsidRPr="00C55AA1" w:rsidRDefault="00E171BF" w:rsidP="00E171BF">
            <w:pPr>
              <w:spacing w:after="0" w:line="240" w:lineRule="auto"/>
              <w:jc w:val="center"/>
              <w:rPr>
                <w:rFonts w:eastAsia="Times New Roman" w:cstheme="minorHAnsi"/>
                <w:lang w:eastAsia="nl-NL"/>
              </w:rPr>
            </w:pPr>
          </w:p>
        </w:tc>
        <w:tc>
          <w:tcPr>
            <w:tcW w:w="1134" w:type="dxa"/>
            <w:shd w:val="clear" w:color="auto" w:fill="auto"/>
            <w:noWrap/>
            <w:vAlign w:val="center"/>
            <w:hideMark/>
          </w:tcPr>
          <w:p w14:paraId="6D967540" w14:textId="77777777" w:rsidR="00E171BF" w:rsidRPr="00C55AA1" w:rsidRDefault="00E171BF" w:rsidP="00E171BF">
            <w:pPr>
              <w:spacing w:after="0" w:line="240" w:lineRule="auto"/>
              <w:jc w:val="center"/>
              <w:rPr>
                <w:rFonts w:eastAsia="Times New Roman" w:cstheme="minorHAnsi"/>
                <w:lang w:eastAsia="nl-NL"/>
              </w:rPr>
            </w:pPr>
          </w:p>
        </w:tc>
      </w:tr>
      <w:tr w:rsidR="00E171BF" w:rsidRPr="00C55AA1" w14:paraId="3A5FAAEE" w14:textId="77777777" w:rsidTr="00367BC9">
        <w:trPr>
          <w:trHeight w:val="300"/>
        </w:trPr>
        <w:tc>
          <w:tcPr>
            <w:tcW w:w="2263" w:type="dxa"/>
            <w:shd w:val="clear" w:color="auto" w:fill="auto"/>
            <w:noWrap/>
            <w:vAlign w:val="center"/>
            <w:hideMark/>
          </w:tcPr>
          <w:p w14:paraId="3612198B" w14:textId="77777777" w:rsidR="00E171BF" w:rsidRPr="00C55AA1" w:rsidRDefault="00E171BF" w:rsidP="00E171BF">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&lt; 200m</w:t>
            </w:r>
          </w:p>
        </w:tc>
        <w:tc>
          <w:tcPr>
            <w:tcW w:w="1276" w:type="dxa"/>
            <w:shd w:val="clear" w:color="auto" w:fill="auto"/>
            <w:noWrap/>
            <w:vAlign w:val="center"/>
            <w:hideMark/>
          </w:tcPr>
          <w:p w14:paraId="6F6AB52C" w14:textId="77777777" w:rsidR="00E171BF" w:rsidRPr="00C55AA1" w:rsidRDefault="00E171BF" w:rsidP="00E171BF">
            <w:pPr>
              <w:spacing w:after="0" w:line="240" w:lineRule="auto"/>
              <w:jc w:val="center"/>
              <w:rPr>
                <w:rFonts w:eastAsia="Times New Roman" w:cstheme="minorHAnsi"/>
                <w:color w:val="000000"/>
                <w:lang w:eastAsia="nl-NL"/>
              </w:rPr>
            </w:pPr>
          </w:p>
        </w:tc>
        <w:tc>
          <w:tcPr>
            <w:tcW w:w="1559" w:type="dxa"/>
            <w:shd w:val="clear" w:color="auto" w:fill="auto"/>
            <w:noWrap/>
            <w:vAlign w:val="center"/>
            <w:hideMark/>
          </w:tcPr>
          <w:p w14:paraId="6BB5445B"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10.08</w:t>
            </w:r>
          </w:p>
        </w:tc>
        <w:tc>
          <w:tcPr>
            <w:tcW w:w="1276" w:type="dxa"/>
            <w:shd w:val="clear" w:color="auto" w:fill="auto"/>
            <w:noWrap/>
            <w:vAlign w:val="center"/>
            <w:hideMark/>
          </w:tcPr>
          <w:p w14:paraId="240C3C24"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2.03-3.38</w:t>
            </w:r>
          </w:p>
        </w:tc>
        <w:tc>
          <w:tcPr>
            <w:tcW w:w="1134" w:type="dxa"/>
            <w:shd w:val="clear" w:color="auto" w:fill="auto"/>
            <w:noWrap/>
            <w:vAlign w:val="center"/>
            <w:hideMark/>
          </w:tcPr>
          <w:p w14:paraId="046BE5E8" w14:textId="77777777" w:rsidR="00E171BF" w:rsidRPr="00C55AA1" w:rsidRDefault="00E171BF" w:rsidP="00E171BF">
            <w:pPr>
              <w:spacing w:after="0" w:line="240" w:lineRule="auto"/>
              <w:jc w:val="center"/>
              <w:rPr>
                <w:rFonts w:eastAsia="Times New Roman" w:cstheme="minorHAnsi"/>
                <w:color w:val="000000"/>
                <w:lang w:eastAsia="nl-NL"/>
              </w:rPr>
            </w:pPr>
          </w:p>
        </w:tc>
      </w:tr>
      <w:tr w:rsidR="00E171BF" w:rsidRPr="00C55AA1" w14:paraId="0CDCE41B" w14:textId="77777777" w:rsidTr="00367BC9">
        <w:trPr>
          <w:trHeight w:val="300"/>
        </w:trPr>
        <w:tc>
          <w:tcPr>
            <w:tcW w:w="2263" w:type="dxa"/>
            <w:shd w:val="clear" w:color="auto" w:fill="auto"/>
            <w:noWrap/>
            <w:vAlign w:val="center"/>
            <w:hideMark/>
          </w:tcPr>
          <w:p w14:paraId="032D4867" w14:textId="77777777" w:rsidR="00E171BF" w:rsidRPr="00C55AA1" w:rsidRDefault="00E171BF" w:rsidP="00E171BF">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200-400m</w:t>
            </w:r>
          </w:p>
        </w:tc>
        <w:tc>
          <w:tcPr>
            <w:tcW w:w="1276" w:type="dxa"/>
            <w:shd w:val="clear" w:color="auto" w:fill="auto"/>
            <w:noWrap/>
            <w:vAlign w:val="center"/>
            <w:hideMark/>
          </w:tcPr>
          <w:p w14:paraId="7B3F4605" w14:textId="77777777" w:rsidR="00E171BF" w:rsidRPr="00C55AA1" w:rsidRDefault="00E171BF" w:rsidP="00E171BF">
            <w:pPr>
              <w:spacing w:after="0" w:line="240" w:lineRule="auto"/>
              <w:jc w:val="center"/>
              <w:rPr>
                <w:rFonts w:eastAsia="Times New Roman" w:cstheme="minorHAnsi"/>
                <w:color w:val="000000"/>
                <w:lang w:eastAsia="nl-NL"/>
              </w:rPr>
            </w:pPr>
          </w:p>
        </w:tc>
        <w:tc>
          <w:tcPr>
            <w:tcW w:w="1559" w:type="dxa"/>
            <w:shd w:val="clear" w:color="auto" w:fill="auto"/>
            <w:noWrap/>
            <w:vAlign w:val="center"/>
            <w:hideMark/>
          </w:tcPr>
          <w:p w14:paraId="456E2D46"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12.79</w:t>
            </w:r>
          </w:p>
        </w:tc>
        <w:tc>
          <w:tcPr>
            <w:tcW w:w="1276" w:type="dxa"/>
            <w:shd w:val="clear" w:color="auto" w:fill="auto"/>
            <w:noWrap/>
            <w:vAlign w:val="center"/>
            <w:hideMark/>
          </w:tcPr>
          <w:p w14:paraId="2ECB9FC9" w14:textId="77777777" w:rsidR="00E171BF" w:rsidRPr="00C55AA1" w:rsidRDefault="00E171BF" w:rsidP="00E171BF">
            <w:pPr>
              <w:spacing w:after="0" w:line="240" w:lineRule="auto"/>
              <w:jc w:val="center"/>
              <w:rPr>
                <w:rFonts w:eastAsia="Times New Roman" w:cstheme="minorHAnsi"/>
                <w:color w:val="000000"/>
                <w:lang w:eastAsia="nl-NL"/>
              </w:rPr>
            </w:pPr>
          </w:p>
        </w:tc>
        <w:tc>
          <w:tcPr>
            <w:tcW w:w="1134" w:type="dxa"/>
            <w:shd w:val="clear" w:color="auto" w:fill="auto"/>
            <w:noWrap/>
            <w:vAlign w:val="center"/>
            <w:hideMark/>
          </w:tcPr>
          <w:p w14:paraId="54BDB530" w14:textId="77777777" w:rsidR="00E171BF" w:rsidRPr="00C55AA1" w:rsidRDefault="00E171BF" w:rsidP="00E171BF">
            <w:pPr>
              <w:spacing w:after="0" w:line="240" w:lineRule="auto"/>
              <w:jc w:val="center"/>
              <w:rPr>
                <w:rFonts w:eastAsia="Times New Roman" w:cstheme="minorHAnsi"/>
                <w:lang w:eastAsia="nl-NL"/>
              </w:rPr>
            </w:pPr>
          </w:p>
        </w:tc>
      </w:tr>
      <w:tr w:rsidR="00E171BF" w:rsidRPr="00C55AA1" w14:paraId="6C065C4B" w14:textId="77777777" w:rsidTr="00367BC9">
        <w:trPr>
          <w:trHeight w:val="300"/>
        </w:trPr>
        <w:tc>
          <w:tcPr>
            <w:tcW w:w="2263" w:type="dxa"/>
            <w:shd w:val="clear" w:color="auto" w:fill="auto"/>
            <w:noWrap/>
            <w:vAlign w:val="center"/>
            <w:hideMark/>
          </w:tcPr>
          <w:p w14:paraId="1127A858" w14:textId="77777777" w:rsidR="00E171BF" w:rsidRPr="00C55AA1" w:rsidRDefault="00E171BF" w:rsidP="00E171BF">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&gt; 400m</w:t>
            </w:r>
          </w:p>
        </w:tc>
        <w:tc>
          <w:tcPr>
            <w:tcW w:w="1276" w:type="dxa"/>
            <w:shd w:val="clear" w:color="auto" w:fill="auto"/>
            <w:noWrap/>
            <w:vAlign w:val="center"/>
            <w:hideMark/>
          </w:tcPr>
          <w:p w14:paraId="3971E4DA" w14:textId="77777777" w:rsidR="00E171BF" w:rsidRPr="00C55AA1" w:rsidRDefault="00E171BF" w:rsidP="00E171BF">
            <w:pPr>
              <w:spacing w:after="0" w:line="240" w:lineRule="auto"/>
              <w:jc w:val="center"/>
              <w:rPr>
                <w:rFonts w:eastAsia="Times New Roman" w:cstheme="minorHAnsi"/>
                <w:color w:val="000000"/>
                <w:lang w:eastAsia="nl-NL"/>
              </w:rPr>
            </w:pPr>
          </w:p>
        </w:tc>
        <w:tc>
          <w:tcPr>
            <w:tcW w:w="1559" w:type="dxa"/>
            <w:shd w:val="clear" w:color="auto" w:fill="auto"/>
            <w:noWrap/>
            <w:vAlign w:val="center"/>
            <w:hideMark/>
          </w:tcPr>
          <w:p w14:paraId="61655177"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14.62</w:t>
            </w:r>
          </w:p>
        </w:tc>
        <w:tc>
          <w:tcPr>
            <w:tcW w:w="1276" w:type="dxa"/>
            <w:shd w:val="clear" w:color="auto" w:fill="auto"/>
            <w:noWrap/>
            <w:vAlign w:val="center"/>
            <w:hideMark/>
          </w:tcPr>
          <w:p w14:paraId="06F32D02" w14:textId="77777777" w:rsidR="00E171BF" w:rsidRPr="00C55AA1" w:rsidRDefault="00E171BF" w:rsidP="00E171BF">
            <w:pPr>
              <w:spacing w:after="0" w:line="240" w:lineRule="auto"/>
              <w:jc w:val="center"/>
              <w:rPr>
                <w:rFonts w:eastAsia="Times New Roman" w:cstheme="minorHAnsi"/>
                <w:color w:val="000000"/>
                <w:lang w:eastAsia="nl-NL"/>
              </w:rPr>
            </w:pPr>
          </w:p>
        </w:tc>
        <w:tc>
          <w:tcPr>
            <w:tcW w:w="1134" w:type="dxa"/>
            <w:shd w:val="clear" w:color="auto" w:fill="auto"/>
            <w:noWrap/>
            <w:vAlign w:val="center"/>
            <w:hideMark/>
          </w:tcPr>
          <w:p w14:paraId="3A1252FC" w14:textId="77777777" w:rsidR="00E171BF" w:rsidRPr="00C55AA1" w:rsidRDefault="00E171BF" w:rsidP="00E171BF">
            <w:pPr>
              <w:spacing w:after="0" w:line="240" w:lineRule="auto"/>
              <w:jc w:val="center"/>
              <w:rPr>
                <w:rFonts w:eastAsia="Times New Roman" w:cstheme="minorHAnsi"/>
                <w:lang w:eastAsia="nl-NL"/>
              </w:rPr>
            </w:pPr>
          </w:p>
        </w:tc>
      </w:tr>
      <w:tr w:rsidR="00E171BF" w:rsidRPr="00C55AA1" w14:paraId="6C2528CA" w14:textId="77777777" w:rsidTr="00367BC9">
        <w:trPr>
          <w:trHeight w:val="300"/>
        </w:trPr>
        <w:tc>
          <w:tcPr>
            <w:tcW w:w="2263" w:type="dxa"/>
            <w:shd w:val="clear" w:color="auto" w:fill="auto"/>
            <w:noWrap/>
            <w:vAlign w:val="center"/>
            <w:hideMark/>
          </w:tcPr>
          <w:p w14:paraId="4B0FA5C7" w14:textId="77777777" w:rsidR="00E171BF" w:rsidRPr="00C55AA1" w:rsidRDefault="00E171BF" w:rsidP="00E171BF">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 xml:space="preserve">Brown </w:t>
            </w:r>
            <w:proofErr w:type="spellStart"/>
            <w:r w:rsidRPr="00C55AA1">
              <w:rPr>
                <w:rFonts w:eastAsia="Times New Roman" w:cstheme="minorHAnsi"/>
                <w:color w:val="000000"/>
                <w:lang w:eastAsia="nl-NL"/>
              </w:rPr>
              <w:t>coal</w:t>
            </w:r>
            <w:proofErr w:type="spellEnd"/>
          </w:p>
        </w:tc>
        <w:tc>
          <w:tcPr>
            <w:tcW w:w="1276" w:type="dxa"/>
            <w:shd w:val="clear" w:color="auto" w:fill="auto"/>
            <w:noWrap/>
            <w:vAlign w:val="center"/>
            <w:hideMark/>
          </w:tcPr>
          <w:p w14:paraId="325798F0" w14:textId="77777777" w:rsidR="00E171BF" w:rsidRPr="00C55AA1" w:rsidRDefault="00E171BF" w:rsidP="00E171BF">
            <w:pPr>
              <w:spacing w:after="0" w:line="240" w:lineRule="auto"/>
              <w:jc w:val="center"/>
              <w:rPr>
                <w:rFonts w:eastAsia="Times New Roman" w:cstheme="minorHAnsi"/>
                <w:color w:val="000000"/>
                <w:lang w:eastAsia="nl-NL"/>
              </w:rPr>
            </w:pPr>
          </w:p>
        </w:tc>
        <w:tc>
          <w:tcPr>
            <w:tcW w:w="1559" w:type="dxa"/>
            <w:shd w:val="clear" w:color="auto" w:fill="auto"/>
            <w:noWrap/>
            <w:vAlign w:val="center"/>
            <w:hideMark/>
          </w:tcPr>
          <w:p w14:paraId="6592FA44" w14:textId="77777777" w:rsidR="00E171BF" w:rsidRPr="00C55AA1" w:rsidRDefault="00E171BF" w:rsidP="00E171BF">
            <w:pPr>
              <w:spacing w:after="0" w:line="240" w:lineRule="auto"/>
              <w:jc w:val="center"/>
              <w:rPr>
                <w:rFonts w:eastAsia="Times New Roman" w:cstheme="minorHAnsi"/>
                <w:lang w:eastAsia="nl-NL"/>
              </w:rPr>
            </w:pPr>
          </w:p>
        </w:tc>
        <w:tc>
          <w:tcPr>
            <w:tcW w:w="1276" w:type="dxa"/>
            <w:shd w:val="clear" w:color="auto" w:fill="auto"/>
            <w:noWrap/>
            <w:vAlign w:val="center"/>
            <w:hideMark/>
          </w:tcPr>
          <w:p w14:paraId="5297DCB1"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0.52</w:t>
            </w:r>
          </w:p>
        </w:tc>
        <w:tc>
          <w:tcPr>
            <w:tcW w:w="1134" w:type="dxa"/>
            <w:shd w:val="clear" w:color="auto" w:fill="auto"/>
            <w:noWrap/>
            <w:vAlign w:val="center"/>
            <w:hideMark/>
          </w:tcPr>
          <w:p w14:paraId="26FA51E9" w14:textId="77777777" w:rsidR="00E171BF" w:rsidRPr="00C55AA1" w:rsidRDefault="00E171BF" w:rsidP="00E171BF">
            <w:pPr>
              <w:spacing w:after="0" w:line="240" w:lineRule="auto"/>
              <w:jc w:val="center"/>
              <w:rPr>
                <w:rFonts w:eastAsia="Times New Roman" w:cstheme="minorHAnsi"/>
                <w:color w:val="000000"/>
                <w:lang w:eastAsia="nl-NL"/>
              </w:rPr>
            </w:pPr>
          </w:p>
        </w:tc>
      </w:tr>
      <w:tr w:rsidR="00E171BF" w:rsidRPr="00C55AA1" w14:paraId="40F03A2D" w14:textId="77777777" w:rsidTr="00367BC9">
        <w:trPr>
          <w:trHeight w:val="300"/>
        </w:trPr>
        <w:tc>
          <w:tcPr>
            <w:tcW w:w="2263" w:type="dxa"/>
            <w:shd w:val="clear" w:color="auto" w:fill="auto"/>
            <w:noWrap/>
            <w:vAlign w:val="center"/>
            <w:hideMark/>
          </w:tcPr>
          <w:p w14:paraId="689AC2B8" w14:textId="77777777" w:rsidR="00E171BF" w:rsidRPr="00C55AA1" w:rsidRDefault="00E171BF" w:rsidP="00E171BF">
            <w:pPr>
              <w:spacing w:after="0" w:line="240" w:lineRule="auto"/>
              <w:rPr>
                <w:rFonts w:eastAsia="Times New Roman" w:cstheme="minorHAnsi"/>
                <w:lang w:eastAsia="nl-NL"/>
              </w:rPr>
            </w:pPr>
          </w:p>
        </w:tc>
        <w:tc>
          <w:tcPr>
            <w:tcW w:w="1276" w:type="dxa"/>
            <w:shd w:val="clear" w:color="auto" w:fill="auto"/>
            <w:noWrap/>
            <w:vAlign w:val="center"/>
            <w:hideMark/>
          </w:tcPr>
          <w:p w14:paraId="142CF812" w14:textId="77777777" w:rsidR="00E171BF" w:rsidRPr="00C55AA1" w:rsidRDefault="00E171BF" w:rsidP="00E171BF">
            <w:pPr>
              <w:spacing w:after="0" w:line="240" w:lineRule="auto"/>
              <w:jc w:val="center"/>
              <w:rPr>
                <w:rFonts w:eastAsia="Times New Roman" w:cstheme="minorHAnsi"/>
                <w:lang w:eastAsia="nl-NL"/>
              </w:rPr>
            </w:pPr>
          </w:p>
        </w:tc>
        <w:tc>
          <w:tcPr>
            <w:tcW w:w="1559" w:type="dxa"/>
            <w:shd w:val="clear" w:color="auto" w:fill="auto"/>
            <w:noWrap/>
            <w:vAlign w:val="center"/>
            <w:hideMark/>
          </w:tcPr>
          <w:p w14:paraId="1C357B3F" w14:textId="77777777" w:rsidR="00E171BF" w:rsidRPr="00C55AA1" w:rsidRDefault="00E171BF" w:rsidP="00E171BF">
            <w:pPr>
              <w:spacing w:after="0" w:line="240" w:lineRule="auto"/>
              <w:jc w:val="center"/>
              <w:rPr>
                <w:rFonts w:eastAsia="Times New Roman" w:cstheme="minorHAnsi"/>
                <w:lang w:eastAsia="nl-NL"/>
              </w:rPr>
            </w:pPr>
          </w:p>
        </w:tc>
        <w:tc>
          <w:tcPr>
            <w:tcW w:w="1276" w:type="dxa"/>
            <w:shd w:val="clear" w:color="auto" w:fill="auto"/>
            <w:noWrap/>
            <w:vAlign w:val="center"/>
            <w:hideMark/>
          </w:tcPr>
          <w:p w14:paraId="4AC5D5E9" w14:textId="77777777" w:rsidR="00E171BF" w:rsidRPr="00C55AA1" w:rsidRDefault="00E171BF" w:rsidP="00E171BF">
            <w:pPr>
              <w:spacing w:after="0" w:line="240" w:lineRule="auto"/>
              <w:jc w:val="center"/>
              <w:rPr>
                <w:rFonts w:eastAsia="Times New Roman" w:cstheme="minorHAnsi"/>
                <w:lang w:eastAsia="nl-NL"/>
              </w:rPr>
            </w:pPr>
          </w:p>
        </w:tc>
        <w:tc>
          <w:tcPr>
            <w:tcW w:w="1134" w:type="dxa"/>
            <w:shd w:val="clear" w:color="auto" w:fill="auto"/>
            <w:noWrap/>
            <w:vAlign w:val="center"/>
            <w:hideMark/>
          </w:tcPr>
          <w:p w14:paraId="22AC2410" w14:textId="77777777" w:rsidR="00E171BF" w:rsidRPr="00C55AA1" w:rsidRDefault="00E171BF" w:rsidP="00E171BF">
            <w:pPr>
              <w:spacing w:after="0" w:line="240" w:lineRule="auto"/>
              <w:jc w:val="center"/>
              <w:rPr>
                <w:rFonts w:eastAsia="Times New Roman" w:cstheme="minorHAnsi"/>
                <w:lang w:eastAsia="nl-NL"/>
              </w:rPr>
            </w:pPr>
          </w:p>
        </w:tc>
      </w:tr>
      <w:tr w:rsidR="00E171BF" w:rsidRPr="00C55AA1" w14:paraId="5976AF30" w14:textId="77777777" w:rsidTr="00367BC9">
        <w:trPr>
          <w:trHeight w:val="300"/>
        </w:trPr>
        <w:tc>
          <w:tcPr>
            <w:tcW w:w="2263" w:type="dxa"/>
            <w:shd w:val="clear" w:color="auto" w:fill="auto"/>
            <w:noWrap/>
            <w:vAlign w:val="center"/>
            <w:hideMark/>
          </w:tcPr>
          <w:p w14:paraId="5AF4AB4F" w14:textId="77777777" w:rsidR="00E171BF" w:rsidRPr="00C55AA1" w:rsidRDefault="00E171BF" w:rsidP="00367BC9">
            <w:pPr>
              <w:spacing w:after="0" w:line="240" w:lineRule="auto"/>
              <w:rPr>
                <w:rFonts w:eastAsia="Times New Roman" w:cstheme="minorHAnsi"/>
                <w:b/>
                <w:color w:val="000000"/>
                <w:lang w:eastAsia="nl-NL"/>
              </w:rPr>
            </w:pPr>
            <w:r w:rsidRPr="00C55AA1">
              <w:rPr>
                <w:rFonts w:eastAsia="Times New Roman" w:cstheme="minorHAnsi"/>
                <w:b/>
                <w:color w:val="000000"/>
                <w:lang w:eastAsia="nl-NL"/>
              </w:rPr>
              <w:t>India</w:t>
            </w:r>
          </w:p>
        </w:tc>
        <w:tc>
          <w:tcPr>
            <w:tcW w:w="1276" w:type="dxa"/>
            <w:shd w:val="clear" w:color="auto" w:fill="auto"/>
            <w:noWrap/>
            <w:vAlign w:val="center"/>
            <w:hideMark/>
          </w:tcPr>
          <w:p w14:paraId="775CE32B" w14:textId="77777777" w:rsidR="00E171BF" w:rsidRPr="00C55AA1" w:rsidRDefault="00E171BF" w:rsidP="00E171BF">
            <w:pPr>
              <w:spacing w:after="0" w:line="240" w:lineRule="auto"/>
              <w:jc w:val="center"/>
              <w:rPr>
                <w:rFonts w:eastAsia="Times New Roman" w:cstheme="minorHAnsi"/>
                <w:color w:val="000000"/>
                <w:lang w:eastAsia="nl-NL"/>
              </w:rPr>
            </w:pPr>
          </w:p>
        </w:tc>
        <w:tc>
          <w:tcPr>
            <w:tcW w:w="1559" w:type="dxa"/>
            <w:shd w:val="clear" w:color="auto" w:fill="auto"/>
            <w:noWrap/>
            <w:vAlign w:val="center"/>
            <w:hideMark/>
          </w:tcPr>
          <w:p w14:paraId="4183D0EC" w14:textId="77777777" w:rsidR="00E171BF" w:rsidRPr="00C55AA1" w:rsidRDefault="00E171BF" w:rsidP="00E171BF">
            <w:pPr>
              <w:spacing w:after="0" w:line="240" w:lineRule="auto"/>
              <w:jc w:val="center"/>
              <w:rPr>
                <w:rFonts w:eastAsia="Times New Roman" w:cstheme="minorHAnsi"/>
                <w:lang w:eastAsia="nl-NL"/>
              </w:rPr>
            </w:pPr>
          </w:p>
        </w:tc>
        <w:tc>
          <w:tcPr>
            <w:tcW w:w="1276" w:type="dxa"/>
            <w:shd w:val="clear" w:color="auto" w:fill="auto"/>
            <w:noWrap/>
            <w:vAlign w:val="center"/>
            <w:hideMark/>
          </w:tcPr>
          <w:p w14:paraId="78F2C193" w14:textId="77777777" w:rsidR="00E171BF" w:rsidRPr="00C55AA1" w:rsidRDefault="00E171BF" w:rsidP="00E171BF">
            <w:pPr>
              <w:spacing w:after="0" w:line="240" w:lineRule="auto"/>
              <w:jc w:val="center"/>
              <w:rPr>
                <w:rFonts w:eastAsia="Times New Roman" w:cstheme="minorHAnsi"/>
                <w:lang w:eastAsia="nl-NL"/>
              </w:rPr>
            </w:pPr>
          </w:p>
        </w:tc>
        <w:tc>
          <w:tcPr>
            <w:tcW w:w="1134" w:type="dxa"/>
            <w:shd w:val="clear" w:color="auto" w:fill="auto"/>
            <w:noWrap/>
            <w:vAlign w:val="center"/>
            <w:hideMark/>
          </w:tcPr>
          <w:p w14:paraId="13F92E6C" w14:textId="77777777" w:rsidR="00E171BF" w:rsidRPr="00C55AA1" w:rsidRDefault="00E171BF" w:rsidP="00E171BF">
            <w:pPr>
              <w:spacing w:after="0" w:line="240" w:lineRule="auto"/>
              <w:jc w:val="center"/>
              <w:rPr>
                <w:rFonts w:eastAsia="Times New Roman" w:cstheme="minorHAnsi"/>
                <w:lang w:eastAsia="nl-NL"/>
              </w:rPr>
            </w:pPr>
          </w:p>
        </w:tc>
      </w:tr>
      <w:tr w:rsidR="00E171BF" w:rsidRPr="00C55AA1" w14:paraId="5F5B0EBE" w14:textId="77777777" w:rsidTr="00367BC9">
        <w:trPr>
          <w:trHeight w:val="300"/>
        </w:trPr>
        <w:tc>
          <w:tcPr>
            <w:tcW w:w="2263" w:type="dxa"/>
            <w:shd w:val="clear" w:color="auto" w:fill="auto"/>
            <w:noWrap/>
            <w:vAlign w:val="center"/>
            <w:hideMark/>
          </w:tcPr>
          <w:p w14:paraId="392BA8FE" w14:textId="28D580CF" w:rsidR="00E171BF" w:rsidRPr="00C55AA1" w:rsidRDefault="00E171BF" w:rsidP="00E171BF">
            <w:pPr>
              <w:spacing w:after="0" w:line="240" w:lineRule="auto"/>
              <w:jc w:val="right"/>
              <w:rPr>
                <w:rFonts w:eastAsia="Times New Roman" w:cstheme="minorHAnsi"/>
                <w:color w:val="000000"/>
                <w:lang w:eastAsia="nl-NL"/>
              </w:rPr>
            </w:pPr>
            <w:proofErr w:type="spellStart"/>
            <w:r w:rsidRPr="00C55AA1">
              <w:rPr>
                <w:rFonts w:eastAsia="Times New Roman" w:cstheme="minorHAnsi"/>
                <w:color w:val="000000"/>
                <w:lang w:eastAsia="nl-NL"/>
              </w:rPr>
              <w:t>This</w:t>
            </w:r>
            <w:proofErr w:type="spellEnd"/>
            <w:r w:rsidRPr="00C55AA1">
              <w:rPr>
                <w:rFonts w:eastAsia="Times New Roman" w:cstheme="minorHAnsi"/>
                <w:color w:val="000000"/>
                <w:lang w:eastAsia="nl-NL"/>
              </w:rPr>
              <w:t xml:space="preserve"> </w:t>
            </w:r>
            <w:proofErr w:type="spellStart"/>
            <w:r w:rsidRPr="00C55AA1">
              <w:rPr>
                <w:rFonts w:eastAsia="Times New Roman" w:cstheme="minorHAnsi"/>
                <w:color w:val="000000"/>
                <w:lang w:eastAsia="nl-NL"/>
              </w:rPr>
              <w:t>study</w:t>
            </w:r>
            <w:proofErr w:type="spellEnd"/>
            <w:r w:rsidR="00367BC9" w:rsidRPr="00C55AA1">
              <w:rPr>
                <w:rFonts w:eastAsia="Times New Roman" w:cstheme="minorHAnsi"/>
                <w:color w:val="000000"/>
                <w:lang w:eastAsia="nl-NL"/>
              </w:rPr>
              <w:t xml:space="preserve">, Black </w:t>
            </w:r>
            <w:proofErr w:type="spellStart"/>
            <w:r w:rsidR="00367BC9" w:rsidRPr="00C55AA1">
              <w:rPr>
                <w:rFonts w:eastAsia="Times New Roman" w:cstheme="minorHAnsi"/>
                <w:color w:val="000000"/>
                <w:lang w:eastAsia="nl-NL"/>
              </w:rPr>
              <w:t>coal</w:t>
            </w:r>
            <w:proofErr w:type="spellEnd"/>
          </w:p>
        </w:tc>
        <w:tc>
          <w:tcPr>
            <w:tcW w:w="1276" w:type="dxa"/>
            <w:shd w:val="clear" w:color="auto" w:fill="auto"/>
            <w:noWrap/>
            <w:vAlign w:val="center"/>
            <w:hideMark/>
          </w:tcPr>
          <w:p w14:paraId="5AFEE8F8"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2018</w:t>
            </w:r>
          </w:p>
        </w:tc>
        <w:tc>
          <w:tcPr>
            <w:tcW w:w="1559" w:type="dxa"/>
            <w:shd w:val="clear" w:color="auto" w:fill="auto"/>
            <w:noWrap/>
            <w:vAlign w:val="center"/>
            <w:hideMark/>
          </w:tcPr>
          <w:p w14:paraId="003C63FD" w14:textId="1646BA13" w:rsidR="00E171BF" w:rsidRPr="00C55AA1" w:rsidRDefault="00012984"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5.05</w:t>
            </w:r>
          </w:p>
        </w:tc>
        <w:tc>
          <w:tcPr>
            <w:tcW w:w="1276" w:type="dxa"/>
            <w:shd w:val="clear" w:color="auto" w:fill="auto"/>
            <w:noWrap/>
            <w:vAlign w:val="center"/>
            <w:hideMark/>
          </w:tcPr>
          <w:p w14:paraId="27D497FC"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0.87</w:t>
            </w:r>
          </w:p>
        </w:tc>
        <w:tc>
          <w:tcPr>
            <w:tcW w:w="1134" w:type="dxa"/>
            <w:vMerge w:val="restart"/>
            <w:shd w:val="clear" w:color="auto" w:fill="auto"/>
            <w:noWrap/>
            <w:vAlign w:val="center"/>
            <w:hideMark/>
          </w:tcPr>
          <w:p w14:paraId="21D7656F"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1.04</w:t>
            </w:r>
          </w:p>
        </w:tc>
      </w:tr>
      <w:tr w:rsidR="00E171BF" w:rsidRPr="00C55AA1" w14:paraId="4C55D2A3" w14:textId="77777777" w:rsidTr="00367BC9">
        <w:trPr>
          <w:trHeight w:val="300"/>
        </w:trPr>
        <w:tc>
          <w:tcPr>
            <w:tcW w:w="2263" w:type="dxa"/>
            <w:shd w:val="clear" w:color="auto" w:fill="auto"/>
            <w:noWrap/>
            <w:vAlign w:val="center"/>
            <w:hideMark/>
          </w:tcPr>
          <w:p w14:paraId="43516A70" w14:textId="2D582022" w:rsidR="00E171BF" w:rsidRPr="00C55AA1" w:rsidRDefault="00E171BF" w:rsidP="00E171BF">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 xml:space="preserve">Brown </w:t>
            </w:r>
            <w:proofErr w:type="spellStart"/>
            <w:r w:rsidRPr="00C55AA1">
              <w:rPr>
                <w:rFonts w:eastAsia="Times New Roman" w:cstheme="minorHAnsi"/>
                <w:color w:val="000000"/>
                <w:lang w:eastAsia="nl-NL"/>
              </w:rPr>
              <w:t>coal</w:t>
            </w:r>
            <w:proofErr w:type="spellEnd"/>
          </w:p>
        </w:tc>
        <w:tc>
          <w:tcPr>
            <w:tcW w:w="1276" w:type="dxa"/>
            <w:shd w:val="clear" w:color="auto" w:fill="auto"/>
            <w:noWrap/>
            <w:vAlign w:val="center"/>
            <w:hideMark/>
          </w:tcPr>
          <w:p w14:paraId="256D153E"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2018</w:t>
            </w:r>
          </w:p>
        </w:tc>
        <w:tc>
          <w:tcPr>
            <w:tcW w:w="1559" w:type="dxa"/>
            <w:shd w:val="clear" w:color="auto" w:fill="auto"/>
            <w:noWrap/>
            <w:vAlign w:val="center"/>
            <w:hideMark/>
          </w:tcPr>
          <w:p w14:paraId="64D4BB18" w14:textId="77777777" w:rsidR="00E171BF" w:rsidRPr="00C55AA1" w:rsidRDefault="00E171BF" w:rsidP="00E171BF">
            <w:pPr>
              <w:spacing w:after="0" w:line="240" w:lineRule="auto"/>
              <w:jc w:val="center"/>
              <w:rPr>
                <w:rFonts w:eastAsia="Times New Roman" w:cstheme="minorHAnsi"/>
                <w:color w:val="000000"/>
                <w:lang w:eastAsia="nl-NL"/>
              </w:rPr>
            </w:pPr>
          </w:p>
        </w:tc>
        <w:tc>
          <w:tcPr>
            <w:tcW w:w="1276" w:type="dxa"/>
            <w:shd w:val="clear" w:color="auto" w:fill="auto"/>
            <w:noWrap/>
            <w:vAlign w:val="center"/>
            <w:hideMark/>
          </w:tcPr>
          <w:p w14:paraId="501A842D" w14:textId="1BAEFDD5"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0.</w:t>
            </w:r>
            <w:r w:rsidR="0069484F" w:rsidRPr="00C55AA1">
              <w:rPr>
                <w:rFonts w:eastAsia="Times New Roman" w:cstheme="minorHAnsi"/>
                <w:color w:val="000000"/>
                <w:lang w:eastAsia="nl-NL"/>
              </w:rPr>
              <w:t>22</w:t>
            </w:r>
          </w:p>
        </w:tc>
        <w:tc>
          <w:tcPr>
            <w:tcW w:w="1134" w:type="dxa"/>
            <w:vMerge/>
            <w:vAlign w:val="center"/>
            <w:hideMark/>
          </w:tcPr>
          <w:p w14:paraId="244D80E0" w14:textId="77777777" w:rsidR="00E171BF" w:rsidRPr="00C55AA1" w:rsidRDefault="00E171BF" w:rsidP="00E171BF">
            <w:pPr>
              <w:spacing w:after="0" w:line="240" w:lineRule="auto"/>
              <w:jc w:val="center"/>
              <w:rPr>
                <w:rFonts w:eastAsia="Times New Roman" w:cstheme="minorHAnsi"/>
                <w:color w:val="000000"/>
                <w:lang w:eastAsia="nl-NL"/>
              </w:rPr>
            </w:pPr>
          </w:p>
        </w:tc>
      </w:tr>
      <w:tr w:rsidR="00E171BF" w:rsidRPr="00C55AA1" w14:paraId="44507DF4" w14:textId="77777777" w:rsidTr="00367BC9">
        <w:trPr>
          <w:trHeight w:val="300"/>
        </w:trPr>
        <w:tc>
          <w:tcPr>
            <w:tcW w:w="2263" w:type="dxa"/>
            <w:shd w:val="clear" w:color="auto" w:fill="auto"/>
            <w:noWrap/>
            <w:vAlign w:val="center"/>
            <w:hideMark/>
          </w:tcPr>
          <w:p w14:paraId="137E9913" w14:textId="317D41F5" w:rsidR="00E171BF" w:rsidRPr="00C55AA1" w:rsidRDefault="00E171BF" w:rsidP="00367BC9">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EDGARv4.3.2</w:t>
            </w:r>
            <w:r w:rsidR="00952AB4" w:rsidRPr="00C55AA1">
              <w:rPr>
                <w:rFonts w:eastAsia="Times New Roman" w:cstheme="minorHAnsi"/>
                <w:color w:val="000000"/>
                <w:vertAlign w:val="superscript"/>
                <w:lang w:eastAsia="nl-NL"/>
              </w:rPr>
              <w:t>c</w:t>
            </w:r>
          </w:p>
        </w:tc>
        <w:tc>
          <w:tcPr>
            <w:tcW w:w="1276" w:type="dxa"/>
            <w:shd w:val="clear" w:color="auto" w:fill="auto"/>
            <w:noWrap/>
            <w:vAlign w:val="center"/>
            <w:hideMark/>
          </w:tcPr>
          <w:p w14:paraId="7AC329EB"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2012</w:t>
            </w:r>
          </w:p>
        </w:tc>
        <w:tc>
          <w:tcPr>
            <w:tcW w:w="1559" w:type="dxa"/>
            <w:shd w:val="clear" w:color="auto" w:fill="auto"/>
            <w:noWrap/>
            <w:vAlign w:val="center"/>
            <w:hideMark/>
          </w:tcPr>
          <w:p w14:paraId="2C2C092B" w14:textId="77777777" w:rsidR="00E171BF" w:rsidRPr="00C55AA1" w:rsidRDefault="00E171BF" w:rsidP="00E171BF">
            <w:pPr>
              <w:spacing w:after="0" w:line="240" w:lineRule="auto"/>
              <w:jc w:val="center"/>
              <w:rPr>
                <w:rFonts w:eastAsia="Times New Roman" w:cstheme="minorHAnsi"/>
                <w:color w:val="000000"/>
                <w:lang w:eastAsia="nl-NL"/>
              </w:rPr>
            </w:pPr>
          </w:p>
        </w:tc>
        <w:tc>
          <w:tcPr>
            <w:tcW w:w="1276" w:type="dxa"/>
            <w:shd w:val="clear" w:color="auto" w:fill="auto"/>
            <w:noWrap/>
            <w:vAlign w:val="center"/>
            <w:hideMark/>
          </w:tcPr>
          <w:p w14:paraId="30688692" w14:textId="77777777" w:rsidR="00E171BF" w:rsidRPr="00C55AA1" w:rsidRDefault="00E171BF" w:rsidP="00E171BF">
            <w:pPr>
              <w:spacing w:after="0" w:line="240" w:lineRule="auto"/>
              <w:jc w:val="center"/>
              <w:rPr>
                <w:rFonts w:eastAsia="Times New Roman" w:cstheme="minorHAnsi"/>
                <w:lang w:eastAsia="nl-NL"/>
              </w:rPr>
            </w:pPr>
          </w:p>
        </w:tc>
        <w:tc>
          <w:tcPr>
            <w:tcW w:w="1134" w:type="dxa"/>
            <w:shd w:val="clear" w:color="auto" w:fill="auto"/>
            <w:noWrap/>
            <w:vAlign w:val="center"/>
            <w:hideMark/>
          </w:tcPr>
          <w:p w14:paraId="34FF619C" w14:textId="192CF377" w:rsidR="00E171BF" w:rsidRPr="00BB259D" w:rsidRDefault="00E171BF" w:rsidP="00E171BF">
            <w:pPr>
              <w:spacing w:after="0" w:line="240" w:lineRule="auto"/>
              <w:jc w:val="center"/>
              <w:rPr>
                <w:rFonts w:eastAsia="Times New Roman" w:cstheme="minorHAnsi"/>
                <w:lang w:eastAsia="nl-NL"/>
              </w:rPr>
            </w:pPr>
            <w:r w:rsidRPr="00BB259D">
              <w:rPr>
                <w:rFonts w:eastAsia="Times New Roman" w:cstheme="minorHAnsi"/>
                <w:lang w:eastAsia="nl-NL"/>
              </w:rPr>
              <w:t>3.</w:t>
            </w:r>
            <w:r w:rsidR="00C20DA0" w:rsidRPr="00BB259D">
              <w:rPr>
                <w:rFonts w:eastAsia="Times New Roman" w:cstheme="minorHAnsi"/>
                <w:lang w:eastAsia="nl-NL"/>
              </w:rPr>
              <w:t>8</w:t>
            </w:r>
            <w:r w:rsidR="00BB259D" w:rsidRPr="00BB259D">
              <w:rPr>
                <w:rFonts w:eastAsia="Times New Roman" w:cstheme="minorHAnsi"/>
                <w:lang w:eastAsia="nl-NL"/>
              </w:rPr>
              <w:t>7</w:t>
            </w:r>
          </w:p>
        </w:tc>
      </w:tr>
      <w:tr w:rsidR="00E171BF" w:rsidRPr="00C55AA1" w14:paraId="0CD0B153" w14:textId="77777777" w:rsidTr="00367BC9">
        <w:trPr>
          <w:trHeight w:val="300"/>
        </w:trPr>
        <w:tc>
          <w:tcPr>
            <w:tcW w:w="2263" w:type="dxa"/>
            <w:shd w:val="clear" w:color="auto" w:fill="auto"/>
            <w:noWrap/>
            <w:vAlign w:val="center"/>
            <w:hideMark/>
          </w:tcPr>
          <w:p w14:paraId="5EFCE323" w14:textId="65EB79FE" w:rsidR="00E171BF" w:rsidRPr="00C55AA1" w:rsidRDefault="00E171BF" w:rsidP="00367BC9">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EDGARv5.0</w:t>
            </w:r>
            <w:r w:rsidR="00952AB4" w:rsidRPr="00C55AA1">
              <w:rPr>
                <w:rFonts w:eastAsia="Times New Roman" w:cstheme="minorHAnsi"/>
                <w:color w:val="000000"/>
                <w:vertAlign w:val="superscript"/>
                <w:lang w:eastAsia="nl-NL"/>
              </w:rPr>
              <w:t>d</w:t>
            </w:r>
          </w:p>
        </w:tc>
        <w:tc>
          <w:tcPr>
            <w:tcW w:w="1276" w:type="dxa"/>
            <w:shd w:val="clear" w:color="auto" w:fill="auto"/>
            <w:noWrap/>
            <w:vAlign w:val="center"/>
            <w:hideMark/>
          </w:tcPr>
          <w:p w14:paraId="26A2AC54"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2015</w:t>
            </w:r>
          </w:p>
        </w:tc>
        <w:tc>
          <w:tcPr>
            <w:tcW w:w="1559" w:type="dxa"/>
            <w:shd w:val="clear" w:color="auto" w:fill="auto"/>
            <w:noWrap/>
            <w:vAlign w:val="center"/>
            <w:hideMark/>
          </w:tcPr>
          <w:p w14:paraId="49B9DA99" w14:textId="77777777" w:rsidR="00E171BF" w:rsidRPr="00C55AA1" w:rsidRDefault="00E171BF" w:rsidP="00E171BF">
            <w:pPr>
              <w:spacing w:after="0" w:line="240" w:lineRule="auto"/>
              <w:jc w:val="center"/>
              <w:rPr>
                <w:rFonts w:eastAsia="Times New Roman" w:cstheme="minorHAnsi"/>
                <w:color w:val="000000"/>
                <w:lang w:eastAsia="nl-NL"/>
              </w:rPr>
            </w:pPr>
          </w:p>
        </w:tc>
        <w:tc>
          <w:tcPr>
            <w:tcW w:w="1276" w:type="dxa"/>
            <w:shd w:val="clear" w:color="auto" w:fill="auto"/>
            <w:noWrap/>
            <w:vAlign w:val="center"/>
            <w:hideMark/>
          </w:tcPr>
          <w:p w14:paraId="7A03EF61" w14:textId="77777777" w:rsidR="00E171BF" w:rsidRPr="00C55AA1" w:rsidRDefault="00E171BF" w:rsidP="00E171BF">
            <w:pPr>
              <w:spacing w:after="0" w:line="240" w:lineRule="auto"/>
              <w:jc w:val="center"/>
              <w:rPr>
                <w:rFonts w:eastAsia="Times New Roman" w:cstheme="minorHAnsi"/>
                <w:lang w:eastAsia="nl-NL"/>
              </w:rPr>
            </w:pPr>
          </w:p>
        </w:tc>
        <w:tc>
          <w:tcPr>
            <w:tcW w:w="1134" w:type="dxa"/>
            <w:shd w:val="clear" w:color="auto" w:fill="auto"/>
            <w:noWrap/>
            <w:vAlign w:val="center"/>
            <w:hideMark/>
          </w:tcPr>
          <w:p w14:paraId="0403473D" w14:textId="3D92DAD4" w:rsidR="00E171BF" w:rsidRPr="00BB259D" w:rsidRDefault="00E171BF" w:rsidP="00E171BF">
            <w:pPr>
              <w:spacing w:after="0" w:line="240" w:lineRule="auto"/>
              <w:jc w:val="center"/>
              <w:rPr>
                <w:rFonts w:eastAsia="Times New Roman" w:cstheme="minorHAnsi"/>
                <w:lang w:eastAsia="nl-NL"/>
              </w:rPr>
            </w:pPr>
            <w:r w:rsidRPr="00BB259D">
              <w:rPr>
                <w:rFonts w:eastAsia="Times New Roman" w:cstheme="minorHAnsi"/>
                <w:lang w:eastAsia="nl-NL"/>
              </w:rPr>
              <w:t>3.</w:t>
            </w:r>
            <w:r w:rsidR="00C20DA0" w:rsidRPr="00BB259D">
              <w:rPr>
                <w:rFonts w:eastAsia="Times New Roman" w:cstheme="minorHAnsi"/>
                <w:lang w:eastAsia="nl-NL"/>
              </w:rPr>
              <w:t>8</w:t>
            </w:r>
            <w:r w:rsidR="00BB259D" w:rsidRPr="00BB259D">
              <w:rPr>
                <w:rFonts w:eastAsia="Times New Roman" w:cstheme="minorHAnsi"/>
                <w:lang w:eastAsia="nl-NL"/>
              </w:rPr>
              <w:t>7</w:t>
            </w:r>
          </w:p>
        </w:tc>
      </w:tr>
      <w:tr w:rsidR="00E171BF" w:rsidRPr="00C55AA1" w14:paraId="0EE97871" w14:textId="77777777" w:rsidTr="00367BC9">
        <w:trPr>
          <w:trHeight w:val="300"/>
        </w:trPr>
        <w:tc>
          <w:tcPr>
            <w:tcW w:w="2263" w:type="dxa"/>
            <w:shd w:val="clear" w:color="auto" w:fill="auto"/>
            <w:noWrap/>
            <w:vAlign w:val="center"/>
            <w:hideMark/>
          </w:tcPr>
          <w:p w14:paraId="3D2F7F8A" w14:textId="7C15BA5F" w:rsidR="00E171BF" w:rsidRPr="00C55AA1" w:rsidRDefault="00E171BF" w:rsidP="00E171BF">
            <w:pPr>
              <w:spacing w:after="0" w:line="240" w:lineRule="auto"/>
              <w:jc w:val="right"/>
              <w:rPr>
                <w:rFonts w:eastAsia="Times New Roman" w:cstheme="minorHAnsi"/>
                <w:color w:val="000000"/>
                <w:lang w:eastAsia="nl-NL"/>
              </w:rPr>
            </w:pPr>
            <w:proofErr w:type="spellStart"/>
            <w:r w:rsidRPr="00C55AA1">
              <w:rPr>
                <w:rFonts w:eastAsia="Times New Roman" w:cstheme="minorHAnsi"/>
                <w:color w:val="000000"/>
                <w:lang w:eastAsia="nl-NL"/>
              </w:rPr>
              <w:t>GAINS</w:t>
            </w:r>
            <w:r w:rsidR="00750B53" w:rsidRPr="00C55AA1">
              <w:rPr>
                <w:rFonts w:eastAsia="Times New Roman" w:cstheme="minorHAnsi"/>
                <w:color w:val="000000"/>
                <w:vertAlign w:val="superscript"/>
                <w:lang w:eastAsia="nl-NL"/>
              </w:rPr>
              <w:t>e</w:t>
            </w:r>
            <w:proofErr w:type="spellEnd"/>
          </w:p>
        </w:tc>
        <w:tc>
          <w:tcPr>
            <w:tcW w:w="1276" w:type="dxa"/>
            <w:shd w:val="clear" w:color="auto" w:fill="auto"/>
            <w:noWrap/>
            <w:vAlign w:val="center"/>
            <w:hideMark/>
          </w:tcPr>
          <w:p w14:paraId="623CA86C"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2012</w:t>
            </w:r>
          </w:p>
        </w:tc>
        <w:tc>
          <w:tcPr>
            <w:tcW w:w="1559" w:type="dxa"/>
            <w:shd w:val="clear" w:color="auto" w:fill="auto"/>
            <w:noWrap/>
            <w:vAlign w:val="center"/>
            <w:hideMark/>
          </w:tcPr>
          <w:p w14:paraId="4C162887" w14:textId="77777777" w:rsidR="00E171BF" w:rsidRPr="00C55AA1" w:rsidRDefault="00E171BF" w:rsidP="00E171BF">
            <w:pPr>
              <w:spacing w:after="0" w:line="240" w:lineRule="auto"/>
              <w:jc w:val="center"/>
              <w:rPr>
                <w:rFonts w:eastAsia="Times New Roman" w:cstheme="minorHAnsi"/>
                <w:color w:val="000000"/>
                <w:lang w:eastAsia="nl-NL"/>
              </w:rPr>
            </w:pPr>
          </w:p>
        </w:tc>
        <w:tc>
          <w:tcPr>
            <w:tcW w:w="1276" w:type="dxa"/>
            <w:shd w:val="clear" w:color="auto" w:fill="auto"/>
            <w:noWrap/>
            <w:vAlign w:val="center"/>
            <w:hideMark/>
          </w:tcPr>
          <w:p w14:paraId="091D8F19" w14:textId="77777777" w:rsidR="00E171BF" w:rsidRPr="00C55AA1" w:rsidRDefault="00E171BF" w:rsidP="00E171BF">
            <w:pPr>
              <w:spacing w:after="0" w:line="240" w:lineRule="auto"/>
              <w:jc w:val="center"/>
              <w:rPr>
                <w:rFonts w:eastAsia="Times New Roman" w:cstheme="minorHAnsi"/>
                <w:lang w:eastAsia="nl-NL"/>
              </w:rPr>
            </w:pPr>
          </w:p>
        </w:tc>
        <w:tc>
          <w:tcPr>
            <w:tcW w:w="1134" w:type="dxa"/>
            <w:shd w:val="clear" w:color="auto" w:fill="auto"/>
            <w:noWrap/>
            <w:vAlign w:val="center"/>
            <w:hideMark/>
          </w:tcPr>
          <w:p w14:paraId="4E077392" w14:textId="551D2166" w:rsidR="00E171BF" w:rsidRPr="00C557AD" w:rsidRDefault="00C557AD" w:rsidP="00E171BF">
            <w:pPr>
              <w:spacing w:after="0" w:line="240" w:lineRule="auto"/>
              <w:jc w:val="center"/>
              <w:rPr>
                <w:rFonts w:eastAsia="Times New Roman" w:cstheme="minorHAnsi"/>
                <w:lang w:eastAsia="nl-NL"/>
              </w:rPr>
            </w:pPr>
            <w:r w:rsidRPr="00C557AD">
              <w:rPr>
                <w:rFonts w:eastAsia="Times New Roman" w:cstheme="minorHAnsi"/>
                <w:lang w:eastAsia="nl-NL"/>
              </w:rPr>
              <w:t>2.70</w:t>
            </w:r>
          </w:p>
        </w:tc>
      </w:tr>
      <w:tr w:rsidR="00E171BF" w:rsidRPr="00C55AA1" w14:paraId="6862C789" w14:textId="77777777" w:rsidTr="00367BC9">
        <w:trPr>
          <w:trHeight w:val="300"/>
        </w:trPr>
        <w:tc>
          <w:tcPr>
            <w:tcW w:w="2263" w:type="dxa"/>
            <w:shd w:val="clear" w:color="auto" w:fill="auto"/>
            <w:noWrap/>
            <w:vAlign w:val="center"/>
            <w:hideMark/>
          </w:tcPr>
          <w:p w14:paraId="2DBE36B5" w14:textId="006B3E6B" w:rsidR="00E171BF" w:rsidRPr="00C55AA1" w:rsidRDefault="00E171BF" w:rsidP="00E171BF">
            <w:pPr>
              <w:spacing w:after="0" w:line="240" w:lineRule="auto"/>
              <w:jc w:val="right"/>
              <w:rPr>
                <w:rFonts w:eastAsia="Times New Roman" w:cstheme="minorHAnsi"/>
                <w:color w:val="000000"/>
                <w:lang w:eastAsia="nl-NL"/>
              </w:rPr>
            </w:pPr>
            <w:proofErr w:type="spellStart"/>
            <w:r w:rsidRPr="00C55AA1">
              <w:rPr>
                <w:rFonts w:eastAsia="Times New Roman" w:cstheme="minorHAnsi"/>
                <w:color w:val="000000"/>
                <w:lang w:eastAsia="nl-NL"/>
              </w:rPr>
              <w:t>CEDS</w:t>
            </w:r>
            <w:r w:rsidR="00750B53" w:rsidRPr="00C55AA1">
              <w:rPr>
                <w:rFonts w:eastAsia="Times New Roman" w:cstheme="minorHAnsi"/>
                <w:color w:val="000000"/>
                <w:vertAlign w:val="superscript"/>
                <w:lang w:eastAsia="nl-NL"/>
              </w:rPr>
              <w:t>f</w:t>
            </w:r>
            <w:proofErr w:type="spellEnd"/>
          </w:p>
        </w:tc>
        <w:tc>
          <w:tcPr>
            <w:tcW w:w="1276" w:type="dxa"/>
            <w:shd w:val="clear" w:color="auto" w:fill="auto"/>
            <w:noWrap/>
            <w:vAlign w:val="center"/>
            <w:hideMark/>
          </w:tcPr>
          <w:p w14:paraId="7545854F"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2012</w:t>
            </w:r>
          </w:p>
        </w:tc>
        <w:tc>
          <w:tcPr>
            <w:tcW w:w="1559" w:type="dxa"/>
            <w:shd w:val="clear" w:color="auto" w:fill="auto"/>
            <w:noWrap/>
            <w:vAlign w:val="center"/>
            <w:hideMark/>
          </w:tcPr>
          <w:p w14:paraId="07181373" w14:textId="77777777" w:rsidR="00E171BF" w:rsidRPr="00C55AA1" w:rsidRDefault="00E171BF" w:rsidP="00E171BF">
            <w:pPr>
              <w:spacing w:after="0" w:line="240" w:lineRule="auto"/>
              <w:jc w:val="center"/>
              <w:rPr>
                <w:rFonts w:eastAsia="Times New Roman" w:cstheme="minorHAnsi"/>
                <w:color w:val="000000"/>
                <w:lang w:eastAsia="nl-NL"/>
              </w:rPr>
            </w:pPr>
          </w:p>
        </w:tc>
        <w:tc>
          <w:tcPr>
            <w:tcW w:w="1276" w:type="dxa"/>
            <w:shd w:val="clear" w:color="auto" w:fill="auto"/>
            <w:noWrap/>
            <w:vAlign w:val="center"/>
            <w:hideMark/>
          </w:tcPr>
          <w:p w14:paraId="41AEDE0C" w14:textId="77777777" w:rsidR="00E171BF" w:rsidRPr="00C55AA1" w:rsidRDefault="00E171BF" w:rsidP="00E171BF">
            <w:pPr>
              <w:spacing w:after="0" w:line="240" w:lineRule="auto"/>
              <w:jc w:val="center"/>
              <w:rPr>
                <w:rFonts w:eastAsia="Times New Roman" w:cstheme="minorHAnsi"/>
                <w:lang w:eastAsia="nl-NL"/>
              </w:rPr>
            </w:pPr>
          </w:p>
        </w:tc>
        <w:tc>
          <w:tcPr>
            <w:tcW w:w="1134" w:type="dxa"/>
            <w:shd w:val="clear" w:color="auto" w:fill="auto"/>
            <w:noWrap/>
            <w:vAlign w:val="center"/>
            <w:hideMark/>
          </w:tcPr>
          <w:p w14:paraId="6C893FD5" w14:textId="59A49B6E" w:rsidR="00E171BF" w:rsidRPr="00C557AD" w:rsidRDefault="00E171BF" w:rsidP="00E171BF">
            <w:pPr>
              <w:spacing w:after="0" w:line="240" w:lineRule="auto"/>
              <w:jc w:val="center"/>
              <w:rPr>
                <w:rFonts w:eastAsia="Times New Roman" w:cstheme="minorHAnsi"/>
                <w:lang w:eastAsia="nl-NL"/>
              </w:rPr>
            </w:pPr>
            <w:r w:rsidRPr="00C557AD">
              <w:rPr>
                <w:rFonts w:eastAsia="Times New Roman" w:cstheme="minorHAnsi"/>
                <w:lang w:eastAsia="nl-NL"/>
              </w:rPr>
              <w:t>4.</w:t>
            </w:r>
            <w:r w:rsidR="00EC345A" w:rsidRPr="00C557AD">
              <w:rPr>
                <w:rFonts w:eastAsia="Times New Roman" w:cstheme="minorHAnsi"/>
                <w:lang w:eastAsia="nl-NL"/>
              </w:rPr>
              <w:t>26</w:t>
            </w:r>
          </w:p>
        </w:tc>
      </w:tr>
      <w:tr w:rsidR="00E171BF" w:rsidRPr="00C55AA1" w14:paraId="4B82F92F" w14:textId="77777777" w:rsidTr="00367BC9">
        <w:trPr>
          <w:trHeight w:val="300"/>
        </w:trPr>
        <w:tc>
          <w:tcPr>
            <w:tcW w:w="2263" w:type="dxa"/>
            <w:shd w:val="clear" w:color="auto" w:fill="auto"/>
            <w:noWrap/>
            <w:vAlign w:val="center"/>
            <w:hideMark/>
          </w:tcPr>
          <w:p w14:paraId="308DC809" w14:textId="77777777" w:rsidR="00E171BF" w:rsidRPr="00C55AA1" w:rsidRDefault="00E171BF" w:rsidP="00E171BF">
            <w:pPr>
              <w:spacing w:after="0" w:line="240" w:lineRule="auto"/>
              <w:jc w:val="right"/>
              <w:rPr>
                <w:rFonts w:eastAsia="Times New Roman" w:cstheme="minorHAnsi"/>
                <w:color w:val="000000"/>
                <w:lang w:eastAsia="nl-NL"/>
              </w:rPr>
            </w:pPr>
          </w:p>
        </w:tc>
        <w:tc>
          <w:tcPr>
            <w:tcW w:w="1276" w:type="dxa"/>
            <w:shd w:val="clear" w:color="auto" w:fill="auto"/>
            <w:noWrap/>
            <w:vAlign w:val="center"/>
            <w:hideMark/>
          </w:tcPr>
          <w:p w14:paraId="4A3FBF03" w14:textId="77777777" w:rsidR="00E171BF" w:rsidRPr="00C55AA1" w:rsidRDefault="00E171BF" w:rsidP="00E171BF">
            <w:pPr>
              <w:spacing w:after="0" w:line="240" w:lineRule="auto"/>
              <w:jc w:val="center"/>
              <w:rPr>
                <w:rFonts w:eastAsia="Times New Roman" w:cstheme="minorHAnsi"/>
                <w:lang w:eastAsia="nl-NL"/>
              </w:rPr>
            </w:pPr>
          </w:p>
        </w:tc>
        <w:tc>
          <w:tcPr>
            <w:tcW w:w="1559" w:type="dxa"/>
            <w:shd w:val="clear" w:color="auto" w:fill="auto"/>
            <w:noWrap/>
            <w:vAlign w:val="center"/>
            <w:hideMark/>
          </w:tcPr>
          <w:p w14:paraId="0A8FA358" w14:textId="77777777" w:rsidR="00E171BF" w:rsidRPr="00C55AA1" w:rsidRDefault="00E171BF" w:rsidP="00E171BF">
            <w:pPr>
              <w:spacing w:after="0" w:line="240" w:lineRule="auto"/>
              <w:jc w:val="center"/>
              <w:rPr>
                <w:rFonts w:eastAsia="Times New Roman" w:cstheme="minorHAnsi"/>
                <w:lang w:eastAsia="nl-NL"/>
              </w:rPr>
            </w:pPr>
          </w:p>
        </w:tc>
        <w:tc>
          <w:tcPr>
            <w:tcW w:w="1276" w:type="dxa"/>
            <w:shd w:val="clear" w:color="auto" w:fill="auto"/>
            <w:noWrap/>
            <w:vAlign w:val="center"/>
            <w:hideMark/>
          </w:tcPr>
          <w:p w14:paraId="437A24DC" w14:textId="77777777" w:rsidR="00E171BF" w:rsidRPr="00C55AA1" w:rsidRDefault="00E171BF" w:rsidP="00E171BF">
            <w:pPr>
              <w:spacing w:after="0" w:line="240" w:lineRule="auto"/>
              <w:jc w:val="center"/>
              <w:rPr>
                <w:rFonts w:eastAsia="Times New Roman" w:cstheme="minorHAnsi"/>
                <w:lang w:eastAsia="nl-NL"/>
              </w:rPr>
            </w:pPr>
          </w:p>
        </w:tc>
        <w:tc>
          <w:tcPr>
            <w:tcW w:w="1134" w:type="dxa"/>
            <w:shd w:val="clear" w:color="auto" w:fill="auto"/>
            <w:noWrap/>
            <w:vAlign w:val="center"/>
            <w:hideMark/>
          </w:tcPr>
          <w:p w14:paraId="3FE4E71C" w14:textId="77777777" w:rsidR="00E171BF" w:rsidRPr="00C557AD" w:rsidRDefault="00E171BF" w:rsidP="00E171BF">
            <w:pPr>
              <w:spacing w:after="0" w:line="240" w:lineRule="auto"/>
              <w:jc w:val="center"/>
              <w:rPr>
                <w:rFonts w:eastAsia="Times New Roman" w:cstheme="minorHAnsi"/>
                <w:lang w:eastAsia="nl-NL"/>
              </w:rPr>
            </w:pPr>
          </w:p>
        </w:tc>
      </w:tr>
      <w:tr w:rsidR="00E171BF" w:rsidRPr="00C55AA1" w14:paraId="24D0FC6D" w14:textId="77777777" w:rsidTr="00367BC9">
        <w:trPr>
          <w:trHeight w:val="300"/>
        </w:trPr>
        <w:tc>
          <w:tcPr>
            <w:tcW w:w="2263" w:type="dxa"/>
            <w:shd w:val="clear" w:color="auto" w:fill="auto"/>
            <w:noWrap/>
            <w:vAlign w:val="center"/>
            <w:hideMark/>
          </w:tcPr>
          <w:p w14:paraId="7A9E5C02" w14:textId="77777777" w:rsidR="00E171BF" w:rsidRPr="00C55AA1" w:rsidRDefault="00E171BF" w:rsidP="00E171BF">
            <w:pPr>
              <w:spacing w:after="0" w:line="240" w:lineRule="auto"/>
              <w:rPr>
                <w:rFonts w:eastAsia="Times New Roman" w:cstheme="minorHAnsi"/>
                <w:b/>
                <w:color w:val="000000"/>
                <w:lang w:eastAsia="nl-NL"/>
              </w:rPr>
            </w:pPr>
            <w:r w:rsidRPr="00C55AA1">
              <w:rPr>
                <w:rFonts w:eastAsia="Times New Roman" w:cstheme="minorHAnsi"/>
                <w:b/>
                <w:color w:val="000000"/>
                <w:lang w:eastAsia="nl-NL"/>
              </w:rPr>
              <w:t>Australia</w:t>
            </w:r>
          </w:p>
        </w:tc>
        <w:tc>
          <w:tcPr>
            <w:tcW w:w="1276" w:type="dxa"/>
            <w:shd w:val="clear" w:color="auto" w:fill="auto"/>
            <w:noWrap/>
            <w:vAlign w:val="center"/>
            <w:hideMark/>
          </w:tcPr>
          <w:p w14:paraId="283CB40F" w14:textId="77777777" w:rsidR="00E171BF" w:rsidRPr="00C55AA1" w:rsidRDefault="00E171BF" w:rsidP="00E171BF">
            <w:pPr>
              <w:spacing w:after="0" w:line="240" w:lineRule="auto"/>
              <w:jc w:val="center"/>
              <w:rPr>
                <w:rFonts w:eastAsia="Times New Roman" w:cstheme="minorHAnsi"/>
                <w:color w:val="000000"/>
                <w:lang w:eastAsia="nl-NL"/>
              </w:rPr>
            </w:pPr>
          </w:p>
        </w:tc>
        <w:tc>
          <w:tcPr>
            <w:tcW w:w="1559" w:type="dxa"/>
            <w:shd w:val="clear" w:color="auto" w:fill="auto"/>
            <w:noWrap/>
            <w:vAlign w:val="center"/>
            <w:hideMark/>
          </w:tcPr>
          <w:p w14:paraId="3BD47CB0" w14:textId="77777777" w:rsidR="00E171BF" w:rsidRPr="00C55AA1" w:rsidRDefault="00E171BF" w:rsidP="00E171BF">
            <w:pPr>
              <w:spacing w:after="0" w:line="240" w:lineRule="auto"/>
              <w:jc w:val="center"/>
              <w:rPr>
                <w:rFonts w:eastAsia="Times New Roman" w:cstheme="minorHAnsi"/>
                <w:lang w:eastAsia="nl-NL"/>
              </w:rPr>
            </w:pPr>
          </w:p>
        </w:tc>
        <w:tc>
          <w:tcPr>
            <w:tcW w:w="1276" w:type="dxa"/>
            <w:shd w:val="clear" w:color="auto" w:fill="auto"/>
            <w:noWrap/>
            <w:vAlign w:val="center"/>
            <w:hideMark/>
          </w:tcPr>
          <w:p w14:paraId="61C05296" w14:textId="77777777" w:rsidR="00E171BF" w:rsidRPr="00C55AA1" w:rsidRDefault="00E171BF" w:rsidP="00E171BF">
            <w:pPr>
              <w:spacing w:after="0" w:line="240" w:lineRule="auto"/>
              <w:jc w:val="center"/>
              <w:rPr>
                <w:rFonts w:eastAsia="Times New Roman" w:cstheme="minorHAnsi"/>
                <w:lang w:eastAsia="nl-NL"/>
              </w:rPr>
            </w:pPr>
          </w:p>
        </w:tc>
        <w:tc>
          <w:tcPr>
            <w:tcW w:w="1134" w:type="dxa"/>
            <w:shd w:val="clear" w:color="auto" w:fill="auto"/>
            <w:noWrap/>
            <w:vAlign w:val="center"/>
            <w:hideMark/>
          </w:tcPr>
          <w:p w14:paraId="2A2D3EDA" w14:textId="77777777" w:rsidR="00E171BF" w:rsidRPr="00C557AD" w:rsidRDefault="00E171BF" w:rsidP="00E171BF">
            <w:pPr>
              <w:spacing w:after="0" w:line="240" w:lineRule="auto"/>
              <w:jc w:val="center"/>
              <w:rPr>
                <w:rFonts w:eastAsia="Times New Roman" w:cstheme="minorHAnsi"/>
                <w:lang w:eastAsia="nl-NL"/>
              </w:rPr>
            </w:pPr>
          </w:p>
        </w:tc>
      </w:tr>
      <w:tr w:rsidR="00E171BF" w:rsidRPr="00C55AA1" w14:paraId="08B52B36" w14:textId="77777777" w:rsidTr="00367BC9">
        <w:trPr>
          <w:trHeight w:val="300"/>
        </w:trPr>
        <w:tc>
          <w:tcPr>
            <w:tcW w:w="2263" w:type="dxa"/>
            <w:shd w:val="clear" w:color="auto" w:fill="auto"/>
            <w:noWrap/>
            <w:vAlign w:val="center"/>
            <w:hideMark/>
          </w:tcPr>
          <w:p w14:paraId="0070A32A" w14:textId="77CD8132" w:rsidR="00E171BF" w:rsidRPr="00C55AA1" w:rsidRDefault="00367BC9" w:rsidP="00367BC9">
            <w:pPr>
              <w:spacing w:after="0" w:line="240" w:lineRule="auto"/>
              <w:jc w:val="right"/>
              <w:rPr>
                <w:rFonts w:eastAsia="Times New Roman" w:cstheme="minorHAnsi"/>
                <w:color w:val="000000"/>
                <w:lang w:eastAsia="nl-NL"/>
              </w:rPr>
            </w:pPr>
            <w:proofErr w:type="spellStart"/>
            <w:r w:rsidRPr="00C55AA1">
              <w:rPr>
                <w:rFonts w:eastAsia="Times New Roman" w:cstheme="minorHAnsi"/>
                <w:color w:val="000000"/>
                <w:lang w:eastAsia="nl-NL"/>
              </w:rPr>
              <w:t>NIR</w:t>
            </w:r>
            <w:r w:rsidR="00750B53" w:rsidRPr="00C55AA1">
              <w:rPr>
                <w:rFonts w:eastAsia="Times New Roman" w:cstheme="minorHAnsi"/>
                <w:color w:val="000000"/>
                <w:vertAlign w:val="superscript"/>
                <w:lang w:eastAsia="nl-NL"/>
              </w:rPr>
              <w:t>g</w:t>
            </w:r>
            <w:proofErr w:type="spellEnd"/>
          </w:p>
        </w:tc>
        <w:tc>
          <w:tcPr>
            <w:tcW w:w="1276" w:type="dxa"/>
            <w:shd w:val="clear" w:color="auto" w:fill="auto"/>
            <w:noWrap/>
            <w:vAlign w:val="center"/>
            <w:hideMark/>
          </w:tcPr>
          <w:p w14:paraId="7C303342"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2018</w:t>
            </w:r>
          </w:p>
        </w:tc>
        <w:tc>
          <w:tcPr>
            <w:tcW w:w="1559" w:type="dxa"/>
            <w:shd w:val="clear" w:color="auto" w:fill="auto"/>
            <w:noWrap/>
            <w:vAlign w:val="center"/>
            <w:hideMark/>
          </w:tcPr>
          <w:p w14:paraId="602B633C"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6.31</w:t>
            </w:r>
          </w:p>
        </w:tc>
        <w:tc>
          <w:tcPr>
            <w:tcW w:w="1276" w:type="dxa"/>
            <w:shd w:val="clear" w:color="auto" w:fill="auto"/>
            <w:noWrap/>
            <w:vAlign w:val="center"/>
            <w:hideMark/>
          </w:tcPr>
          <w:p w14:paraId="7B8AEEB4" w14:textId="77777777" w:rsidR="00E171BF" w:rsidRPr="00C55AA1" w:rsidRDefault="00E171BF" w:rsidP="00E171BF">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0.52</w:t>
            </w:r>
          </w:p>
        </w:tc>
        <w:tc>
          <w:tcPr>
            <w:tcW w:w="1134" w:type="dxa"/>
            <w:shd w:val="clear" w:color="auto" w:fill="auto"/>
            <w:noWrap/>
            <w:vAlign w:val="center"/>
            <w:hideMark/>
          </w:tcPr>
          <w:p w14:paraId="1BF45D8A" w14:textId="517EAD4E" w:rsidR="00E171BF" w:rsidRPr="00C557AD" w:rsidRDefault="007E6739" w:rsidP="00E171BF">
            <w:pPr>
              <w:spacing w:after="0" w:line="240" w:lineRule="auto"/>
              <w:jc w:val="center"/>
              <w:rPr>
                <w:rFonts w:eastAsia="Times New Roman" w:cstheme="minorHAnsi"/>
                <w:lang w:eastAsia="nl-NL"/>
              </w:rPr>
            </w:pPr>
            <w:r w:rsidRPr="00C557AD">
              <w:rPr>
                <w:rFonts w:eastAsia="Times New Roman" w:cstheme="minorHAnsi"/>
                <w:lang w:eastAsia="nl-NL"/>
              </w:rPr>
              <w:t>1.6</w:t>
            </w:r>
            <w:r w:rsidR="00C557AD" w:rsidRPr="00C557AD">
              <w:rPr>
                <w:rFonts w:eastAsia="Times New Roman" w:cstheme="minorHAnsi"/>
                <w:lang w:eastAsia="nl-NL"/>
              </w:rPr>
              <w:t>4</w:t>
            </w:r>
          </w:p>
        </w:tc>
      </w:tr>
    </w:tbl>
    <w:p w14:paraId="18914F00" w14:textId="09C7A2B6" w:rsidR="00E171BF" w:rsidRPr="00C55AA1" w:rsidRDefault="00750B53" w:rsidP="00750B53">
      <w:pPr>
        <w:spacing w:before="120" w:after="0"/>
        <w:rPr>
          <w:rFonts w:eastAsia="Yu Gothic Light" w:cstheme="minorHAnsi"/>
          <w:lang w:val="en-US"/>
        </w:rPr>
      </w:pPr>
      <w:r w:rsidRPr="00C55AA1">
        <w:rPr>
          <w:rFonts w:eastAsia="Yu Gothic Light" w:cstheme="minorHAnsi"/>
          <w:lang w:val="en-US"/>
        </w:rPr>
        <w:t xml:space="preserve">All units in </w:t>
      </w:r>
      <w:proofErr w:type="spellStart"/>
      <w:r w:rsidRPr="00C55AA1">
        <w:rPr>
          <w:rFonts w:eastAsia="Yu Gothic Light" w:cstheme="minorHAnsi"/>
          <w:lang w:val="en-US"/>
        </w:rPr>
        <w:t>kt</w:t>
      </w:r>
      <w:r w:rsidR="00F5797C" w:rsidRPr="00C55AA1">
        <w:rPr>
          <w:rFonts w:eastAsia="Yu Gothic Light" w:cstheme="minorHAnsi"/>
          <w:lang w:val="en-US"/>
        </w:rPr>
        <w:t>on</w:t>
      </w:r>
      <w:proofErr w:type="spellEnd"/>
      <w:r w:rsidRPr="00C55AA1">
        <w:rPr>
          <w:rFonts w:eastAsia="Yu Gothic Light" w:cstheme="minorHAnsi"/>
          <w:lang w:val="en-US"/>
        </w:rPr>
        <w:t xml:space="preserve"> </w:t>
      </w:r>
      <w:proofErr w:type="spellStart"/>
      <w:r w:rsidRPr="00C55AA1">
        <w:rPr>
          <w:rFonts w:eastAsia="Yu Gothic Light" w:cstheme="minorHAnsi"/>
          <w:lang w:val="en-US"/>
        </w:rPr>
        <w:t>CH</w:t>
      </w:r>
      <w:r w:rsidRPr="00C55AA1">
        <w:rPr>
          <w:rFonts w:eastAsia="Yu Gothic Light" w:cstheme="minorHAnsi"/>
          <w:vertAlign w:val="subscript"/>
          <w:lang w:val="en-US"/>
        </w:rPr>
        <w:t>4</w:t>
      </w:r>
      <w:proofErr w:type="spellEnd"/>
      <w:r w:rsidR="00F5797C" w:rsidRPr="00C55AA1">
        <w:rPr>
          <w:rFonts w:eastAsia="Yu Gothic Light" w:cstheme="minorHAnsi"/>
          <w:lang w:val="en-US"/>
        </w:rPr>
        <w:t xml:space="preserve"> million</w:t>
      </w:r>
      <w:r w:rsidRPr="00C55AA1">
        <w:rPr>
          <w:rFonts w:eastAsia="Yu Gothic Light" w:cstheme="minorHAnsi"/>
          <w:lang w:val="en-US"/>
        </w:rPr>
        <w:t xml:space="preserve"> ton</w:t>
      </w:r>
      <w:r w:rsidR="008A724A">
        <w:rPr>
          <w:rFonts w:eastAsia="Yu Gothic Light" w:cstheme="minorHAnsi"/>
          <w:lang w:val="en-US"/>
        </w:rPr>
        <w:t>-1</w:t>
      </w:r>
      <w:r w:rsidRPr="00C55AA1">
        <w:rPr>
          <w:rFonts w:eastAsia="Yu Gothic Light" w:cstheme="minorHAnsi"/>
          <w:lang w:val="en-US"/>
        </w:rPr>
        <w:t xml:space="preserve"> raw coal.</w:t>
      </w:r>
    </w:p>
    <w:p w14:paraId="55E6CDC3" w14:textId="00A54BD5" w:rsidR="00750B53" w:rsidRPr="00C55AA1" w:rsidRDefault="00750B53" w:rsidP="00750B53">
      <w:pPr>
        <w:pStyle w:val="SOMContent"/>
        <w:spacing w:before="0"/>
        <w:jc w:val="both"/>
        <w:rPr>
          <w:rFonts w:asciiTheme="minorHAnsi" w:hAnsiTheme="minorHAnsi" w:cstheme="minorHAnsi"/>
          <w:sz w:val="22"/>
          <w:szCs w:val="22"/>
        </w:rPr>
      </w:pPr>
      <w:r w:rsidRPr="00C55AA1">
        <w:rPr>
          <w:rFonts w:asciiTheme="minorHAnsi" w:hAnsiTheme="minorHAnsi" w:cstheme="minorHAnsi"/>
          <w:sz w:val="22"/>
          <w:szCs w:val="22"/>
          <w:vertAlign w:val="superscript"/>
        </w:rPr>
        <w:t>a</w:t>
      </w:r>
      <w:r w:rsidRPr="00C55AA1">
        <w:rPr>
          <w:rFonts w:asciiTheme="minorHAnsi" w:hAnsiTheme="minorHAnsi" w:cstheme="minorHAnsi"/>
          <w:sz w:val="22"/>
          <w:szCs w:val="22"/>
        </w:rPr>
        <w:t>2006</w:t>
      </w:r>
      <w:r w:rsidR="00406AC8">
        <w:rPr>
          <w:rFonts w:asciiTheme="minorHAnsi" w:hAnsiTheme="minorHAnsi" w:cstheme="minorHAnsi"/>
          <w:sz w:val="22"/>
          <w:szCs w:val="22"/>
        </w:rPr>
        <w:t>a</w:t>
      </w:r>
      <w:r w:rsidRPr="00C55AA1">
        <w:rPr>
          <w:rFonts w:asciiTheme="minorHAnsi" w:hAnsiTheme="minorHAnsi" w:cstheme="minorHAnsi"/>
          <w:sz w:val="22"/>
          <w:szCs w:val="22"/>
        </w:rPr>
        <w:t xml:space="preserve"> IPCC guidelines for national greenhouse gas inventories, Vol. 2. Energy, Chapter 4, Fugitive emissions.</w:t>
      </w:r>
    </w:p>
    <w:p w14:paraId="127085B0" w14:textId="4CE48495" w:rsidR="00750B53" w:rsidRPr="00C55AA1" w:rsidRDefault="00750B53" w:rsidP="00750B53">
      <w:pPr>
        <w:pStyle w:val="SOMContent"/>
        <w:spacing w:before="0"/>
        <w:jc w:val="both"/>
        <w:rPr>
          <w:rFonts w:asciiTheme="minorHAnsi" w:hAnsiTheme="minorHAnsi" w:cstheme="minorHAnsi"/>
          <w:sz w:val="22"/>
          <w:szCs w:val="22"/>
        </w:rPr>
      </w:pPr>
      <w:proofErr w:type="spellStart"/>
      <w:r w:rsidRPr="00C55AA1">
        <w:rPr>
          <w:rFonts w:asciiTheme="minorHAnsi" w:hAnsiTheme="minorHAnsi" w:cstheme="minorHAnsi"/>
          <w:sz w:val="22"/>
          <w:szCs w:val="22"/>
          <w:vertAlign w:val="superscript"/>
        </w:rPr>
        <w:t>b</w:t>
      </w:r>
      <w:r w:rsidRPr="00C55AA1">
        <w:rPr>
          <w:rFonts w:asciiTheme="minorHAnsi" w:hAnsiTheme="minorHAnsi" w:cstheme="minorHAnsi"/>
          <w:sz w:val="22"/>
          <w:szCs w:val="22"/>
        </w:rPr>
        <w:t>Kholod</w:t>
      </w:r>
      <w:proofErr w:type="spellEnd"/>
      <w:r w:rsidRPr="00C55AA1">
        <w:rPr>
          <w:rFonts w:asciiTheme="minorHAnsi" w:hAnsiTheme="minorHAnsi" w:cstheme="minorHAnsi"/>
          <w:sz w:val="22"/>
          <w:szCs w:val="22"/>
        </w:rPr>
        <w:t xml:space="preserve"> et al., 2020.</w:t>
      </w:r>
    </w:p>
    <w:p w14:paraId="75BF1F91" w14:textId="00FA2321" w:rsidR="00750B53" w:rsidRPr="00C55AA1" w:rsidRDefault="00750B53" w:rsidP="00750B53">
      <w:pPr>
        <w:pStyle w:val="SOMContent"/>
        <w:spacing w:before="0"/>
        <w:jc w:val="both"/>
        <w:rPr>
          <w:rFonts w:asciiTheme="minorHAnsi" w:hAnsiTheme="minorHAnsi" w:cstheme="minorHAnsi"/>
          <w:sz w:val="22"/>
          <w:szCs w:val="22"/>
        </w:rPr>
      </w:pPr>
      <w:r w:rsidRPr="00C55AA1">
        <w:rPr>
          <w:rFonts w:asciiTheme="minorHAnsi" w:hAnsiTheme="minorHAnsi" w:cstheme="minorHAnsi"/>
          <w:sz w:val="22"/>
          <w:szCs w:val="22"/>
          <w:vertAlign w:val="superscript"/>
        </w:rPr>
        <w:t>c</w:t>
      </w:r>
      <w:r w:rsidR="00952AB4" w:rsidRPr="00C55AA1">
        <w:rPr>
          <w:rFonts w:asciiTheme="minorHAnsi" w:hAnsiTheme="minorHAnsi" w:cstheme="minorHAnsi"/>
          <w:sz w:val="22"/>
          <w:szCs w:val="22"/>
        </w:rPr>
        <w:t>EDGARv4.3.2 CH</w:t>
      </w:r>
      <w:r w:rsidR="00952AB4" w:rsidRPr="008A724A">
        <w:rPr>
          <w:rFonts w:asciiTheme="minorHAnsi" w:hAnsiTheme="minorHAnsi" w:cstheme="minorHAnsi"/>
          <w:sz w:val="22"/>
          <w:szCs w:val="22"/>
          <w:vertAlign w:val="subscript"/>
        </w:rPr>
        <w:t>4</w:t>
      </w:r>
      <w:r w:rsidR="00952AB4" w:rsidRPr="00C55AA1">
        <w:rPr>
          <w:rFonts w:asciiTheme="minorHAnsi" w:hAnsiTheme="minorHAnsi" w:cstheme="minorHAnsi"/>
          <w:sz w:val="22"/>
          <w:szCs w:val="22"/>
        </w:rPr>
        <w:t xml:space="preserve"> emissions for 2012 (</w:t>
      </w:r>
      <w:r w:rsidR="00952AB4" w:rsidRPr="00C55AA1">
        <w:rPr>
          <w:rFonts w:asciiTheme="minorHAnsi" w:hAnsiTheme="minorHAnsi" w:cstheme="minorHAnsi"/>
          <w:color w:val="000000"/>
          <w:sz w:val="22"/>
          <w:szCs w:val="22"/>
        </w:rPr>
        <w:t>Janssens-</w:t>
      </w:r>
      <w:proofErr w:type="spellStart"/>
      <w:r w:rsidR="00952AB4" w:rsidRPr="00C55AA1">
        <w:rPr>
          <w:rFonts w:asciiTheme="minorHAnsi" w:hAnsiTheme="minorHAnsi" w:cstheme="minorHAnsi"/>
          <w:color w:val="000000"/>
          <w:sz w:val="22"/>
          <w:szCs w:val="22"/>
        </w:rPr>
        <w:t>Maenhout</w:t>
      </w:r>
      <w:proofErr w:type="spellEnd"/>
      <w:r w:rsidR="00952AB4" w:rsidRPr="00C55AA1">
        <w:rPr>
          <w:rFonts w:asciiTheme="minorHAnsi" w:hAnsiTheme="minorHAnsi" w:cstheme="minorHAnsi"/>
          <w:color w:val="000000"/>
          <w:sz w:val="22"/>
          <w:szCs w:val="22"/>
        </w:rPr>
        <w:t>, et al., 2019</w:t>
      </w:r>
      <w:r w:rsidR="00952AB4" w:rsidRPr="00C55AA1">
        <w:rPr>
          <w:rFonts w:asciiTheme="minorHAnsi" w:hAnsiTheme="minorHAnsi" w:cstheme="minorHAnsi"/>
          <w:sz w:val="22"/>
          <w:szCs w:val="22"/>
        </w:rPr>
        <w:t>) and raw coal for corresponding year from provisional coal statistics 2018-2019.</w:t>
      </w:r>
    </w:p>
    <w:p w14:paraId="3C1E7C24" w14:textId="3ABDB608" w:rsidR="00750B53" w:rsidRPr="00C55AA1" w:rsidRDefault="00952AB4" w:rsidP="00952AB4">
      <w:pPr>
        <w:pStyle w:val="SOMContent"/>
        <w:spacing w:before="0"/>
        <w:jc w:val="both"/>
        <w:rPr>
          <w:rFonts w:asciiTheme="minorHAnsi" w:hAnsiTheme="minorHAnsi" w:cstheme="minorHAnsi"/>
          <w:sz w:val="22"/>
          <w:szCs w:val="22"/>
        </w:rPr>
      </w:pPr>
      <w:r w:rsidRPr="00C55AA1">
        <w:rPr>
          <w:rFonts w:asciiTheme="minorHAnsi" w:hAnsiTheme="minorHAnsi" w:cstheme="minorHAnsi"/>
          <w:sz w:val="22"/>
          <w:szCs w:val="22"/>
          <w:vertAlign w:val="superscript"/>
        </w:rPr>
        <w:t>d</w:t>
      </w:r>
      <w:r w:rsidRPr="00C55AA1">
        <w:rPr>
          <w:rFonts w:asciiTheme="minorHAnsi" w:hAnsiTheme="minorHAnsi" w:cstheme="minorHAnsi"/>
          <w:sz w:val="22"/>
          <w:szCs w:val="22"/>
        </w:rPr>
        <w:t>EDGARv5.0 CH</w:t>
      </w:r>
      <w:r w:rsidRPr="008A724A">
        <w:rPr>
          <w:rFonts w:asciiTheme="minorHAnsi" w:hAnsiTheme="minorHAnsi" w:cstheme="minorHAnsi"/>
          <w:sz w:val="22"/>
          <w:szCs w:val="22"/>
          <w:vertAlign w:val="subscript"/>
        </w:rPr>
        <w:t>4</w:t>
      </w:r>
      <w:r w:rsidRPr="00C55AA1">
        <w:rPr>
          <w:rFonts w:asciiTheme="minorHAnsi" w:hAnsiTheme="minorHAnsi" w:cstheme="minorHAnsi"/>
          <w:sz w:val="22"/>
          <w:szCs w:val="22"/>
        </w:rPr>
        <w:t xml:space="preserve"> emissions for 2015 and raw coal for corresponding year from provisional coal statistics 2018-2019.</w:t>
      </w:r>
    </w:p>
    <w:p w14:paraId="1AFD3550" w14:textId="19752D63" w:rsidR="0050435E" w:rsidRPr="00C55AA1" w:rsidRDefault="0050435E" w:rsidP="00952AB4">
      <w:pPr>
        <w:pStyle w:val="SOMContent"/>
        <w:spacing w:before="0"/>
        <w:jc w:val="both"/>
        <w:rPr>
          <w:rFonts w:asciiTheme="minorHAnsi" w:eastAsia="Yu Gothic Light" w:hAnsiTheme="minorHAnsi" w:cstheme="minorHAnsi"/>
          <w:sz w:val="22"/>
          <w:szCs w:val="22"/>
        </w:rPr>
      </w:pPr>
      <w:proofErr w:type="spellStart"/>
      <w:r w:rsidRPr="00C55AA1">
        <w:rPr>
          <w:rFonts w:asciiTheme="minorHAnsi" w:eastAsia="Yu Gothic Light" w:hAnsiTheme="minorHAnsi" w:cstheme="minorHAnsi"/>
          <w:sz w:val="22"/>
          <w:szCs w:val="22"/>
          <w:vertAlign w:val="superscript"/>
        </w:rPr>
        <w:t>e</w:t>
      </w:r>
      <w:r w:rsidRPr="00C55AA1">
        <w:rPr>
          <w:rFonts w:asciiTheme="minorHAnsi" w:eastAsia="Yu Gothic Light" w:hAnsiTheme="minorHAnsi" w:cstheme="minorHAnsi"/>
          <w:sz w:val="22"/>
          <w:szCs w:val="22"/>
        </w:rPr>
        <w:t>Höglund</w:t>
      </w:r>
      <w:proofErr w:type="spellEnd"/>
      <w:r w:rsidRPr="00C55AA1">
        <w:rPr>
          <w:rFonts w:asciiTheme="minorHAnsi" w:eastAsia="Yu Gothic Light" w:hAnsiTheme="minorHAnsi" w:cstheme="minorHAnsi"/>
          <w:sz w:val="22"/>
          <w:szCs w:val="22"/>
        </w:rPr>
        <w:t>-Isaksson</w:t>
      </w:r>
      <w:r w:rsidR="00B8218A" w:rsidRPr="00C55AA1">
        <w:rPr>
          <w:rFonts w:asciiTheme="minorHAnsi" w:eastAsia="Yu Gothic Light" w:hAnsiTheme="minorHAnsi" w:cstheme="minorHAnsi"/>
          <w:sz w:val="22"/>
          <w:szCs w:val="22"/>
        </w:rPr>
        <w:t>,</w:t>
      </w:r>
      <w:r w:rsidRPr="00C55AA1">
        <w:rPr>
          <w:rFonts w:asciiTheme="minorHAnsi" w:eastAsia="Yu Gothic Light" w:hAnsiTheme="minorHAnsi" w:cstheme="minorHAnsi"/>
          <w:sz w:val="22"/>
          <w:szCs w:val="22"/>
        </w:rPr>
        <w:t xml:space="preserve"> 2012 </w:t>
      </w:r>
      <w:r w:rsidRPr="00C55AA1">
        <w:rPr>
          <w:rFonts w:asciiTheme="minorHAnsi" w:hAnsiTheme="minorHAnsi" w:cstheme="minorHAnsi"/>
          <w:sz w:val="22"/>
          <w:szCs w:val="22"/>
        </w:rPr>
        <w:t>and raw coal for corresponding year from provisional coal statistics 2018-2019.</w:t>
      </w:r>
    </w:p>
    <w:p w14:paraId="581C156D" w14:textId="57D2ABDF" w:rsidR="00E171BF" w:rsidRPr="00C55AA1" w:rsidRDefault="0050435E" w:rsidP="0050435E">
      <w:pPr>
        <w:pStyle w:val="SOMContent"/>
        <w:spacing w:before="0"/>
        <w:jc w:val="both"/>
        <w:rPr>
          <w:rFonts w:asciiTheme="minorHAnsi" w:hAnsiTheme="minorHAnsi" w:cstheme="minorHAnsi"/>
          <w:sz w:val="22"/>
          <w:szCs w:val="22"/>
        </w:rPr>
      </w:pPr>
      <w:proofErr w:type="spellStart"/>
      <w:r w:rsidRPr="00C55AA1">
        <w:rPr>
          <w:rFonts w:asciiTheme="minorHAnsi" w:eastAsia="Yu Gothic Light" w:hAnsiTheme="minorHAnsi" w:cstheme="minorHAnsi"/>
          <w:sz w:val="22"/>
          <w:szCs w:val="22"/>
          <w:vertAlign w:val="superscript"/>
        </w:rPr>
        <w:t>f</w:t>
      </w:r>
      <w:r w:rsidRPr="00C55AA1">
        <w:rPr>
          <w:rFonts w:asciiTheme="minorHAnsi" w:eastAsia="Yu Gothic Light" w:hAnsiTheme="minorHAnsi" w:cstheme="minorHAnsi"/>
          <w:sz w:val="22"/>
          <w:szCs w:val="22"/>
        </w:rPr>
        <w:t>Hosley</w:t>
      </w:r>
      <w:proofErr w:type="spellEnd"/>
      <w:r w:rsidRPr="00C55AA1">
        <w:rPr>
          <w:rFonts w:asciiTheme="minorHAnsi" w:eastAsia="Yu Gothic Light" w:hAnsiTheme="minorHAnsi" w:cstheme="minorHAnsi"/>
          <w:sz w:val="22"/>
          <w:szCs w:val="22"/>
        </w:rPr>
        <w:t xml:space="preserve"> et al., 2018</w:t>
      </w:r>
      <w:r w:rsidRPr="00C55AA1">
        <w:rPr>
          <w:rFonts w:asciiTheme="minorHAnsi" w:hAnsiTheme="minorHAnsi" w:cstheme="minorHAnsi"/>
          <w:sz w:val="22"/>
          <w:szCs w:val="22"/>
        </w:rPr>
        <w:t xml:space="preserve"> and raw coal for corresponding year from provisional coal statistics 2018-2019.</w:t>
      </w:r>
    </w:p>
    <w:p w14:paraId="48186A25" w14:textId="6BACE900" w:rsidR="00AB068E" w:rsidRPr="00C55AA1" w:rsidRDefault="00AB068E" w:rsidP="0050435E">
      <w:pPr>
        <w:pStyle w:val="SOMContent"/>
        <w:spacing w:before="0"/>
        <w:jc w:val="both"/>
        <w:rPr>
          <w:rFonts w:asciiTheme="minorHAnsi" w:eastAsia="Yu Gothic Light" w:hAnsiTheme="minorHAnsi" w:cstheme="minorHAnsi"/>
          <w:sz w:val="22"/>
          <w:szCs w:val="22"/>
        </w:rPr>
      </w:pPr>
    </w:p>
    <w:p w14:paraId="6373A3DA" w14:textId="6661CFF7" w:rsidR="00AB068E" w:rsidRPr="00C55AA1" w:rsidRDefault="00AB068E" w:rsidP="0050435E">
      <w:pPr>
        <w:pStyle w:val="SOMContent"/>
        <w:spacing w:before="0"/>
        <w:jc w:val="both"/>
        <w:rPr>
          <w:rFonts w:asciiTheme="minorHAnsi" w:eastAsia="Yu Gothic Light" w:hAnsiTheme="minorHAnsi" w:cstheme="minorHAnsi"/>
          <w:sz w:val="22"/>
          <w:szCs w:val="22"/>
        </w:rPr>
      </w:pPr>
    </w:p>
    <w:p w14:paraId="5174148A" w14:textId="6D44DBDB" w:rsidR="00AB068E" w:rsidRPr="00C55AA1" w:rsidRDefault="00AB068E" w:rsidP="0050435E">
      <w:pPr>
        <w:pStyle w:val="SOMContent"/>
        <w:spacing w:before="0"/>
        <w:jc w:val="both"/>
        <w:rPr>
          <w:rFonts w:asciiTheme="minorHAnsi" w:eastAsia="Yu Gothic Light" w:hAnsiTheme="minorHAnsi" w:cstheme="minorHAnsi"/>
          <w:sz w:val="22"/>
          <w:szCs w:val="22"/>
        </w:rPr>
      </w:pPr>
    </w:p>
    <w:p w14:paraId="05B345B7" w14:textId="49863959" w:rsidR="00AB068E" w:rsidRPr="00C55AA1" w:rsidRDefault="00AB068E" w:rsidP="0050435E">
      <w:pPr>
        <w:pStyle w:val="SOMContent"/>
        <w:spacing w:before="0"/>
        <w:jc w:val="both"/>
        <w:rPr>
          <w:rFonts w:asciiTheme="minorHAnsi" w:eastAsia="Yu Gothic Light" w:hAnsiTheme="minorHAnsi" w:cstheme="minorHAnsi"/>
          <w:sz w:val="22"/>
          <w:szCs w:val="22"/>
        </w:rPr>
      </w:pPr>
    </w:p>
    <w:p w14:paraId="3D52EA31" w14:textId="30EF31FE" w:rsidR="00AB068E" w:rsidRPr="00C55AA1" w:rsidRDefault="00AB068E" w:rsidP="0050435E">
      <w:pPr>
        <w:pStyle w:val="SOMContent"/>
        <w:spacing w:before="0"/>
        <w:jc w:val="both"/>
        <w:rPr>
          <w:rFonts w:asciiTheme="minorHAnsi" w:eastAsia="Yu Gothic Light" w:hAnsiTheme="minorHAnsi" w:cstheme="minorHAnsi"/>
          <w:sz w:val="22"/>
          <w:szCs w:val="22"/>
        </w:rPr>
      </w:pPr>
    </w:p>
    <w:p w14:paraId="635DAF18" w14:textId="1C13130C" w:rsidR="00AB068E" w:rsidRPr="00C55AA1" w:rsidRDefault="00AB068E" w:rsidP="0050435E">
      <w:pPr>
        <w:pStyle w:val="SOMContent"/>
        <w:spacing w:before="0"/>
        <w:jc w:val="both"/>
        <w:rPr>
          <w:rFonts w:asciiTheme="minorHAnsi" w:eastAsia="Yu Gothic Light" w:hAnsiTheme="minorHAnsi" w:cstheme="minorHAnsi"/>
          <w:sz w:val="22"/>
          <w:szCs w:val="22"/>
        </w:rPr>
      </w:pPr>
    </w:p>
    <w:p w14:paraId="22CE7958" w14:textId="6611F178" w:rsidR="00AB068E" w:rsidRPr="00C55AA1" w:rsidRDefault="00AB068E" w:rsidP="0050435E">
      <w:pPr>
        <w:pStyle w:val="SOMContent"/>
        <w:spacing w:before="0"/>
        <w:jc w:val="both"/>
        <w:rPr>
          <w:rFonts w:asciiTheme="minorHAnsi" w:eastAsia="Yu Gothic Light" w:hAnsiTheme="minorHAnsi" w:cstheme="minorHAnsi"/>
          <w:sz w:val="22"/>
          <w:szCs w:val="22"/>
        </w:rPr>
      </w:pPr>
    </w:p>
    <w:p w14:paraId="596973E4" w14:textId="3D8FCFDD" w:rsidR="00AB068E" w:rsidRPr="00C55AA1" w:rsidRDefault="00AB068E" w:rsidP="0050435E">
      <w:pPr>
        <w:pStyle w:val="SOMContent"/>
        <w:spacing w:before="0"/>
        <w:jc w:val="both"/>
        <w:rPr>
          <w:rFonts w:asciiTheme="minorHAnsi" w:eastAsia="Yu Gothic Light" w:hAnsiTheme="minorHAnsi" w:cstheme="minorHAnsi"/>
          <w:sz w:val="22"/>
          <w:szCs w:val="22"/>
        </w:rPr>
      </w:pPr>
    </w:p>
    <w:p w14:paraId="5126298D" w14:textId="4014DF03" w:rsidR="00AB068E" w:rsidRPr="00C55AA1" w:rsidRDefault="00AB068E" w:rsidP="0050435E">
      <w:pPr>
        <w:pStyle w:val="SOMContent"/>
        <w:spacing w:before="0"/>
        <w:jc w:val="both"/>
        <w:rPr>
          <w:rFonts w:asciiTheme="minorHAnsi" w:eastAsia="Yu Gothic Light" w:hAnsiTheme="minorHAnsi" w:cstheme="minorHAnsi"/>
          <w:sz w:val="22"/>
          <w:szCs w:val="22"/>
        </w:rPr>
      </w:pPr>
    </w:p>
    <w:p w14:paraId="7BBC594B" w14:textId="03BA7EF9" w:rsidR="00AB068E" w:rsidRPr="00C55AA1" w:rsidRDefault="00AB068E" w:rsidP="0050435E">
      <w:pPr>
        <w:pStyle w:val="SOMContent"/>
        <w:spacing w:before="0"/>
        <w:jc w:val="both"/>
        <w:rPr>
          <w:rFonts w:asciiTheme="minorHAnsi" w:eastAsia="Yu Gothic Light" w:hAnsiTheme="minorHAnsi" w:cstheme="minorHAnsi"/>
          <w:sz w:val="22"/>
          <w:szCs w:val="22"/>
        </w:rPr>
      </w:pPr>
    </w:p>
    <w:p w14:paraId="24A5B927" w14:textId="63D425CB" w:rsidR="00AB068E" w:rsidRDefault="00AB068E" w:rsidP="0050435E">
      <w:pPr>
        <w:pStyle w:val="SOMContent"/>
        <w:spacing w:before="0"/>
        <w:jc w:val="both"/>
        <w:rPr>
          <w:rFonts w:asciiTheme="minorHAnsi" w:eastAsia="Yu Gothic Light" w:hAnsiTheme="minorHAnsi" w:cstheme="minorHAnsi"/>
          <w:sz w:val="22"/>
          <w:szCs w:val="22"/>
        </w:rPr>
      </w:pPr>
    </w:p>
    <w:p w14:paraId="5CBAB649" w14:textId="77777777" w:rsidR="00C55AA1" w:rsidRPr="00C55AA1" w:rsidRDefault="00C55AA1" w:rsidP="0050435E">
      <w:pPr>
        <w:pStyle w:val="SOMContent"/>
        <w:spacing w:before="0"/>
        <w:jc w:val="both"/>
        <w:rPr>
          <w:rFonts w:asciiTheme="minorHAnsi" w:eastAsia="Yu Gothic Light" w:hAnsiTheme="minorHAnsi" w:cstheme="minorHAnsi"/>
          <w:sz w:val="22"/>
          <w:szCs w:val="22"/>
        </w:rPr>
      </w:pPr>
    </w:p>
    <w:p w14:paraId="68FD1F70" w14:textId="40D40FA9" w:rsidR="00963E5D" w:rsidRPr="00C55AA1" w:rsidRDefault="00AB068E" w:rsidP="0050435E">
      <w:pPr>
        <w:pStyle w:val="SOMContent"/>
        <w:spacing w:before="0"/>
        <w:jc w:val="both"/>
        <w:rPr>
          <w:rFonts w:asciiTheme="minorHAnsi" w:eastAsia="Yu Gothic Light" w:hAnsiTheme="minorHAnsi" w:cstheme="minorHAnsi"/>
          <w:sz w:val="22"/>
          <w:szCs w:val="22"/>
        </w:rPr>
      </w:pPr>
      <w:bookmarkStart w:id="5" w:name="_Hlk74040986"/>
      <w:r w:rsidRPr="00C55AA1">
        <w:rPr>
          <w:rFonts w:asciiTheme="minorHAnsi" w:eastAsia="Yu Gothic Light" w:hAnsiTheme="minorHAnsi" w:cstheme="minorHAnsi"/>
          <w:b/>
          <w:sz w:val="22"/>
          <w:szCs w:val="22"/>
        </w:rPr>
        <w:lastRenderedPageBreak/>
        <w:t xml:space="preserve">Table S3. </w:t>
      </w:r>
      <w:r w:rsidRPr="00C55AA1">
        <w:rPr>
          <w:rFonts w:asciiTheme="minorHAnsi" w:eastAsia="Yu Gothic Light" w:hAnsiTheme="minorHAnsi" w:cstheme="minorHAnsi"/>
          <w:sz w:val="22"/>
          <w:szCs w:val="22"/>
        </w:rPr>
        <w:t xml:space="preserve">Uncertainty assessment for </w:t>
      </w:r>
      <w:r w:rsidR="00963E5D" w:rsidRPr="00C55AA1">
        <w:rPr>
          <w:rFonts w:asciiTheme="minorHAnsi" w:eastAsia="Yu Gothic Light" w:hAnsiTheme="minorHAnsi" w:cstheme="minorHAnsi"/>
          <w:sz w:val="22"/>
          <w:szCs w:val="22"/>
        </w:rPr>
        <w:t>India</w:t>
      </w:r>
      <w:r w:rsidR="00DB1D7C" w:rsidRPr="00C55AA1">
        <w:rPr>
          <w:rFonts w:asciiTheme="minorHAnsi" w:eastAsia="Yu Gothic Light" w:hAnsiTheme="minorHAnsi" w:cstheme="minorHAnsi"/>
          <w:sz w:val="22"/>
          <w:szCs w:val="22"/>
        </w:rPr>
        <w:t xml:space="preserve"> and Australia coal mines</w:t>
      </w:r>
      <w:r w:rsidR="00963E5D" w:rsidRPr="00C55AA1">
        <w:rPr>
          <w:rFonts w:asciiTheme="minorHAnsi" w:eastAsia="Yu Gothic Light" w:hAnsiTheme="minorHAnsi" w:cstheme="minorHAnsi"/>
          <w:sz w:val="22"/>
          <w:szCs w:val="22"/>
        </w:rPr>
        <w:t>.</w:t>
      </w:r>
      <w:bookmarkEnd w:id="5"/>
    </w:p>
    <w:p w14:paraId="40765E48" w14:textId="77777777" w:rsidR="00963E5D" w:rsidRPr="00C55AA1" w:rsidRDefault="00963E5D" w:rsidP="0050435E">
      <w:pPr>
        <w:pStyle w:val="SOMContent"/>
        <w:spacing w:before="0"/>
        <w:jc w:val="both"/>
        <w:rPr>
          <w:rFonts w:asciiTheme="minorHAnsi" w:eastAsia="Yu Gothic Light" w:hAnsiTheme="minorHAnsi" w:cstheme="minorHAnsi"/>
          <w:b/>
          <w:sz w:val="22"/>
          <w:szCs w:val="22"/>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1134"/>
        <w:gridCol w:w="1276"/>
        <w:gridCol w:w="1275"/>
        <w:gridCol w:w="1418"/>
        <w:gridCol w:w="1285"/>
        <w:gridCol w:w="1275"/>
      </w:tblGrid>
      <w:tr w:rsidR="00D25F25" w:rsidRPr="00C55AA1" w14:paraId="7328B44C" w14:textId="0F3ED48D" w:rsidTr="0069388B">
        <w:trPr>
          <w:trHeight w:val="300"/>
          <w:jc w:val="center"/>
        </w:trPr>
        <w:tc>
          <w:tcPr>
            <w:tcW w:w="1413" w:type="dxa"/>
            <w:shd w:val="clear" w:color="auto" w:fill="auto"/>
            <w:noWrap/>
            <w:vAlign w:val="center"/>
            <w:hideMark/>
          </w:tcPr>
          <w:p w14:paraId="20469DED" w14:textId="34DAE0FA" w:rsidR="00D25F25" w:rsidRPr="00C55AA1" w:rsidRDefault="00D25F25" w:rsidP="00963E5D">
            <w:pPr>
              <w:spacing w:after="0" w:line="240" w:lineRule="auto"/>
              <w:rPr>
                <w:rFonts w:eastAsia="Times New Roman" w:cstheme="minorHAnsi"/>
                <w:b/>
                <w:color w:val="000000"/>
                <w:lang w:eastAsia="nl-NL"/>
              </w:rPr>
            </w:pPr>
            <w:proofErr w:type="spellStart"/>
            <w:r w:rsidRPr="00C55AA1">
              <w:rPr>
                <w:rFonts w:eastAsia="Times New Roman" w:cstheme="minorHAnsi"/>
                <w:b/>
                <w:color w:val="000000"/>
                <w:lang w:eastAsia="nl-NL"/>
              </w:rPr>
              <w:t>Coal</w:t>
            </w:r>
            <w:proofErr w:type="spellEnd"/>
            <w:r w:rsidRPr="00C55AA1">
              <w:rPr>
                <w:rFonts w:eastAsia="Times New Roman" w:cstheme="minorHAnsi"/>
                <w:b/>
                <w:color w:val="000000"/>
                <w:lang w:eastAsia="nl-NL"/>
              </w:rPr>
              <w:t xml:space="preserve"> mines</w:t>
            </w:r>
          </w:p>
        </w:tc>
        <w:tc>
          <w:tcPr>
            <w:tcW w:w="1134" w:type="dxa"/>
            <w:shd w:val="clear" w:color="auto" w:fill="auto"/>
            <w:noWrap/>
            <w:vAlign w:val="center"/>
            <w:hideMark/>
          </w:tcPr>
          <w:p w14:paraId="4519004D" w14:textId="5EEADDB6" w:rsidR="00D25F25" w:rsidRPr="00C55AA1" w:rsidRDefault="00D25F25" w:rsidP="00963E5D">
            <w:pPr>
              <w:spacing w:after="0" w:line="240" w:lineRule="auto"/>
              <w:jc w:val="center"/>
              <w:rPr>
                <w:rFonts w:eastAsia="Times New Roman" w:cstheme="minorHAnsi"/>
                <w:b/>
                <w:color w:val="000000"/>
                <w:lang w:eastAsia="nl-NL"/>
              </w:rPr>
            </w:pPr>
            <w:proofErr w:type="spellStart"/>
            <w:r w:rsidRPr="00C55AA1">
              <w:rPr>
                <w:rFonts w:eastAsia="Times New Roman" w:cstheme="minorHAnsi"/>
                <w:b/>
                <w:color w:val="000000"/>
                <w:lang w:eastAsia="nl-NL"/>
              </w:rPr>
              <w:t>CH</w:t>
            </w:r>
            <w:r w:rsidRPr="008A724A">
              <w:rPr>
                <w:rFonts w:eastAsia="Times New Roman" w:cstheme="minorHAnsi"/>
                <w:b/>
                <w:color w:val="000000"/>
                <w:vertAlign w:val="subscript"/>
                <w:lang w:eastAsia="nl-NL"/>
              </w:rPr>
              <w:t>4</w:t>
            </w:r>
            <w:proofErr w:type="spellEnd"/>
            <w:r w:rsidRPr="00C55AA1">
              <w:rPr>
                <w:rFonts w:eastAsia="Times New Roman" w:cstheme="minorHAnsi"/>
                <w:b/>
                <w:color w:val="000000"/>
                <w:lang w:eastAsia="nl-NL"/>
              </w:rPr>
              <w:t xml:space="preserve"> (</w:t>
            </w:r>
            <w:proofErr w:type="spellStart"/>
            <w:r w:rsidRPr="00C55AA1">
              <w:rPr>
                <w:rFonts w:eastAsia="Times New Roman" w:cstheme="minorHAnsi"/>
                <w:b/>
                <w:color w:val="000000"/>
                <w:lang w:eastAsia="nl-NL"/>
              </w:rPr>
              <w:t>Gg</w:t>
            </w:r>
            <w:proofErr w:type="spellEnd"/>
            <w:r w:rsidR="00CB6221" w:rsidRPr="00C55AA1">
              <w:rPr>
                <w:rFonts w:eastAsia="Times New Roman" w:cstheme="minorHAnsi"/>
                <w:b/>
                <w:color w:val="000000"/>
                <w:lang w:eastAsia="nl-NL"/>
              </w:rPr>
              <w:t xml:space="preserve"> </w:t>
            </w:r>
            <w:proofErr w:type="spellStart"/>
            <w:r w:rsidR="00CB6221" w:rsidRPr="00C55AA1">
              <w:rPr>
                <w:rFonts w:eastAsia="Times New Roman" w:cstheme="minorHAnsi"/>
                <w:b/>
                <w:color w:val="000000"/>
                <w:lang w:eastAsia="nl-NL"/>
              </w:rPr>
              <w:t>yr</w:t>
            </w:r>
            <w:proofErr w:type="spellEnd"/>
            <w:r w:rsidR="00CB6221" w:rsidRPr="00C55AA1">
              <w:rPr>
                <w:rFonts w:eastAsia="Times New Roman" w:cstheme="minorHAnsi"/>
                <w:b/>
                <w:color w:val="000000"/>
                <w:lang w:eastAsia="nl-NL"/>
              </w:rPr>
              <w:t>-1</w:t>
            </w:r>
            <w:r w:rsidRPr="00C55AA1">
              <w:rPr>
                <w:rFonts w:eastAsia="Times New Roman" w:cstheme="minorHAnsi"/>
                <w:b/>
                <w:color w:val="000000"/>
                <w:lang w:eastAsia="nl-NL"/>
              </w:rPr>
              <w:t>)</w:t>
            </w:r>
          </w:p>
        </w:tc>
        <w:tc>
          <w:tcPr>
            <w:tcW w:w="1276" w:type="dxa"/>
            <w:shd w:val="clear" w:color="auto" w:fill="auto"/>
            <w:noWrap/>
            <w:vAlign w:val="center"/>
            <w:hideMark/>
          </w:tcPr>
          <w:p w14:paraId="4660DF7C" w14:textId="0AC09F3B" w:rsidR="00D25F25" w:rsidRPr="00C55AA1" w:rsidRDefault="00D25F25" w:rsidP="00963E5D">
            <w:pPr>
              <w:spacing w:after="0" w:line="240" w:lineRule="auto"/>
              <w:jc w:val="center"/>
              <w:rPr>
                <w:rFonts w:eastAsia="Times New Roman" w:cstheme="minorHAnsi"/>
                <w:b/>
                <w:color w:val="000000"/>
                <w:lang w:eastAsia="nl-NL"/>
              </w:rPr>
            </w:pPr>
            <w:proofErr w:type="spellStart"/>
            <w:r w:rsidRPr="00C55AA1">
              <w:rPr>
                <w:rFonts w:eastAsia="Times New Roman" w:cstheme="minorHAnsi"/>
                <w:b/>
                <w:color w:val="000000"/>
                <w:lang w:eastAsia="nl-NL"/>
              </w:rPr>
              <w:t>Uncertainty</w:t>
            </w:r>
            <w:proofErr w:type="spellEnd"/>
            <w:r w:rsidR="00B1673D" w:rsidRPr="00C55AA1">
              <w:rPr>
                <w:rFonts w:eastAsia="Times New Roman" w:cstheme="minorHAnsi"/>
                <w:b/>
                <w:color w:val="000000"/>
                <w:lang w:eastAsia="nl-NL"/>
              </w:rPr>
              <w:t xml:space="preserve"> (%)</w:t>
            </w:r>
            <w:r w:rsidRPr="00C55AA1">
              <w:rPr>
                <w:rFonts w:eastAsia="Times New Roman" w:cstheme="minorHAnsi"/>
                <w:b/>
                <w:color w:val="000000"/>
                <w:lang w:eastAsia="nl-NL"/>
              </w:rPr>
              <w:t xml:space="preserve"> in </w:t>
            </w:r>
            <w:proofErr w:type="spellStart"/>
            <w:r w:rsidRPr="00C55AA1">
              <w:rPr>
                <w:rFonts w:eastAsia="Times New Roman" w:cstheme="minorHAnsi"/>
                <w:b/>
                <w:color w:val="000000"/>
                <w:lang w:eastAsia="nl-NL"/>
              </w:rPr>
              <w:t>coal</w:t>
            </w:r>
            <w:proofErr w:type="spellEnd"/>
            <w:r w:rsidRPr="00C55AA1">
              <w:rPr>
                <w:rFonts w:eastAsia="Times New Roman" w:cstheme="minorHAnsi"/>
                <w:b/>
                <w:color w:val="000000"/>
                <w:lang w:eastAsia="nl-NL"/>
              </w:rPr>
              <w:t xml:space="preserve"> production</w:t>
            </w:r>
          </w:p>
        </w:tc>
        <w:tc>
          <w:tcPr>
            <w:tcW w:w="1275" w:type="dxa"/>
            <w:shd w:val="clear" w:color="auto" w:fill="auto"/>
            <w:noWrap/>
            <w:vAlign w:val="center"/>
            <w:hideMark/>
          </w:tcPr>
          <w:p w14:paraId="0D6A7EC7" w14:textId="19EC61A4" w:rsidR="00D25F25" w:rsidRPr="00C55AA1" w:rsidRDefault="00D25F25" w:rsidP="00963E5D">
            <w:pPr>
              <w:spacing w:after="0" w:line="240" w:lineRule="auto"/>
              <w:jc w:val="center"/>
              <w:rPr>
                <w:rFonts w:eastAsia="Times New Roman" w:cstheme="minorHAnsi"/>
                <w:b/>
                <w:color w:val="000000"/>
                <w:lang w:eastAsia="nl-NL"/>
              </w:rPr>
            </w:pPr>
            <w:proofErr w:type="spellStart"/>
            <w:r w:rsidRPr="00C55AA1">
              <w:rPr>
                <w:rFonts w:eastAsia="Times New Roman" w:cstheme="minorHAnsi"/>
                <w:b/>
                <w:color w:val="000000"/>
                <w:lang w:eastAsia="nl-NL"/>
              </w:rPr>
              <w:t>Uncertainty</w:t>
            </w:r>
            <w:proofErr w:type="spellEnd"/>
            <w:r w:rsidRPr="00C55AA1">
              <w:rPr>
                <w:rFonts w:eastAsia="Times New Roman" w:cstheme="minorHAnsi"/>
                <w:b/>
                <w:color w:val="000000"/>
                <w:lang w:eastAsia="nl-NL"/>
              </w:rPr>
              <w:t xml:space="preserve"> in </w:t>
            </w:r>
            <w:proofErr w:type="spellStart"/>
            <w:r w:rsidRPr="00C55AA1">
              <w:rPr>
                <w:rFonts w:eastAsia="Times New Roman" w:cstheme="minorHAnsi"/>
                <w:b/>
                <w:color w:val="000000"/>
                <w:lang w:eastAsia="nl-NL"/>
              </w:rPr>
              <w:t>emission</w:t>
            </w:r>
            <w:proofErr w:type="spellEnd"/>
            <w:r w:rsidRPr="00C55AA1">
              <w:rPr>
                <w:rFonts w:eastAsia="Times New Roman" w:cstheme="minorHAnsi"/>
                <w:b/>
                <w:color w:val="000000"/>
                <w:lang w:eastAsia="nl-NL"/>
              </w:rPr>
              <w:t xml:space="preserve"> factors</w:t>
            </w:r>
          </w:p>
        </w:tc>
        <w:tc>
          <w:tcPr>
            <w:tcW w:w="1418" w:type="dxa"/>
            <w:shd w:val="clear" w:color="auto" w:fill="auto"/>
            <w:noWrap/>
            <w:vAlign w:val="center"/>
            <w:hideMark/>
          </w:tcPr>
          <w:p w14:paraId="498E4CE4" w14:textId="41BE090A" w:rsidR="00D25F25" w:rsidRPr="00C55AA1" w:rsidRDefault="00D25F25" w:rsidP="00963E5D">
            <w:pPr>
              <w:spacing w:after="0" w:line="240" w:lineRule="auto"/>
              <w:jc w:val="center"/>
              <w:rPr>
                <w:rFonts w:eastAsia="Times New Roman" w:cstheme="minorHAnsi"/>
                <w:b/>
                <w:color w:val="000000"/>
                <w:lang w:eastAsia="nl-NL"/>
              </w:rPr>
            </w:pPr>
            <w:proofErr w:type="spellStart"/>
            <w:r w:rsidRPr="00C55AA1">
              <w:rPr>
                <w:rFonts w:eastAsia="Times New Roman" w:cstheme="minorHAnsi"/>
                <w:b/>
                <w:color w:val="000000"/>
                <w:lang w:eastAsia="nl-NL"/>
              </w:rPr>
              <w:t>Propagated</w:t>
            </w:r>
            <w:proofErr w:type="spellEnd"/>
            <w:r w:rsidRPr="00C55AA1">
              <w:rPr>
                <w:rFonts w:eastAsia="Times New Roman" w:cstheme="minorHAnsi"/>
                <w:b/>
                <w:color w:val="000000"/>
                <w:lang w:eastAsia="nl-NL"/>
              </w:rPr>
              <w:t xml:space="preserve"> </w:t>
            </w:r>
            <w:proofErr w:type="spellStart"/>
            <w:r w:rsidRPr="00C55AA1">
              <w:rPr>
                <w:rFonts w:eastAsia="Times New Roman" w:cstheme="minorHAnsi"/>
                <w:b/>
                <w:color w:val="000000"/>
                <w:lang w:eastAsia="nl-NL"/>
              </w:rPr>
              <w:t>uncertainty</w:t>
            </w:r>
            <w:proofErr w:type="spellEnd"/>
          </w:p>
        </w:tc>
        <w:tc>
          <w:tcPr>
            <w:tcW w:w="1285" w:type="dxa"/>
            <w:vAlign w:val="center"/>
          </w:tcPr>
          <w:p w14:paraId="388E4CEE" w14:textId="1C2CEAF3" w:rsidR="00D25F25" w:rsidRPr="00C55AA1" w:rsidRDefault="00D25F25" w:rsidP="00963E5D">
            <w:pPr>
              <w:spacing w:after="0" w:line="240" w:lineRule="auto"/>
              <w:jc w:val="center"/>
              <w:rPr>
                <w:rFonts w:eastAsia="Times New Roman" w:cstheme="minorHAnsi"/>
                <w:b/>
                <w:color w:val="000000"/>
                <w:lang w:val="en-US" w:eastAsia="nl-NL"/>
              </w:rPr>
            </w:pPr>
            <w:r w:rsidRPr="00C55AA1">
              <w:rPr>
                <w:rFonts w:eastAsia="Times New Roman" w:cstheme="minorHAnsi"/>
                <w:b/>
                <w:color w:val="000000"/>
                <w:lang w:val="en-US" w:eastAsia="nl-NL"/>
              </w:rPr>
              <w:t>Fraction of total methane emission</w:t>
            </w:r>
          </w:p>
        </w:tc>
        <w:tc>
          <w:tcPr>
            <w:tcW w:w="1275" w:type="dxa"/>
            <w:vAlign w:val="center"/>
          </w:tcPr>
          <w:p w14:paraId="786CCCEE" w14:textId="38BE6041" w:rsidR="00D25F25" w:rsidRPr="00C55AA1" w:rsidRDefault="00366FE6" w:rsidP="00963E5D">
            <w:pPr>
              <w:spacing w:after="0" w:line="240" w:lineRule="auto"/>
              <w:jc w:val="center"/>
              <w:rPr>
                <w:rFonts w:eastAsia="Times New Roman" w:cstheme="minorHAnsi"/>
                <w:b/>
                <w:color w:val="000000"/>
                <w:lang w:val="en-US" w:eastAsia="nl-NL"/>
              </w:rPr>
            </w:pPr>
            <w:r w:rsidRPr="00C55AA1">
              <w:rPr>
                <w:rFonts w:eastAsia="Times New Roman" w:cstheme="minorHAnsi"/>
                <w:b/>
                <w:color w:val="000000"/>
                <w:lang w:val="en-US" w:eastAsia="nl-NL"/>
              </w:rPr>
              <w:t>Total uncertainty</w:t>
            </w:r>
          </w:p>
        </w:tc>
      </w:tr>
      <w:tr w:rsidR="00D25F25" w:rsidRPr="00C55AA1" w14:paraId="79F318EF" w14:textId="00FED102" w:rsidTr="0069388B">
        <w:trPr>
          <w:trHeight w:val="300"/>
          <w:jc w:val="center"/>
        </w:trPr>
        <w:tc>
          <w:tcPr>
            <w:tcW w:w="1413" w:type="dxa"/>
            <w:shd w:val="clear" w:color="auto" w:fill="auto"/>
            <w:noWrap/>
            <w:vAlign w:val="bottom"/>
          </w:tcPr>
          <w:p w14:paraId="3C535FE9" w14:textId="2B35CEE0" w:rsidR="00D25F25" w:rsidRPr="00C55AA1" w:rsidRDefault="00D25F25" w:rsidP="00963E5D">
            <w:pPr>
              <w:spacing w:after="0" w:line="240" w:lineRule="auto"/>
              <w:rPr>
                <w:rFonts w:eastAsia="Times New Roman" w:cstheme="minorHAnsi"/>
                <w:b/>
                <w:color w:val="000000"/>
                <w:lang w:eastAsia="nl-NL"/>
              </w:rPr>
            </w:pPr>
            <w:r w:rsidRPr="00C55AA1">
              <w:rPr>
                <w:rFonts w:eastAsia="Times New Roman" w:cstheme="minorHAnsi"/>
                <w:b/>
                <w:color w:val="000000"/>
                <w:lang w:eastAsia="nl-NL"/>
              </w:rPr>
              <w:t>Australia</w:t>
            </w:r>
          </w:p>
        </w:tc>
        <w:tc>
          <w:tcPr>
            <w:tcW w:w="1134" w:type="dxa"/>
            <w:shd w:val="clear" w:color="auto" w:fill="auto"/>
            <w:noWrap/>
            <w:vAlign w:val="center"/>
          </w:tcPr>
          <w:p w14:paraId="65933E91" w14:textId="77777777" w:rsidR="00D25F25" w:rsidRPr="00C55AA1" w:rsidRDefault="00D25F25" w:rsidP="00963E5D">
            <w:pPr>
              <w:spacing w:after="0" w:line="240" w:lineRule="auto"/>
              <w:jc w:val="center"/>
              <w:rPr>
                <w:rFonts w:eastAsia="Times New Roman" w:cstheme="minorHAnsi"/>
                <w:color w:val="000000"/>
                <w:lang w:eastAsia="nl-NL"/>
              </w:rPr>
            </w:pPr>
          </w:p>
        </w:tc>
        <w:tc>
          <w:tcPr>
            <w:tcW w:w="1276" w:type="dxa"/>
            <w:shd w:val="clear" w:color="auto" w:fill="auto"/>
            <w:noWrap/>
            <w:vAlign w:val="center"/>
          </w:tcPr>
          <w:p w14:paraId="5CD4211B" w14:textId="77777777" w:rsidR="00D25F25" w:rsidRPr="00C55AA1" w:rsidRDefault="00D25F25" w:rsidP="00963E5D">
            <w:pPr>
              <w:spacing w:after="0" w:line="240" w:lineRule="auto"/>
              <w:jc w:val="center"/>
              <w:rPr>
                <w:rFonts w:eastAsia="Times New Roman" w:cstheme="minorHAnsi"/>
                <w:color w:val="000000"/>
                <w:lang w:eastAsia="nl-NL"/>
              </w:rPr>
            </w:pPr>
          </w:p>
        </w:tc>
        <w:tc>
          <w:tcPr>
            <w:tcW w:w="1275" w:type="dxa"/>
            <w:shd w:val="clear" w:color="auto" w:fill="auto"/>
            <w:noWrap/>
            <w:vAlign w:val="center"/>
          </w:tcPr>
          <w:p w14:paraId="5107003E" w14:textId="77777777" w:rsidR="00D25F25" w:rsidRPr="00C55AA1" w:rsidRDefault="00D25F25" w:rsidP="00963E5D">
            <w:pPr>
              <w:spacing w:after="0" w:line="240" w:lineRule="auto"/>
              <w:jc w:val="center"/>
              <w:rPr>
                <w:rFonts w:eastAsia="Times New Roman" w:cstheme="minorHAnsi"/>
                <w:color w:val="000000"/>
                <w:lang w:eastAsia="nl-NL"/>
              </w:rPr>
            </w:pPr>
          </w:p>
        </w:tc>
        <w:tc>
          <w:tcPr>
            <w:tcW w:w="1418" w:type="dxa"/>
            <w:shd w:val="clear" w:color="auto" w:fill="auto"/>
            <w:noWrap/>
            <w:vAlign w:val="center"/>
          </w:tcPr>
          <w:p w14:paraId="14A138E5" w14:textId="77777777" w:rsidR="00D25F25" w:rsidRPr="00C55AA1" w:rsidRDefault="00D25F25" w:rsidP="00963E5D">
            <w:pPr>
              <w:spacing w:after="0" w:line="240" w:lineRule="auto"/>
              <w:jc w:val="center"/>
              <w:rPr>
                <w:rFonts w:eastAsia="Times New Roman" w:cstheme="minorHAnsi"/>
                <w:color w:val="000000"/>
                <w:lang w:eastAsia="nl-NL"/>
              </w:rPr>
            </w:pPr>
          </w:p>
        </w:tc>
        <w:tc>
          <w:tcPr>
            <w:tcW w:w="1285" w:type="dxa"/>
          </w:tcPr>
          <w:p w14:paraId="08107207" w14:textId="77777777" w:rsidR="00D25F25" w:rsidRPr="00C55AA1" w:rsidRDefault="00D25F25" w:rsidP="00963E5D">
            <w:pPr>
              <w:spacing w:after="0" w:line="240" w:lineRule="auto"/>
              <w:jc w:val="center"/>
              <w:rPr>
                <w:rFonts w:eastAsia="Times New Roman" w:cstheme="minorHAnsi"/>
                <w:color w:val="000000"/>
                <w:lang w:val="en-US" w:eastAsia="nl-NL"/>
              </w:rPr>
            </w:pPr>
          </w:p>
        </w:tc>
        <w:tc>
          <w:tcPr>
            <w:tcW w:w="1275" w:type="dxa"/>
          </w:tcPr>
          <w:p w14:paraId="4AA4E7A8" w14:textId="77777777" w:rsidR="00D25F25" w:rsidRPr="00C55AA1" w:rsidRDefault="00D25F25" w:rsidP="00963E5D">
            <w:pPr>
              <w:spacing w:after="0" w:line="240" w:lineRule="auto"/>
              <w:jc w:val="center"/>
              <w:rPr>
                <w:rFonts w:eastAsia="Times New Roman" w:cstheme="minorHAnsi"/>
                <w:color w:val="000000"/>
                <w:lang w:val="en-US" w:eastAsia="nl-NL"/>
              </w:rPr>
            </w:pPr>
          </w:p>
        </w:tc>
      </w:tr>
      <w:tr w:rsidR="00366FE6" w:rsidRPr="00C55AA1" w14:paraId="7B5FB5CD" w14:textId="3357FF23" w:rsidTr="0069388B">
        <w:trPr>
          <w:trHeight w:val="300"/>
          <w:jc w:val="center"/>
        </w:trPr>
        <w:tc>
          <w:tcPr>
            <w:tcW w:w="1413" w:type="dxa"/>
            <w:shd w:val="clear" w:color="auto" w:fill="auto"/>
            <w:noWrap/>
            <w:vAlign w:val="bottom"/>
          </w:tcPr>
          <w:p w14:paraId="1E80F8ED" w14:textId="1840A077" w:rsidR="00366FE6" w:rsidRPr="00C55AA1" w:rsidRDefault="00366FE6" w:rsidP="00963E5D">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 xml:space="preserve">Underground </w:t>
            </w:r>
          </w:p>
        </w:tc>
        <w:tc>
          <w:tcPr>
            <w:tcW w:w="1134" w:type="dxa"/>
            <w:shd w:val="clear" w:color="auto" w:fill="auto"/>
            <w:noWrap/>
            <w:vAlign w:val="center"/>
          </w:tcPr>
          <w:p w14:paraId="54DA7171" w14:textId="2BD324E9"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710.4</w:t>
            </w:r>
            <w:r w:rsidR="00811015">
              <w:rPr>
                <w:rFonts w:eastAsia="Times New Roman" w:cstheme="minorHAnsi"/>
                <w:color w:val="000000"/>
                <w:lang w:eastAsia="nl-NL"/>
              </w:rPr>
              <w:t>1</w:t>
            </w:r>
          </w:p>
        </w:tc>
        <w:tc>
          <w:tcPr>
            <w:tcW w:w="1276" w:type="dxa"/>
            <w:shd w:val="clear" w:color="auto" w:fill="auto"/>
            <w:noWrap/>
            <w:vAlign w:val="center"/>
          </w:tcPr>
          <w:p w14:paraId="13FC84E0" w14:textId="3E171307" w:rsidR="00366FE6" w:rsidRPr="00C55AA1" w:rsidRDefault="00366FE6" w:rsidP="00963E5D">
            <w:pPr>
              <w:spacing w:after="0" w:line="240" w:lineRule="auto"/>
              <w:jc w:val="center"/>
              <w:rPr>
                <w:rFonts w:eastAsia="Times New Roman" w:cstheme="minorHAnsi"/>
                <w:color w:val="000000"/>
                <w:lang w:eastAsia="nl-NL"/>
              </w:rPr>
            </w:pPr>
            <w:proofErr w:type="spellStart"/>
            <w:r w:rsidRPr="00C55AA1">
              <w:rPr>
                <w:rFonts w:eastAsia="Times New Roman" w:cstheme="minorHAnsi"/>
                <w:color w:val="000000"/>
                <w:lang w:eastAsia="nl-NL"/>
              </w:rPr>
              <w:t>2</w:t>
            </w:r>
            <w:r w:rsidR="00811015">
              <w:rPr>
                <w:rFonts w:eastAsia="Times New Roman" w:cstheme="minorHAnsi"/>
                <w:color w:val="000000"/>
                <w:lang w:eastAsia="nl-NL"/>
              </w:rPr>
              <w:t>.00</w:t>
            </w:r>
            <w:r w:rsidR="00D55791" w:rsidRPr="00C55AA1">
              <w:rPr>
                <w:rFonts w:eastAsia="Times New Roman" w:cstheme="minorHAnsi"/>
                <w:color w:val="000000"/>
                <w:vertAlign w:val="superscript"/>
                <w:lang w:eastAsia="nl-NL"/>
              </w:rPr>
              <w:t>a</w:t>
            </w:r>
            <w:proofErr w:type="spellEnd"/>
          </w:p>
        </w:tc>
        <w:tc>
          <w:tcPr>
            <w:tcW w:w="1275" w:type="dxa"/>
            <w:shd w:val="clear" w:color="auto" w:fill="auto"/>
            <w:noWrap/>
            <w:vAlign w:val="center"/>
          </w:tcPr>
          <w:p w14:paraId="59823D1F" w14:textId="6873A673" w:rsidR="00366FE6" w:rsidRPr="00C55AA1" w:rsidRDefault="00366FE6" w:rsidP="00963E5D">
            <w:pPr>
              <w:spacing w:after="0" w:line="240" w:lineRule="auto"/>
              <w:jc w:val="center"/>
              <w:rPr>
                <w:rFonts w:eastAsia="Times New Roman" w:cstheme="minorHAnsi"/>
                <w:color w:val="000000"/>
                <w:lang w:eastAsia="nl-NL"/>
              </w:rPr>
            </w:pPr>
            <w:proofErr w:type="spellStart"/>
            <w:r w:rsidRPr="00C55AA1">
              <w:rPr>
                <w:rFonts w:eastAsia="Times New Roman" w:cstheme="minorHAnsi"/>
                <w:color w:val="000000"/>
                <w:lang w:eastAsia="nl-NL"/>
              </w:rPr>
              <w:t>10</w:t>
            </w:r>
            <w:r w:rsidR="00811015">
              <w:rPr>
                <w:rFonts w:eastAsia="Times New Roman" w:cstheme="minorHAnsi"/>
                <w:color w:val="000000"/>
                <w:lang w:eastAsia="nl-NL"/>
              </w:rPr>
              <w:t>.00</w:t>
            </w:r>
            <w:r w:rsidR="00D55791" w:rsidRPr="00C55AA1">
              <w:rPr>
                <w:rFonts w:eastAsia="Times New Roman" w:cstheme="minorHAnsi"/>
                <w:color w:val="000000"/>
                <w:vertAlign w:val="superscript"/>
                <w:lang w:eastAsia="nl-NL"/>
              </w:rPr>
              <w:t>a</w:t>
            </w:r>
            <w:proofErr w:type="spellEnd"/>
          </w:p>
        </w:tc>
        <w:tc>
          <w:tcPr>
            <w:tcW w:w="1418" w:type="dxa"/>
            <w:shd w:val="clear" w:color="auto" w:fill="auto"/>
            <w:noWrap/>
            <w:vAlign w:val="center"/>
          </w:tcPr>
          <w:p w14:paraId="746FAD7E" w14:textId="54800C0A"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10.20</w:t>
            </w:r>
            <w:r w:rsidR="00D55791" w:rsidRPr="00C55AA1">
              <w:rPr>
                <w:rFonts w:eastAsia="Times New Roman" w:cstheme="minorHAnsi"/>
                <w:color w:val="000000"/>
                <w:vertAlign w:val="superscript"/>
                <w:lang w:eastAsia="nl-NL"/>
              </w:rPr>
              <w:t>a</w:t>
            </w:r>
          </w:p>
        </w:tc>
        <w:tc>
          <w:tcPr>
            <w:tcW w:w="1285" w:type="dxa"/>
          </w:tcPr>
          <w:p w14:paraId="56FE1479" w14:textId="1FAC4439"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7.45</w:t>
            </w:r>
            <w:r w:rsidR="00F82EBC" w:rsidRPr="00C55AA1">
              <w:rPr>
                <w:rFonts w:eastAsia="Times New Roman" w:cstheme="minorHAnsi"/>
                <w:color w:val="000000"/>
                <w:vertAlign w:val="superscript"/>
                <w:lang w:eastAsia="nl-NL"/>
              </w:rPr>
              <w:t>e</w:t>
            </w:r>
          </w:p>
        </w:tc>
        <w:tc>
          <w:tcPr>
            <w:tcW w:w="1275" w:type="dxa"/>
            <w:vMerge w:val="restart"/>
            <w:vAlign w:val="center"/>
          </w:tcPr>
          <w:p w14:paraId="51E39E42" w14:textId="44529842"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11.20</w:t>
            </w:r>
            <w:r w:rsidR="00F82EBC" w:rsidRPr="00C55AA1">
              <w:rPr>
                <w:rFonts w:eastAsia="Times New Roman" w:cstheme="minorHAnsi"/>
                <w:color w:val="000000"/>
                <w:vertAlign w:val="superscript"/>
                <w:lang w:eastAsia="nl-NL"/>
              </w:rPr>
              <w:t>e</w:t>
            </w:r>
          </w:p>
        </w:tc>
      </w:tr>
      <w:tr w:rsidR="00366FE6" w:rsidRPr="00C55AA1" w14:paraId="6A1489E7" w14:textId="243B1AD4" w:rsidTr="0069388B">
        <w:trPr>
          <w:trHeight w:val="300"/>
          <w:jc w:val="center"/>
        </w:trPr>
        <w:tc>
          <w:tcPr>
            <w:tcW w:w="1413" w:type="dxa"/>
            <w:shd w:val="clear" w:color="auto" w:fill="auto"/>
            <w:noWrap/>
            <w:vAlign w:val="center"/>
            <w:hideMark/>
          </w:tcPr>
          <w:p w14:paraId="7B99AFE8" w14:textId="0258AEDB" w:rsidR="00366FE6" w:rsidRPr="00C55AA1" w:rsidRDefault="00366FE6" w:rsidP="00963E5D">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 xml:space="preserve">Surface </w:t>
            </w:r>
          </w:p>
        </w:tc>
        <w:tc>
          <w:tcPr>
            <w:tcW w:w="1134" w:type="dxa"/>
            <w:shd w:val="clear" w:color="auto" w:fill="auto"/>
            <w:noWrap/>
            <w:vAlign w:val="center"/>
          </w:tcPr>
          <w:p w14:paraId="24890C24" w14:textId="41276F5B"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262.</w:t>
            </w:r>
            <w:r w:rsidR="00811015">
              <w:rPr>
                <w:rFonts w:eastAsia="Times New Roman" w:cstheme="minorHAnsi"/>
                <w:color w:val="000000"/>
                <w:lang w:eastAsia="nl-NL"/>
              </w:rPr>
              <w:t>58</w:t>
            </w:r>
          </w:p>
        </w:tc>
        <w:tc>
          <w:tcPr>
            <w:tcW w:w="1276" w:type="dxa"/>
            <w:shd w:val="clear" w:color="auto" w:fill="auto"/>
            <w:noWrap/>
            <w:vAlign w:val="center"/>
            <w:hideMark/>
          </w:tcPr>
          <w:p w14:paraId="761F2AB0" w14:textId="179A1446"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6.30</w:t>
            </w:r>
            <w:r w:rsidR="00D55791" w:rsidRPr="00C55AA1">
              <w:rPr>
                <w:rFonts w:eastAsia="Times New Roman" w:cstheme="minorHAnsi"/>
                <w:color w:val="000000"/>
                <w:vertAlign w:val="superscript"/>
                <w:lang w:eastAsia="nl-NL"/>
              </w:rPr>
              <w:t>a</w:t>
            </w:r>
          </w:p>
        </w:tc>
        <w:tc>
          <w:tcPr>
            <w:tcW w:w="1275" w:type="dxa"/>
            <w:shd w:val="clear" w:color="auto" w:fill="auto"/>
            <w:noWrap/>
            <w:vAlign w:val="center"/>
            <w:hideMark/>
          </w:tcPr>
          <w:p w14:paraId="24B5A19E" w14:textId="7B3923AF"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30.89</w:t>
            </w:r>
            <w:r w:rsidR="00D55791" w:rsidRPr="00C55AA1">
              <w:rPr>
                <w:rFonts w:eastAsia="Times New Roman" w:cstheme="minorHAnsi"/>
                <w:color w:val="000000"/>
                <w:vertAlign w:val="superscript"/>
                <w:lang w:eastAsia="nl-NL"/>
              </w:rPr>
              <w:t>a</w:t>
            </w:r>
          </w:p>
        </w:tc>
        <w:tc>
          <w:tcPr>
            <w:tcW w:w="1418" w:type="dxa"/>
            <w:shd w:val="clear" w:color="auto" w:fill="auto"/>
            <w:noWrap/>
            <w:vAlign w:val="center"/>
            <w:hideMark/>
          </w:tcPr>
          <w:p w14:paraId="6705F1A7" w14:textId="4F5ABE17"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31.53</w:t>
            </w:r>
            <w:r w:rsidR="00D55791" w:rsidRPr="00C55AA1">
              <w:rPr>
                <w:rFonts w:eastAsia="Times New Roman" w:cstheme="minorHAnsi"/>
                <w:color w:val="000000"/>
                <w:vertAlign w:val="superscript"/>
                <w:lang w:eastAsia="nl-NL"/>
              </w:rPr>
              <w:t>a</w:t>
            </w:r>
          </w:p>
        </w:tc>
        <w:tc>
          <w:tcPr>
            <w:tcW w:w="1285" w:type="dxa"/>
          </w:tcPr>
          <w:p w14:paraId="6076DE2C" w14:textId="2EC1F508"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8.36</w:t>
            </w:r>
            <w:r w:rsidR="00F82EBC" w:rsidRPr="00C55AA1">
              <w:rPr>
                <w:rFonts w:eastAsia="Times New Roman" w:cstheme="minorHAnsi"/>
                <w:color w:val="000000"/>
                <w:vertAlign w:val="superscript"/>
                <w:lang w:eastAsia="nl-NL"/>
              </w:rPr>
              <w:t>e</w:t>
            </w:r>
          </w:p>
        </w:tc>
        <w:tc>
          <w:tcPr>
            <w:tcW w:w="1275" w:type="dxa"/>
            <w:vMerge/>
          </w:tcPr>
          <w:p w14:paraId="0A80EA1F" w14:textId="77777777" w:rsidR="00366FE6" w:rsidRPr="00C55AA1" w:rsidRDefault="00366FE6" w:rsidP="00963E5D">
            <w:pPr>
              <w:spacing w:after="0" w:line="240" w:lineRule="auto"/>
              <w:jc w:val="center"/>
              <w:rPr>
                <w:rFonts w:eastAsia="Times New Roman" w:cstheme="minorHAnsi"/>
                <w:color w:val="000000"/>
                <w:lang w:eastAsia="nl-NL"/>
              </w:rPr>
            </w:pPr>
          </w:p>
        </w:tc>
      </w:tr>
      <w:tr w:rsidR="00366FE6" w:rsidRPr="00C55AA1" w14:paraId="4303888F" w14:textId="0EA25618" w:rsidTr="0069388B">
        <w:trPr>
          <w:trHeight w:val="300"/>
          <w:jc w:val="center"/>
        </w:trPr>
        <w:tc>
          <w:tcPr>
            <w:tcW w:w="1413" w:type="dxa"/>
            <w:shd w:val="clear" w:color="auto" w:fill="auto"/>
            <w:noWrap/>
            <w:vAlign w:val="center"/>
            <w:hideMark/>
          </w:tcPr>
          <w:p w14:paraId="30FB54E3" w14:textId="3CAD893B" w:rsidR="00366FE6" w:rsidRPr="00C55AA1" w:rsidRDefault="00366FE6" w:rsidP="00963E5D">
            <w:pPr>
              <w:spacing w:after="0" w:line="240" w:lineRule="auto"/>
              <w:jc w:val="right"/>
              <w:rPr>
                <w:rFonts w:eastAsia="Times New Roman" w:cstheme="minorHAnsi"/>
                <w:color w:val="000000"/>
                <w:lang w:eastAsia="nl-NL"/>
              </w:rPr>
            </w:pPr>
            <w:proofErr w:type="spellStart"/>
            <w:r w:rsidRPr="00C55AA1">
              <w:rPr>
                <w:rFonts w:eastAsia="Times New Roman" w:cstheme="minorHAnsi"/>
                <w:color w:val="000000"/>
                <w:lang w:eastAsia="nl-NL"/>
              </w:rPr>
              <w:t>Others</w:t>
            </w:r>
            <w:proofErr w:type="spellEnd"/>
          </w:p>
        </w:tc>
        <w:tc>
          <w:tcPr>
            <w:tcW w:w="1134" w:type="dxa"/>
            <w:shd w:val="clear" w:color="auto" w:fill="auto"/>
            <w:noWrap/>
            <w:vAlign w:val="center"/>
          </w:tcPr>
          <w:p w14:paraId="1A41ABFE" w14:textId="00B58999" w:rsidR="00366FE6" w:rsidRPr="00C55AA1" w:rsidRDefault="00366FE6" w:rsidP="00963E5D">
            <w:pPr>
              <w:spacing w:after="0" w:line="240" w:lineRule="auto"/>
              <w:jc w:val="center"/>
              <w:rPr>
                <w:rFonts w:eastAsia="Times New Roman" w:cstheme="minorHAnsi"/>
                <w:color w:val="000000"/>
                <w:lang w:eastAsia="nl-NL"/>
              </w:rPr>
            </w:pPr>
          </w:p>
        </w:tc>
        <w:tc>
          <w:tcPr>
            <w:tcW w:w="1276" w:type="dxa"/>
            <w:shd w:val="clear" w:color="auto" w:fill="auto"/>
            <w:noWrap/>
            <w:vAlign w:val="center"/>
            <w:hideMark/>
          </w:tcPr>
          <w:p w14:paraId="3271DBE6" w14:textId="0D087476"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5.00</w:t>
            </w:r>
            <w:r w:rsidR="00D55791" w:rsidRPr="00C55AA1">
              <w:rPr>
                <w:rFonts w:eastAsia="Times New Roman" w:cstheme="minorHAnsi"/>
                <w:color w:val="000000"/>
                <w:vertAlign w:val="superscript"/>
                <w:lang w:eastAsia="nl-NL"/>
              </w:rPr>
              <w:t>a</w:t>
            </w:r>
          </w:p>
        </w:tc>
        <w:tc>
          <w:tcPr>
            <w:tcW w:w="1275" w:type="dxa"/>
            <w:shd w:val="clear" w:color="auto" w:fill="auto"/>
            <w:noWrap/>
            <w:vAlign w:val="center"/>
            <w:hideMark/>
          </w:tcPr>
          <w:p w14:paraId="550DD47B" w14:textId="371962E8" w:rsidR="00366FE6" w:rsidRPr="00C55AA1" w:rsidRDefault="00366FE6" w:rsidP="00963E5D">
            <w:pPr>
              <w:spacing w:after="0" w:line="240" w:lineRule="auto"/>
              <w:jc w:val="center"/>
              <w:rPr>
                <w:rFonts w:eastAsia="Times New Roman" w:cstheme="minorHAnsi"/>
                <w:color w:val="000000"/>
                <w:lang w:eastAsia="nl-NL"/>
              </w:rPr>
            </w:pPr>
            <w:proofErr w:type="spellStart"/>
            <w:r w:rsidRPr="00C55AA1">
              <w:rPr>
                <w:rFonts w:eastAsia="Times New Roman" w:cstheme="minorHAnsi"/>
                <w:color w:val="000000"/>
                <w:lang w:eastAsia="nl-NL"/>
              </w:rPr>
              <w:t>50</w:t>
            </w:r>
            <w:r w:rsidR="00811015">
              <w:rPr>
                <w:rFonts w:eastAsia="Times New Roman" w:cstheme="minorHAnsi"/>
                <w:color w:val="000000"/>
                <w:lang w:eastAsia="nl-NL"/>
              </w:rPr>
              <w:t>.00</w:t>
            </w:r>
            <w:r w:rsidR="00D55791" w:rsidRPr="00C55AA1">
              <w:rPr>
                <w:rFonts w:eastAsia="Times New Roman" w:cstheme="minorHAnsi"/>
                <w:color w:val="000000"/>
                <w:vertAlign w:val="superscript"/>
                <w:lang w:eastAsia="nl-NL"/>
              </w:rPr>
              <w:t>a</w:t>
            </w:r>
            <w:proofErr w:type="spellEnd"/>
          </w:p>
        </w:tc>
        <w:tc>
          <w:tcPr>
            <w:tcW w:w="1418" w:type="dxa"/>
            <w:shd w:val="clear" w:color="auto" w:fill="auto"/>
            <w:noWrap/>
            <w:vAlign w:val="center"/>
            <w:hideMark/>
          </w:tcPr>
          <w:p w14:paraId="0E9D48EE" w14:textId="673B45C1"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50.25</w:t>
            </w:r>
            <w:r w:rsidR="00D55791" w:rsidRPr="00C55AA1">
              <w:rPr>
                <w:rFonts w:eastAsia="Times New Roman" w:cstheme="minorHAnsi"/>
                <w:color w:val="000000"/>
                <w:vertAlign w:val="superscript"/>
                <w:lang w:eastAsia="nl-NL"/>
              </w:rPr>
              <w:t>a</w:t>
            </w:r>
          </w:p>
        </w:tc>
        <w:tc>
          <w:tcPr>
            <w:tcW w:w="1285" w:type="dxa"/>
          </w:tcPr>
          <w:p w14:paraId="76B83A40" w14:textId="61E201D4"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0.20</w:t>
            </w:r>
            <w:r w:rsidR="00F82EBC" w:rsidRPr="00C55AA1">
              <w:rPr>
                <w:rFonts w:eastAsia="Times New Roman" w:cstheme="minorHAnsi"/>
                <w:color w:val="000000"/>
                <w:vertAlign w:val="superscript"/>
                <w:lang w:eastAsia="nl-NL"/>
              </w:rPr>
              <w:t>e</w:t>
            </w:r>
          </w:p>
        </w:tc>
        <w:tc>
          <w:tcPr>
            <w:tcW w:w="1275" w:type="dxa"/>
            <w:vMerge/>
          </w:tcPr>
          <w:p w14:paraId="04CD9E5B" w14:textId="77777777" w:rsidR="00366FE6" w:rsidRPr="00C55AA1" w:rsidRDefault="00366FE6" w:rsidP="00963E5D">
            <w:pPr>
              <w:spacing w:after="0" w:line="240" w:lineRule="auto"/>
              <w:jc w:val="center"/>
              <w:rPr>
                <w:rFonts w:eastAsia="Times New Roman" w:cstheme="minorHAnsi"/>
                <w:color w:val="000000"/>
                <w:lang w:eastAsia="nl-NL"/>
              </w:rPr>
            </w:pPr>
          </w:p>
        </w:tc>
      </w:tr>
      <w:tr w:rsidR="00D25F25" w:rsidRPr="00C55AA1" w14:paraId="443CB761" w14:textId="5F40AF0C" w:rsidTr="0069388B">
        <w:trPr>
          <w:trHeight w:val="300"/>
          <w:jc w:val="center"/>
        </w:trPr>
        <w:tc>
          <w:tcPr>
            <w:tcW w:w="1413" w:type="dxa"/>
            <w:shd w:val="clear" w:color="auto" w:fill="auto"/>
            <w:noWrap/>
            <w:vAlign w:val="center"/>
          </w:tcPr>
          <w:p w14:paraId="545F15E5" w14:textId="0AB58346" w:rsidR="00D25F25" w:rsidRPr="00C55AA1" w:rsidRDefault="00D25F25" w:rsidP="00963E5D">
            <w:pPr>
              <w:spacing w:after="0" w:line="240" w:lineRule="auto"/>
              <w:rPr>
                <w:rFonts w:eastAsia="Times New Roman" w:cstheme="minorHAnsi"/>
                <w:b/>
                <w:color w:val="000000"/>
                <w:lang w:eastAsia="nl-NL"/>
              </w:rPr>
            </w:pPr>
            <w:r w:rsidRPr="00C55AA1">
              <w:rPr>
                <w:rFonts w:eastAsia="Times New Roman" w:cstheme="minorHAnsi"/>
                <w:b/>
                <w:color w:val="000000"/>
                <w:lang w:eastAsia="nl-NL"/>
              </w:rPr>
              <w:t>India</w:t>
            </w:r>
          </w:p>
        </w:tc>
        <w:tc>
          <w:tcPr>
            <w:tcW w:w="1134" w:type="dxa"/>
            <w:shd w:val="clear" w:color="auto" w:fill="auto"/>
            <w:noWrap/>
            <w:vAlign w:val="center"/>
          </w:tcPr>
          <w:p w14:paraId="5ED7E461" w14:textId="77777777" w:rsidR="00D25F25" w:rsidRPr="00C55AA1" w:rsidRDefault="00D25F25" w:rsidP="00963E5D">
            <w:pPr>
              <w:spacing w:after="0" w:line="240" w:lineRule="auto"/>
              <w:jc w:val="center"/>
              <w:rPr>
                <w:rFonts w:eastAsia="Times New Roman" w:cstheme="minorHAnsi"/>
                <w:color w:val="000000"/>
                <w:lang w:eastAsia="nl-NL"/>
              </w:rPr>
            </w:pPr>
          </w:p>
        </w:tc>
        <w:tc>
          <w:tcPr>
            <w:tcW w:w="1276" w:type="dxa"/>
            <w:shd w:val="clear" w:color="auto" w:fill="auto"/>
            <w:noWrap/>
            <w:vAlign w:val="center"/>
          </w:tcPr>
          <w:p w14:paraId="1B61568D" w14:textId="77777777" w:rsidR="00D25F25" w:rsidRPr="00C55AA1" w:rsidRDefault="00D25F25" w:rsidP="00963E5D">
            <w:pPr>
              <w:spacing w:after="0" w:line="240" w:lineRule="auto"/>
              <w:jc w:val="center"/>
              <w:rPr>
                <w:rFonts w:eastAsia="Times New Roman" w:cstheme="minorHAnsi"/>
                <w:color w:val="000000"/>
                <w:lang w:eastAsia="nl-NL"/>
              </w:rPr>
            </w:pPr>
          </w:p>
        </w:tc>
        <w:tc>
          <w:tcPr>
            <w:tcW w:w="1275" w:type="dxa"/>
            <w:shd w:val="clear" w:color="auto" w:fill="auto"/>
            <w:noWrap/>
            <w:vAlign w:val="center"/>
          </w:tcPr>
          <w:p w14:paraId="004215A0" w14:textId="77777777" w:rsidR="00D25F25" w:rsidRPr="00C55AA1" w:rsidRDefault="00D25F25" w:rsidP="00963E5D">
            <w:pPr>
              <w:spacing w:after="0" w:line="240" w:lineRule="auto"/>
              <w:jc w:val="center"/>
              <w:rPr>
                <w:rFonts w:eastAsia="Times New Roman" w:cstheme="minorHAnsi"/>
                <w:color w:val="000000"/>
                <w:lang w:eastAsia="nl-NL"/>
              </w:rPr>
            </w:pPr>
          </w:p>
        </w:tc>
        <w:tc>
          <w:tcPr>
            <w:tcW w:w="1418" w:type="dxa"/>
            <w:shd w:val="clear" w:color="auto" w:fill="auto"/>
            <w:noWrap/>
            <w:vAlign w:val="center"/>
          </w:tcPr>
          <w:p w14:paraId="024449A9" w14:textId="77777777" w:rsidR="00D25F25" w:rsidRPr="00C55AA1" w:rsidRDefault="00D25F25" w:rsidP="00963E5D">
            <w:pPr>
              <w:spacing w:after="0" w:line="240" w:lineRule="auto"/>
              <w:jc w:val="center"/>
              <w:rPr>
                <w:rFonts w:eastAsia="Times New Roman" w:cstheme="minorHAnsi"/>
                <w:color w:val="000000"/>
                <w:lang w:eastAsia="nl-NL"/>
              </w:rPr>
            </w:pPr>
          </w:p>
        </w:tc>
        <w:tc>
          <w:tcPr>
            <w:tcW w:w="1285" w:type="dxa"/>
          </w:tcPr>
          <w:p w14:paraId="10CA8428" w14:textId="5D0964B4" w:rsidR="00D25F25" w:rsidRPr="00C55AA1" w:rsidRDefault="00D25F25" w:rsidP="00963E5D">
            <w:pPr>
              <w:spacing w:after="0" w:line="240" w:lineRule="auto"/>
              <w:jc w:val="center"/>
              <w:rPr>
                <w:rFonts w:eastAsia="Times New Roman" w:cstheme="minorHAnsi"/>
                <w:color w:val="000000"/>
                <w:lang w:eastAsia="nl-NL"/>
              </w:rPr>
            </w:pPr>
          </w:p>
        </w:tc>
        <w:tc>
          <w:tcPr>
            <w:tcW w:w="1275" w:type="dxa"/>
          </w:tcPr>
          <w:p w14:paraId="4F883CB8" w14:textId="77777777" w:rsidR="00D25F25" w:rsidRPr="00C55AA1" w:rsidRDefault="00D25F25" w:rsidP="00963E5D">
            <w:pPr>
              <w:spacing w:after="0" w:line="240" w:lineRule="auto"/>
              <w:jc w:val="center"/>
              <w:rPr>
                <w:rFonts w:eastAsia="Times New Roman" w:cstheme="minorHAnsi"/>
                <w:color w:val="000000"/>
                <w:lang w:eastAsia="nl-NL"/>
              </w:rPr>
            </w:pPr>
          </w:p>
        </w:tc>
      </w:tr>
      <w:tr w:rsidR="00366FE6" w:rsidRPr="00C55AA1" w14:paraId="7340210B" w14:textId="388E451F" w:rsidTr="0069388B">
        <w:trPr>
          <w:trHeight w:val="300"/>
          <w:jc w:val="center"/>
        </w:trPr>
        <w:tc>
          <w:tcPr>
            <w:tcW w:w="1413" w:type="dxa"/>
            <w:shd w:val="clear" w:color="auto" w:fill="auto"/>
            <w:noWrap/>
            <w:vAlign w:val="center"/>
          </w:tcPr>
          <w:p w14:paraId="288EB676" w14:textId="6ABC1C92" w:rsidR="00366FE6" w:rsidRPr="00C55AA1" w:rsidRDefault="00366FE6" w:rsidP="00963E5D">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Underground</w:t>
            </w:r>
          </w:p>
        </w:tc>
        <w:tc>
          <w:tcPr>
            <w:tcW w:w="1134" w:type="dxa"/>
            <w:shd w:val="clear" w:color="auto" w:fill="auto"/>
            <w:noWrap/>
            <w:vAlign w:val="center"/>
          </w:tcPr>
          <w:p w14:paraId="05FA963A" w14:textId="0EBFFF3B"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606.40</w:t>
            </w:r>
          </w:p>
        </w:tc>
        <w:tc>
          <w:tcPr>
            <w:tcW w:w="1276" w:type="dxa"/>
            <w:shd w:val="clear" w:color="auto" w:fill="auto"/>
            <w:noWrap/>
            <w:vAlign w:val="center"/>
          </w:tcPr>
          <w:p w14:paraId="7961DBE0" w14:textId="63F420F7" w:rsidR="00366FE6" w:rsidRPr="00C55AA1" w:rsidRDefault="00366FE6" w:rsidP="00963E5D">
            <w:pPr>
              <w:spacing w:after="0" w:line="240" w:lineRule="auto"/>
              <w:jc w:val="center"/>
              <w:rPr>
                <w:rFonts w:eastAsia="Times New Roman" w:cstheme="minorHAnsi"/>
                <w:color w:val="000000"/>
                <w:lang w:eastAsia="nl-NL"/>
              </w:rPr>
            </w:pPr>
            <w:proofErr w:type="spellStart"/>
            <w:r w:rsidRPr="00C55AA1">
              <w:rPr>
                <w:rFonts w:eastAsia="Times New Roman" w:cstheme="minorHAnsi"/>
                <w:color w:val="000000"/>
                <w:lang w:eastAsia="nl-NL"/>
              </w:rPr>
              <w:t>10.</w:t>
            </w:r>
            <w:r w:rsidR="00811015">
              <w:rPr>
                <w:rFonts w:eastAsia="Times New Roman" w:cstheme="minorHAnsi"/>
                <w:color w:val="000000"/>
                <w:lang w:eastAsia="nl-NL"/>
              </w:rPr>
              <w:t>0</w:t>
            </w:r>
            <w:r w:rsidRPr="00C55AA1">
              <w:rPr>
                <w:rFonts w:eastAsia="Times New Roman" w:cstheme="minorHAnsi"/>
                <w:color w:val="000000"/>
                <w:lang w:eastAsia="nl-NL"/>
              </w:rPr>
              <w:t>0</w:t>
            </w:r>
            <w:r w:rsidR="00D55791" w:rsidRPr="00C55AA1">
              <w:rPr>
                <w:rFonts w:eastAsia="Times New Roman" w:cstheme="minorHAnsi"/>
                <w:color w:val="000000"/>
                <w:vertAlign w:val="superscript"/>
                <w:lang w:eastAsia="nl-NL"/>
              </w:rPr>
              <w:t>b</w:t>
            </w:r>
            <w:proofErr w:type="spellEnd"/>
          </w:p>
        </w:tc>
        <w:tc>
          <w:tcPr>
            <w:tcW w:w="1275" w:type="dxa"/>
            <w:shd w:val="clear" w:color="auto" w:fill="auto"/>
            <w:noWrap/>
            <w:vAlign w:val="center"/>
          </w:tcPr>
          <w:p w14:paraId="3A3D120B" w14:textId="7D26AFFF" w:rsidR="00366FE6" w:rsidRPr="00C55AA1" w:rsidRDefault="00366FE6" w:rsidP="00963E5D">
            <w:pPr>
              <w:spacing w:after="0" w:line="240" w:lineRule="auto"/>
              <w:jc w:val="center"/>
              <w:rPr>
                <w:rFonts w:eastAsia="Times New Roman" w:cstheme="minorHAnsi"/>
                <w:color w:val="000000"/>
                <w:lang w:eastAsia="nl-NL"/>
              </w:rPr>
            </w:pPr>
            <w:proofErr w:type="spellStart"/>
            <w:r w:rsidRPr="00C55AA1">
              <w:rPr>
                <w:rFonts w:eastAsia="Times New Roman" w:cstheme="minorHAnsi"/>
                <w:color w:val="000000"/>
                <w:lang w:eastAsia="nl-NL"/>
              </w:rPr>
              <w:t>100.</w:t>
            </w:r>
            <w:r w:rsidR="00811015">
              <w:rPr>
                <w:rFonts w:eastAsia="Times New Roman" w:cstheme="minorHAnsi"/>
                <w:color w:val="000000"/>
                <w:lang w:eastAsia="nl-NL"/>
              </w:rPr>
              <w:t>0</w:t>
            </w:r>
            <w:r w:rsidRPr="00C55AA1">
              <w:rPr>
                <w:rFonts w:eastAsia="Times New Roman" w:cstheme="minorHAnsi"/>
                <w:color w:val="000000"/>
                <w:lang w:eastAsia="nl-NL"/>
              </w:rPr>
              <w:t>0</w:t>
            </w:r>
            <w:r w:rsidR="00F03F99" w:rsidRPr="00C55AA1">
              <w:rPr>
                <w:rFonts w:eastAsia="Times New Roman" w:cstheme="minorHAnsi"/>
                <w:color w:val="000000"/>
                <w:vertAlign w:val="superscript"/>
                <w:lang w:eastAsia="nl-NL"/>
              </w:rPr>
              <w:t>d</w:t>
            </w:r>
            <w:proofErr w:type="spellEnd"/>
          </w:p>
        </w:tc>
        <w:tc>
          <w:tcPr>
            <w:tcW w:w="1418" w:type="dxa"/>
            <w:shd w:val="clear" w:color="auto" w:fill="auto"/>
            <w:noWrap/>
            <w:vAlign w:val="center"/>
          </w:tcPr>
          <w:p w14:paraId="53E9F89A" w14:textId="5EBCCE6C"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100.50</w:t>
            </w:r>
          </w:p>
        </w:tc>
        <w:tc>
          <w:tcPr>
            <w:tcW w:w="1285" w:type="dxa"/>
          </w:tcPr>
          <w:p w14:paraId="51F30629" w14:textId="7B7CD84C"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75.97</w:t>
            </w:r>
            <w:r w:rsidR="00F82EBC" w:rsidRPr="00C55AA1">
              <w:rPr>
                <w:rFonts w:eastAsia="Times New Roman" w:cstheme="minorHAnsi"/>
                <w:color w:val="000000"/>
                <w:vertAlign w:val="superscript"/>
                <w:lang w:eastAsia="nl-NL"/>
              </w:rPr>
              <w:t>e</w:t>
            </w:r>
          </w:p>
        </w:tc>
        <w:tc>
          <w:tcPr>
            <w:tcW w:w="1275" w:type="dxa"/>
            <w:vMerge w:val="restart"/>
            <w:vAlign w:val="center"/>
          </w:tcPr>
          <w:p w14:paraId="44FE8DC7" w14:textId="2FA7E4A9"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79.83</w:t>
            </w:r>
            <w:r w:rsidR="00F82EBC" w:rsidRPr="00C55AA1">
              <w:rPr>
                <w:rFonts w:eastAsia="Times New Roman" w:cstheme="minorHAnsi"/>
                <w:color w:val="000000"/>
                <w:vertAlign w:val="superscript"/>
                <w:lang w:eastAsia="nl-NL"/>
              </w:rPr>
              <w:t>e</w:t>
            </w:r>
          </w:p>
        </w:tc>
      </w:tr>
      <w:tr w:rsidR="00366FE6" w:rsidRPr="00C55AA1" w14:paraId="1D65197C" w14:textId="7491EB20" w:rsidTr="0069388B">
        <w:trPr>
          <w:trHeight w:val="300"/>
          <w:jc w:val="center"/>
        </w:trPr>
        <w:tc>
          <w:tcPr>
            <w:tcW w:w="1413" w:type="dxa"/>
            <w:shd w:val="clear" w:color="auto" w:fill="auto"/>
            <w:noWrap/>
            <w:vAlign w:val="center"/>
          </w:tcPr>
          <w:p w14:paraId="55DF77C7" w14:textId="106D0236" w:rsidR="00366FE6" w:rsidRPr="00C55AA1" w:rsidRDefault="00366FE6" w:rsidP="00963E5D">
            <w:pPr>
              <w:spacing w:after="0" w:line="240" w:lineRule="auto"/>
              <w:jc w:val="right"/>
              <w:rPr>
                <w:rFonts w:eastAsia="Times New Roman" w:cstheme="minorHAnsi"/>
                <w:color w:val="000000"/>
                <w:lang w:eastAsia="nl-NL"/>
              </w:rPr>
            </w:pPr>
            <w:r w:rsidRPr="00C55AA1">
              <w:rPr>
                <w:rFonts w:eastAsia="Times New Roman" w:cstheme="minorHAnsi"/>
                <w:color w:val="000000"/>
                <w:lang w:eastAsia="nl-NL"/>
              </w:rPr>
              <w:t>Surface</w:t>
            </w:r>
          </w:p>
        </w:tc>
        <w:tc>
          <w:tcPr>
            <w:tcW w:w="1134" w:type="dxa"/>
            <w:shd w:val="clear" w:color="auto" w:fill="auto"/>
            <w:noWrap/>
            <w:vAlign w:val="center"/>
          </w:tcPr>
          <w:p w14:paraId="7902FC69" w14:textId="3A6ED51D"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195.81</w:t>
            </w:r>
          </w:p>
        </w:tc>
        <w:tc>
          <w:tcPr>
            <w:tcW w:w="1276" w:type="dxa"/>
            <w:shd w:val="clear" w:color="auto" w:fill="auto"/>
            <w:noWrap/>
            <w:vAlign w:val="center"/>
          </w:tcPr>
          <w:p w14:paraId="029A304D" w14:textId="27A196E6" w:rsidR="00366FE6" w:rsidRPr="00C55AA1" w:rsidRDefault="00366FE6" w:rsidP="00963E5D">
            <w:pPr>
              <w:spacing w:after="0" w:line="240" w:lineRule="auto"/>
              <w:jc w:val="center"/>
              <w:rPr>
                <w:rFonts w:eastAsia="Times New Roman" w:cstheme="minorHAnsi"/>
                <w:color w:val="000000"/>
                <w:lang w:eastAsia="nl-NL"/>
              </w:rPr>
            </w:pPr>
            <w:proofErr w:type="spellStart"/>
            <w:r w:rsidRPr="00C55AA1">
              <w:rPr>
                <w:rFonts w:eastAsia="Times New Roman" w:cstheme="minorHAnsi"/>
                <w:color w:val="000000"/>
                <w:lang w:eastAsia="nl-NL"/>
              </w:rPr>
              <w:t>10.</w:t>
            </w:r>
            <w:r w:rsidR="00811015">
              <w:rPr>
                <w:rFonts w:eastAsia="Times New Roman" w:cstheme="minorHAnsi"/>
                <w:color w:val="000000"/>
                <w:lang w:eastAsia="nl-NL"/>
              </w:rPr>
              <w:t>0</w:t>
            </w:r>
            <w:r w:rsidRPr="00C55AA1">
              <w:rPr>
                <w:rFonts w:eastAsia="Times New Roman" w:cstheme="minorHAnsi"/>
                <w:color w:val="000000"/>
                <w:lang w:eastAsia="nl-NL"/>
              </w:rPr>
              <w:t>0</w:t>
            </w:r>
            <w:r w:rsidR="00D55791" w:rsidRPr="00C55AA1">
              <w:rPr>
                <w:rFonts w:eastAsia="Times New Roman" w:cstheme="minorHAnsi"/>
                <w:color w:val="000000"/>
                <w:vertAlign w:val="superscript"/>
                <w:lang w:eastAsia="nl-NL"/>
              </w:rPr>
              <w:t>b</w:t>
            </w:r>
            <w:proofErr w:type="spellEnd"/>
          </w:p>
        </w:tc>
        <w:tc>
          <w:tcPr>
            <w:tcW w:w="1275" w:type="dxa"/>
            <w:shd w:val="clear" w:color="auto" w:fill="auto"/>
            <w:noWrap/>
            <w:vAlign w:val="center"/>
          </w:tcPr>
          <w:p w14:paraId="703B99AA" w14:textId="503ABD8D" w:rsidR="00366FE6" w:rsidRPr="00C55AA1" w:rsidRDefault="00366FE6" w:rsidP="00963E5D">
            <w:pPr>
              <w:spacing w:after="0" w:line="240" w:lineRule="auto"/>
              <w:jc w:val="center"/>
              <w:rPr>
                <w:rFonts w:eastAsia="Times New Roman" w:cstheme="minorHAnsi"/>
                <w:color w:val="000000"/>
                <w:lang w:eastAsia="nl-NL"/>
              </w:rPr>
            </w:pPr>
            <w:proofErr w:type="spellStart"/>
            <w:r w:rsidRPr="00C55AA1">
              <w:rPr>
                <w:rFonts w:eastAsia="Times New Roman" w:cstheme="minorHAnsi"/>
                <w:color w:val="000000"/>
                <w:lang w:eastAsia="nl-NL"/>
              </w:rPr>
              <w:t>100.</w:t>
            </w:r>
            <w:r w:rsidR="00811015">
              <w:rPr>
                <w:rFonts w:eastAsia="Times New Roman" w:cstheme="minorHAnsi"/>
                <w:color w:val="000000"/>
                <w:lang w:eastAsia="nl-NL"/>
              </w:rPr>
              <w:t>0</w:t>
            </w:r>
            <w:r w:rsidRPr="00C55AA1">
              <w:rPr>
                <w:rFonts w:eastAsia="Times New Roman" w:cstheme="minorHAnsi"/>
                <w:color w:val="000000"/>
                <w:lang w:eastAsia="nl-NL"/>
              </w:rPr>
              <w:t>0</w:t>
            </w:r>
            <w:r w:rsidR="00F03F99" w:rsidRPr="00C55AA1">
              <w:rPr>
                <w:rFonts w:eastAsia="Times New Roman" w:cstheme="minorHAnsi"/>
                <w:color w:val="000000"/>
                <w:vertAlign w:val="superscript"/>
                <w:lang w:eastAsia="nl-NL"/>
              </w:rPr>
              <w:t>c</w:t>
            </w:r>
            <w:proofErr w:type="spellEnd"/>
          </w:p>
        </w:tc>
        <w:tc>
          <w:tcPr>
            <w:tcW w:w="1418" w:type="dxa"/>
            <w:shd w:val="clear" w:color="auto" w:fill="auto"/>
            <w:noWrap/>
            <w:vAlign w:val="center"/>
          </w:tcPr>
          <w:p w14:paraId="39830898" w14:textId="7EAD641D" w:rsidR="00366FE6" w:rsidRPr="00C55AA1" w:rsidRDefault="00366FE6" w:rsidP="00963E5D">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100.50</w:t>
            </w:r>
          </w:p>
        </w:tc>
        <w:tc>
          <w:tcPr>
            <w:tcW w:w="1285" w:type="dxa"/>
          </w:tcPr>
          <w:p w14:paraId="72ED871B" w14:textId="4683AB62" w:rsidR="00F82EBC" w:rsidRPr="00C55AA1" w:rsidRDefault="00366FE6" w:rsidP="00F82EBC">
            <w:pPr>
              <w:spacing w:after="0" w:line="240" w:lineRule="auto"/>
              <w:jc w:val="center"/>
              <w:rPr>
                <w:rFonts w:eastAsia="Times New Roman" w:cstheme="minorHAnsi"/>
                <w:color w:val="000000"/>
                <w:lang w:eastAsia="nl-NL"/>
              </w:rPr>
            </w:pPr>
            <w:r w:rsidRPr="00C55AA1">
              <w:rPr>
                <w:rFonts w:eastAsia="Times New Roman" w:cstheme="minorHAnsi"/>
                <w:color w:val="000000"/>
                <w:lang w:eastAsia="nl-NL"/>
              </w:rPr>
              <w:t>24.53</w:t>
            </w:r>
            <w:r w:rsidR="00F82EBC" w:rsidRPr="00C55AA1">
              <w:rPr>
                <w:rFonts w:eastAsia="Times New Roman" w:cstheme="minorHAnsi"/>
                <w:color w:val="000000"/>
                <w:vertAlign w:val="superscript"/>
                <w:lang w:eastAsia="nl-NL"/>
              </w:rPr>
              <w:t>e</w:t>
            </w:r>
          </w:p>
        </w:tc>
        <w:tc>
          <w:tcPr>
            <w:tcW w:w="1275" w:type="dxa"/>
            <w:vMerge/>
          </w:tcPr>
          <w:p w14:paraId="1CF610AE" w14:textId="77777777" w:rsidR="00366FE6" w:rsidRPr="00C55AA1" w:rsidRDefault="00366FE6" w:rsidP="00963E5D">
            <w:pPr>
              <w:spacing w:after="0" w:line="240" w:lineRule="auto"/>
              <w:jc w:val="center"/>
              <w:rPr>
                <w:rFonts w:eastAsia="Times New Roman" w:cstheme="minorHAnsi"/>
                <w:color w:val="000000"/>
                <w:lang w:eastAsia="nl-NL"/>
              </w:rPr>
            </w:pPr>
          </w:p>
        </w:tc>
      </w:tr>
    </w:tbl>
    <w:p w14:paraId="58C9E504" w14:textId="1511DAA1" w:rsidR="00AB068E" w:rsidRPr="00C55AA1" w:rsidRDefault="00963E5D" w:rsidP="0050435E">
      <w:pPr>
        <w:pStyle w:val="SOMContent"/>
        <w:spacing w:before="0"/>
        <w:jc w:val="both"/>
        <w:rPr>
          <w:rFonts w:asciiTheme="minorHAnsi" w:eastAsia="Yu Gothic Light" w:hAnsiTheme="minorHAnsi" w:cstheme="minorHAnsi"/>
          <w:sz w:val="22"/>
          <w:szCs w:val="22"/>
        </w:rPr>
      </w:pPr>
      <w:r w:rsidRPr="00C55AA1">
        <w:rPr>
          <w:rFonts w:asciiTheme="minorHAnsi" w:eastAsia="Yu Gothic Light" w:hAnsiTheme="minorHAnsi" w:cstheme="minorHAnsi"/>
          <w:b/>
          <w:sz w:val="22"/>
          <w:szCs w:val="22"/>
        </w:rPr>
        <w:t xml:space="preserve"> </w:t>
      </w:r>
    </w:p>
    <w:p w14:paraId="1090E12B" w14:textId="3D964AF2" w:rsidR="00AB068E" w:rsidRPr="00C55AA1" w:rsidRDefault="00D55791" w:rsidP="0050435E">
      <w:pPr>
        <w:pStyle w:val="SOMContent"/>
        <w:spacing w:before="0"/>
        <w:jc w:val="both"/>
        <w:rPr>
          <w:rFonts w:asciiTheme="minorHAnsi" w:eastAsia="Yu Gothic Light" w:hAnsiTheme="minorHAnsi" w:cstheme="minorHAnsi"/>
          <w:sz w:val="22"/>
          <w:szCs w:val="22"/>
          <w:lang w:val="fr-FR"/>
        </w:rPr>
      </w:pPr>
      <w:proofErr w:type="spellStart"/>
      <w:proofErr w:type="gramStart"/>
      <w:r w:rsidRPr="00C55AA1">
        <w:rPr>
          <w:rFonts w:asciiTheme="minorHAnsi" w:eastAsia="Yu Gothic Light" w:hAnsiTheme="minorHAnsi" w:cstheme="minorHAnsi"/>
          <w:sz w:val="22"/>
          <w:szCs w:val="22"/>
          <w:vertAlign w:val="superscript"/>
          <w:lang w:val="fr-FR"/>
        </w:rPr>
        <w:t>a</w:t>
      </w:r>
      <w:r w:rsidRPr="00C55AA1">
        <w:rPr>
          <w:rFonts w:asciiTheme="minorHAnsi" w:eastAsia="Yu Gothic Light" w:hAnsiTheme="minorHAnsi" w:cstheme="minorHAnsi"/>
          <w:sz w:val="22"/>
          <w:szCs w:val="22"/>
          <w:lang w:val="fr-FR"/>
        </w:rPr>
        <w:t>National</w:t>
      </w:r>
      <w:proofErr w:type="spellEnd"/>
      <w:proofErr w:type="gramEnd"/>
      <w:r w:rsidRPr="00C55AA1">
        <w:rPr>
          <w:rFonts w:asciiTheme="minorHAnsi" w:eastAsia="Yu Gothic Light" w:hAnsiTheme="minorHAnsi" w:cstheme="minorHAnsi"/>
          <w:sz w:val="22"/>
          <w:szCs w:val="22"/>
          <w:lang w:val="fr-FR"/>
        </w:rPr>
        <w:t xml:space="preserve"> </w:t>
      </w:r>
      <w:proofErr w:type="spellStart"/>
      <w:r w:rsidRPr="00C55AA1">
        <w:rPr>
          <w:rFonts w:asciiTheme="minorHAnsi" w:eastAsia="Yu Gothic Light" w:hAnsiTheme="minorHAnsi" w:cstheme="minorHAnsi"/>
          <w:sz w:val="22"/>
          <w:szCs w:val="22"/>
          <w:lang w:val="fr-FR"/>
        </w:rPr>
        <w:t>inventory</w:t>
      </w:r>
      <w:proofErr w:type="spellEnd"/>
      <w:r w:rsidRPr="00C55AA1">
        <w:rPr>
          <w:rFonts w:asciiTheme="minorHAnsi" w:eastAsia="Yu Gothic Light" w:hAnsiTheme="minorHAnsi" w:cstheme="minorHAnsi"/>
          <w:sz w:val="22"/>
          <w:szCs w:val="22"/>
          <w:lang w:val="fr-FR"/>
        </w:rPr>
        <w:t xml:space="preserve"> report, 2018, Volume-III, Annexes, page 137.</w:t>
      </w:r>
    </w:p>
    <w:p w14:paraId="49C5E959" w14:textId="0B0DE126" w:rsidR="00D55791" w:rsidRPr="00C55AA1" w:rsidRDefault="00D55791" w:rsidP="0050435E">
      <w:pPr>
        <w:pStyle w:val="SOMContent"/>
        <w:spacing w:before="0"/>
        <w:jc w:val="both"/>
        <w:rPr>
          <w:rFonts w:asciiTheme="minorHAnsi" w:eastAsia="Yu Gothic Light" w:hAnsiTheme="minorHAnsi" w:cstheme="minorHAnsi"/>
          <w:sz w:val="22"/>
          <w:szCs w:val="22"/>
        </w:rPr>
      </w:pPr>
      <w:proofErr w:type="spellStart"/>
      <w:r w:rsidRPr="00C55AA1">
        <w:rPr>
          <w:rFonts w:asciiTheme="minorHAnsi" w:eastAsia="Yu Gothic Light" w:hAnsiTheme="minorHAnsi" w:cstheme="minorHAnsi"/>
          <w:sz w:val="22"/>
          <w:szCs w:val="22"/>
          <w:vertAlign w:val="superscript"/>
        </w:rPr>
        <w:t>b</w:t>
      </w:r>
      <w:r w:rsidRPr="00C55AA1">
        <w:rPr>
          <w:rFonts w:asciiTheme="minorHAnsi" w:eastAsia="Yu Gothic Light" w:hAnsiTheme="minorHAnsi" w:cstheme="minorHAnsi"/>
          <w:sz w:val="22"/>
          <w:szCs w:val="22"/>
        </w:rPr>
        <w:t>Solazzo</w:t>
      </w:r>
      <w:proofErr w:type="spellEnd"/>
      <w:r w:rsidRPr="00C55AA1">
        <w:rPr>
          <w:rFonts w:asciiTheme="minorHAnsi" w:eastAsia="Yu Gothic Light" w:hAnsiTheme="minorHAnsi" w:cstheme="minorHAnsi"/>
          <w:sz w:val="22"/>
          <w:szCs w:val="22"/>
        </w:rPr>
        <w:t xml:space="preserve"> et al., 2021, Table 1.</w:t>
      </w:r>
    </w:p>
    <w:p w14:paraId="08F4A4D1" w14:textId="170B9FB7" w:rsidR="00BB1995" w:rsidRPr="00C55AA1" w:rsidRDefault="00D55791" w:rsidP="00F03F99">
      <w:pPr>
        <w:pStyle w:val="SOMContent"/>
        <w:spacing w:before="0"/>
        <w:jc w:val="both"/>
        <w:rPr>
          <w:rFonts w:asciiTheme="minorHAnsi" w:eastAsia="Yu Gothic Light" w:hAnsiTheme="minorHAnsi" w:cstheme="minorHAnsi"/>
          <w:sz w:val="22"/>
          <w:szCs w:val="22"/>
        </w:rPr>
      </w:pPr>
      <w:proofErr w:type="spellStart"/>
      <w:r w:rsidRPr="00C55AA1">
        <w:rPr>
          <w:rFonts w:asciiTheme="minorHAnsi" w:eastAsia="Yu Gothic Light" w:hAnsiTheme="minorHAnsi" w:cstheme="minorHAnsi"/>
          <w:sz w:val="22"/>
          <w:szCs w:val="22"/>
          <w:vertAlign w:val="superscript"/>
        </w:rPr>
        <w:t>c</w:t>
      </w:r>
      <w:r w:rsidRPr="00C55AA1">
        <w:rPr>
          <w:rFonts w:asciiTheme="minorHAnsi" w:eastAsia="Yu Gothic Light" w:hAnsiTheme="minorHAnsi" w:cstheme="minorHAnsi"/>
          <w:sz w:val="22"/>
          <w:szCs w:val="22"/>
        </w:rPr>
        <w:t>Third</w:t>
      </w:r>
      <w:proofErr w:type="spellEnd"/>
      <w:r w:rsidRPr="00C55AA1">
        <w:rPr>
          <w:rFonts w:asciiTheme="minorHAnsi" w:eastAsia="Yu Gothic Light" w:hAnsiTheme="minorHAnsi" w:cstheme="minorHAnsi"/>
          <w:sz w:val="22"/>
          <w:szCs w:val="22"/>
        </w:rPr>
        <w:t xml:space="preserve"> Biennial Update Report to The United Nations Framework Convention on Climate Change</w:t>
      </w:r>
      <w:r w:rsidR="00F03F99" w:rsidRPr="00C55AA1">
        <w:rPr>
          <w:rFonts w:asciiTheme="minorHAnsi" w:eastAsia="Yu Gothic Light" w:hAnsiTheme="minorHAnsi" w:cstheme="minorHAnsi"/>
          <w:sz w:val="22"/>
          <w:szCs w:val="22"/>
        </w:rPr>
        <w:t>, Table 2.34.</w:t>
      </w:r>
    </w:p>
    <w:p w14:paraId="33FAE73A" w14:textId="56FBE236" w:rsidR="00F03F99" w:rsidRPr="00C55AA1" w:rsidRDefault="00F03F99" w:rsidP="00F03F99">
      <w:pPr>
        <w:pStyle w:val="SOMContent"/>
        <w:spacing w:before="0"/>
        <w:jc w:val="both"/>
        <w:rPr>
          <w:rFonts w:asciiTheme="minorHAnsi" w:eastAsia="Yu Gothic Light" w:hAnsiTheme="minorHAnsi" w:cstheme="minorHAnsi"/>
          <w:sz w:val="22"/>
          <w:szCs w:val="22"/>
        </w:rPr>
      </w:pPr>
      <w:proofErr w:type="spellStart"/>
      <w:r w:rsidRPr="00C55AA1">
        <w:rPr>
          <w:rFonts w:asciiTheme="minorHAnsi" w:eastAsia="Yu Gothic Light" w:hAnsiTheme="minorHAnsi" w:cstheme="minorHAnsi"/>
          <w:sz w:val="22"/>
          <w:szCs w:val="22"/>
          <w:vertAlign w:val="superscript"/>
        </w:rPr>
        <w:t>d</w:t>
      </w:r>
      <w:r w:rsidRPr="00C55AA1">
        <w:rPr>
          <w:rFonts w:asciiTheme="minorHAnsi" w:eastAsia="Yu Gothic Light" w:hAnsiTheme="minorHAnsi" w:cstheme="minorHAnsi"/>
          <w:sz w:val="22"/>
          <w:szCs w:val="22"/>
        </w:rPr>
        <w:t>Assumed</w:t>
      </w:r>
      <w:proofErr w:type="spellEnd"/>
      <w:r w:rsidRPr="00C55AA1">
        <w:rPr>
          <w:rFonts w:asciiTheme="minorHAnsi" w:eastAsia="Yu Gothic Light" w:hAnsiTheme="minorHAnsi" w:cstheme="minorHAnsi"/>
          <w:sz w:val="22"/>
          <w:szCs w:val="22"/>
        </w:rPr>
        <w:t xml:space="preserve"> similar to surface mining in India.</w:t>
      </w:r>
    </w:p>
    <w:p w14:paraId="18222203" w14:textId="39C2A84A" w:rsidR="00F82EBC" w:rsidRPr="00C55AA1" w:rsidRDefault="00F82EBC" w:rsidP="00F03F99">
      <w:pPr>
        <w:pStyle w:val="SOMContent"/>
        <w:spacing w:before="0"/>
        <w:jc w:val="both"/>
        <w:rPr>
          <w:rFonts w:asciiTheme="minorHAnsi" w:eastAsia="Yu Gothic Light" w:hAnsiTheme="minorHAnsi" w:cstheme="minorHAnsi"/>
          <w:sz w:val="22"/>
          <w:szCs w:val="22"/>
        </w:rPr>
      </w:pPr>
      <w:proofErr w:type="spellStart"/>
      <w:r w:rsidRPr="00C55AA1">
        <w:rPr>
          <w:rFonts w:asciiTheme="minorHAnsi" w:eastAsia="Yu Gothic Light" w:hAnsiTheme="minorHAnsi" w:cstheme="minorHAnsi"/>
          <w:sz w:val="22"/>
          <w:szCs w:val="22"/>
          <w:vertAlign w:val="superscript"/>
        </w:rPr>
        <w:t>e</w:t>
      </w:r>
      <w:r w:rsidRPr="00C55AA1">
        <w:rPr>
          <w:rFonts w:asciiTheme="minorHAnsi" w:eastAsia="Yu Gothic Light" w:hAnsiTheme="minorHAnsi" w:cstheme="minorHAnsi"/>
          <w:sz w:val="22"/>
          <w:szCs w:val="22"/>
        </w:rPr>
        <w:t>Calculated</w:t>
      </w:r>
      <w:proofErr w:type="spellEnd"/>
      <w:r w:rsidRPr="00C55AA1">
        <w:rPr>
          <w:rFonts w:asciiTheme="minorHAnsi" w:eastAsia="Yu Gothic Light" w:hAnsiTheme="minorHAnsi" w:cstheme="minorHAnsi"/>
          <w:sz w:val="22"/>
          <w:szCs w:val="22"/>
        </w:rPr>
        <w:t xml:space="preserve"> using IPCC Quantifying Uncertainties in Practice</w:t>
      </w:r>
      <w:r w:rsidR="00E37B7B">
        <w:rPr>
          <w:rFonts w:asciiTheme="minorHAnsi" w:eastAsia="Yu Gothic Light" w:hAnsiTheme="minorHAnsi" w:cstheme="minorHAnsi"/>
          <w:sz w:val="22"/>
          <w:szCs w:val="22"/>
        </w:rPr>
        <w:t xml:space="preserve"> </w:t>
      </w:r>
      <w:r w:rsidR="00E37B7B" w:rsidRPr="00E37B7B">
        <w:rPr>
          <w:rFonts w:asciiTheme="minorHAnsi" w:eastAsia="Yu Gothic Light" w:hAnsiTheme="minorHAnsi" w:cstheme="minorHAnsi"/>
          <w:sz w:val="22"/>
          <w:szCs w:val="22"/>
        </w:rPr>
        <w:t>(Volume 1 Chapter 3 IPCC 2006b)</w:t>
      </w:r>
      <w:r w:rsidRPr="00C55AA1">
        <w:rPr>
          <w:rFonts w:asciiTheme="minorHAnsi" w:eastAsia="Yu Gothic Light" w:hAnsiTheme="minorHAnsi" w:cstheme="minorHAnsi"/>
          <w:sz w:val="22"/>
          <w:szCs w:val="22"/>
        </w:rPr>
        <w:t>.</w:t>
      </w:r>
    </w:p>
    <w:p w14:paraId="1F8016D9" w14:textId="7C101510" w:rsidR="001E6B14" w:rsidRDefault="001E6B14" w:rsidP="00DD4A23">
      <w:pPr>
        <w:rPr>
          <w:rFonts w:eastAsia="Yu Gothic Light" w:cstheme="minorHAnsi"/>
          <w:lang w:val="en-US"/>
        </w:rPr>
      </w:pPr>
    </w:p>
    <w:p w14:paraId="1004F748" w14:textId="45BA1DFD" w:rsidR="00E37B7B" w:rsidRDefault="00E37B7B" w:rsidP="00DD4A23">
      <w:pPr>
        <w:rPr>
          <w:rFonts w:eastAsia="Yu Gothic Light" w:cstheme="minorHAnsi"/>
          <w:lang w:val="en-US"/>
        </w:rPr>
      </w:pPr>
    </w:p>
    <w:p w14:paraId="101D49C1" w14:textId="7BBEEB9C" w:rsidR="00E37B7B" w:rsidRDefault="00E37B7B" w:rsidP="00DD4A23">
      <w:pPr>
        <w:rPr>
          <w:rFonts w:eastAsia="Yu Gothic Light" w:cstheme="minorHAnsi"/>
          <w:sz w:val="24"/>
          <w:szCs w:val="24"/>
          <w:lang w:val="en-US"/>
        </w:rPr>
      </w:pPr>
      <w:r w:rsidRPr="00E37B7B">
        <w:rPr>
          <w:rFonts w:eastAsia="Yu Gothic Light" w:cstheme="minorHAnsi"/>
          <w:sz w:val="24"/>
          <w:szCs w:val="24"/>
          <w:lang w:val="en-US"/>
        </w:rPr>
        <w:t>References:</w:t>
      </w:r>
    </w:p>
    <w:p w14:paraId="14C711DB" w14:textId="5BB5E67A" w:rsidR="00E37B7B" w:rsidRPr="00C55AA1" w:rsidRDefault="00665834" w:rsidP="00665834">
      <w:pPr>
        <w:pStyle w:val="SOMContent"/>
        <w:spacing w:before="0" w:after="120"/>
        <w:ind w:left="567" w:hanging="567"/>
        <w:jc w:val="both"/>
        <w:rPr>
          <w:rFonts w:asciiTheme="minorHAnsi" w:eastAsia="Yu Gothic Light" w:hAnsiTheme="minorHAnsi" w:cstheme="minorHAnsi"/>
          <w:sz w:val="22"/>
          <w:szCs w:val="22"/>
          <w:lang w:val="fr-FR"/>
        </w:rPr>
      </w:pPr>
      <w:r w:rsidRPr="00665834">
        <w:rPr>
          <w:rFonts w:asciiTheme="minorHAnsi" w:eastAsia="Yu Gothic Light" w:hAnsiTheme="minorHAnsi" w:cstheme="minorHAnsi"/>
          <w:sz w:val="22"/>
          <w:szCs w:val="22"/>
          <w:lang w:val="fr-FR"/>
        </w:rPr>
        <w:t xml:space="preserve">NIR 2018. 2020. National Inventory Report 2018 – Volume </w:t>
      </w:r>
      <w:r>
        <w:rPr>
          <w:rFonts w:asciiTheme="minorHAnsi" w:eastAsia="Yu Gothic Light" w:hAnsiTheme="minorHAnsi" w:cstheme="minorHAnsi"/>
          <w:sz w:val="22"/>
          <w:szCs w:val="22"/>
          <w:lang w:val="fr-FR"/>
        </w:rPr>
        <w:t>III</w:t>
      </w:r>
      <w:r w:rsidRPr="00665834">
        <w:rPr>
          <w:rFonts w:asciiTheme="minorHAnsi" w:eastAsia="Yu Gothic Light" w:hAnsiTheme="minorHAnsi" w:cstheme="minorHAnsi"/>
          <w:sz w:val="22"/>
          <w:szCs w:val="22"/>
          <w:lang w:val="fr-FR"/>
        </w:rPr>
        <w:t xml:space="preserve">, </w:t>
      </w:r>
      <w:r w:rsidRPr="00C55AA1">
        <w:rPr>
          <w:rFonts w:asciiTheme="minorHAnsi" w:eastAsia="Yu Gothic Light" w:hAnsiTheme="minorHAnsi" w:cstheme="minorHAnsi"/>
          <w:sz w:val="22"/>
          <w:szCs w:val="22"/>
          <w:lang w:val="fr-FR"/>
        </w:rPr>
        <w:t>Annexes, page 137.</w:t>
      </w:r>
      <w:r>
        <w:rPr>
          <w:rFonts w:asciiTheme="minorHAnsi" w:eastAsia="Yu Gothic Light" w:hAnsiTheme="minorHAnsi" w:cstheme="minorHAnsi"/>
          <w:sz w:val="22"/>
          <w:szCs w:val="22"/>
          <w:lang w:val="fr-FR"/>
        </w:rPr>
        <w:t xml:space="preserve"> </w:t>
      </w:r>
      <w:r w:rsidRPr="00665834">
        <w:rPr>
          <w:rFonts w:asciiTheme="minorHAnsi" w:eastAsia="Yu Gothic Light" w:hAnsiTheme="minorHAnsi" w:cstheme="minorHAnsi"/>
          <w:sz w:val="22"/>
          <w:szCs w:val="22"/>
          <w:lang w:val="fr-FR"/>
        </w:rPr>
        <w:t xml:space="preserve">The </w:t>
      </w:r>
      <w:proofErr w:type="spellStart"/>
      <w:r w:rsidRPr="00665834">
        <w:rPr>
          <w:rFonts w:asciiTheme="minorHAnsi" w:eastAsia="Yu Gothic Light" w:hAnsiTheme="minorHAnsi" w:cstheme="minorHAnsi"/>
          <w:sz w:val="22"/>
          <w:szCs w:val="22"/>
          <w:lang w:val="fr-FR"/>
        </w:rPr>
        <w:t>Australian</w:t>
      </w:r>
      <w:proofErr w:type="spellEnd"/>
      <w:r w:rsidRPr="00665834">
        <w:rPr>
          <w:rFonts w:asciiTheme="minorHAnsi" w:eastAsia="Yu Gothic Light" w:hAnsiTheme="minorHAnsi" w:cstheme="minorHAnsi"/>
          <w:sz w:val="22"/>
          <w:szCs w:val="22"/>
          <w:lang w:val="fr-FR"/>
        </w:rPr>
        <w:t xml:space="preserve"> </w:t>
      </w:r>
      <w:proofErr w:type="spellStart"/>
      <w:r w:rsidRPr="00665834">
        <w:rPr>
          <w:rFonts w:asciiTheme="minorHAnsi" w:eastAsia="Yu Gothic Light" w:hAnsiTheme="minorHAnsi" w:cstheme="minorHAnsi"/>
          <w:sz w:val="22"/>
          <w:szCs w:val="22"/>
          <w:lang w:val="fr-FR"/>
        </w:rPr>
        <w:t>Government</w:t>
      </w:r>
      <w:proofErr w:type="spellEnd"/>
      <w:r w:rsidRPr="00665834">
        <w:rPr>
          <w:rFonts w:asciiTheme="minorHAnsi" w:eastAsia="Yu Gothic Light" w:hAnsiTheme="minorHAnsi" w:cstheme="minorHAnsi"/>
          <w:sz w:val="22"/>
          <w:szCs w:val="22"/>
          <w:lang w:val="fr-FR"/>
        </w:rPr>
        <w:t xml:space="preserve"> </w:t>
      </w:r>
      <w:proofErr w:type="spellStart"/>
      <w:r w:rsidRPr="00665834">
        <w:rPr>
          <w:rFonts w:asciiTheme="minorHAnsi" w:eastAsia="Yu Gothic Light" w:hAnsiTheme="minorHAnsi" w:cstheme="minorHAnsi"/>
          <w:sz w:val="22"/>
          <w:szCs w:val="22"/>
          <w:lang w:val="fr-FR"/>
        </w:rPr>
        <w:t>Submission</w:t>
      </w:r>
      <w:proofErr w:type="spellEnd"/>
      <w:r w:rsidRPr="00665834">
        <w:rPr>
          <w:rFonts w:asciiTheme="minorHAnsi" w:eastAsia="Yu Gothic Light" w:hAnsiTheme="minorHAnsi" w:cstheme="minorHAnsi"/>
          <w:sz w:val="22"/>
          <w:szCs w:val="22"/>
          <w:lang w:val="fr-FR"/>
        </w:rPr>
        <w:t xml:space="preserve"> to the United Nations Framework Convention on </w:t>
      </w:r>
      <w:proofErr w:type="spellStart"/>
      <w:r w:rsidRPr="00665834">
        <w:rPr>
          <w:rFonts w:asciiTheme="minorHAnsi" w:eastAsia="Yu Gothic Light" w:hAnsiTheme="minorHAnsi" w:cstheme="minorHAnsi"/>
          <w:sz w:val="22"/>
          <w:szCs w:val="22"/>
          <w:lang w:val="fr-FR"/>
        </w:rPr>
        <w:t>Climate</w:t>
      </w:r>
      <w:proofErr w:type="spellEnd"/>
      <w:r w:rsidRPr="00665834">
        <w:rPr>
          <w:rFonts w:asciiTheme="minorHAnsi" w:eastAsia="Yu Gothic Light" w:hAnsiTheme="minorHAnsi" w:cstheme="minorHAnsi"/>
          <w:sz w:val="22"/>
          <w:szCs w:val="22"/>
          <w:lang w:val="fr-FR"/>
        </w:rPr>
        <w:t xml:space="preserve"> Change, </w:t>
      </w:r>
      <w:proofErr w:type="spellStart"/>
      <w:r w:rsidRPr="00665834">
        <w:rPr>
          <w:rFonts w:asciiTheme="minorHAnsi" w:eastAsia="Yu Gothic Light" w:hAnsiTheme="minorHAnsi" w:cstheme="minorHAnsi"/>
          <w:sz w:val="22"/>
          <w:szCs w:val="22"/>
          <w:lang w:val="fr-FR"/>
        </w:rPr>
        <w:t>Australian</w:t>
      </w:r>
      <w:proofErr w:type="spellEnd"/>
      <w:r w:rsidRPr="00665834">
        <w:rPr>
          <w:rFonts w:asciiTheme="minorHAnsi" w:eastAsia="Yu Gothic Light" w:hAnsiTheme="minorHAnsi" w:cstheme="minorHAnsi"/>
          <w:sz w:val="22"/>
          <w:szCs w:val="22"/>
          <w:lang w:val="fr-FR"/>
        </w:rPr>
        <w:t xml:space="preserve"> National </w:t>
      </w:r>
      <w:proofErr w:type="spellStart"/>
      <w:r w:rsidRPr="00665834">
        <w:rPr>
          <w:rFonts w:asciiTheme="minorHAnsi" w:eastAsia="Yu Gothic Light" w:hAnsiTheme="minorHAnsi" w:cstheme="minorHAnsi"/>
          <w:sz w:val="22"/>
          <w:szCs w:val="22"/>
          <w:lang w:val="fr-FR"/>
        </w:rPr>
        <w:t>Greenhouse</w:t>
      </w:r>
      <w:proofErr w:type="spellEnd"/>
      <w:r w:rsidRPr="00665834">
        <w:rPr>
          <w:rFonts w:asciiTheme="minorHAnsi" w:eastAsia="Yu Gothic Light" w:hAnsiTheme="minorHAnsi" w:cstheme="minorHAnsi"/>
          <w:sz w:val="22"/>
          <w:szCs w:val="22"/>
          <w:lang w:val="fr-FR"/>
        </w:rPr>
        <w:t xml:space="preserve"> </w:t>
      </w:r>
      <w:proofErr w:type="spellStart"/>
      <w:r w:rsidRPr="00665834">
        <w:rPr>
          <w:rFonts w:asciiTheme="minorHAnsi" w:eastAsia="Yu Gothic Light" w:hAnsiTheme="minorHAnsi" w:cstheme="minorHAnsi"/>
          <w:sz w:val="22"/>
          <w:szCs w:val="22"/>
          <w:lang w:val="fr-FR"/>
        </w:rPr>
        <w:t>Accounts</w:t>
      </w:r>
      <w:proofErr w:type="spellEnd"/>
      <w:r w:rsidRPr="00665834">
        <w:rPr>
          <w:rFonts w:asciiTheme="minorHAnsi" w:eastAsia="Yu Gothic Light" w:hAnsiTheme="minorHAnsi" w:cstheme="minorHAnsi"/>
          <w:sz w:val="22"/>
          <w:szCs w:val="22"/>
          <w:lang w:val="fr-FR"/>
        </w:rPr>
        <w:t>, May 2020.</w:t>
      </w:r>
      <w:r>
        <w:rPr>
          <w:rFonts w:asciiTheme="minorHAnsi" w:eastAsia="Yu Gothic Light" w:hAnsiTheme="minorHAnsi" w:cstheme="minorHAnsi"/>
          <w:sz w:val="22"/>
          <w:szCs w:val="22"/>
          <w:lang w:val="fr-FR"/>
        </w:rPr>
        <w:t xml:space="preserve"> </w:t>
      </w:r>
    </w:p>
    <w:p w14:paraId="261D8108" w14:textId="33BE38CA" w:rsidR="002C62DA" w:rsidRDefault="002C62DA" w:rsidP="00665834">
      <w:pPr>
        <w:pStyle w:val="SOMContent"/>
        <w:spacing w:before="0" w:after="120"/>
        <w:ind w:left="567" w:hanging="567"/>
        <w:jc w:val="both"/>
        <w:rPr>
          <w:rFonts w:asciiTheme="minorHAnsi" w:eastAsia="Yu Gothic Light" w:hAnsiTheme="minorHAnsi" w:cstheme="minorHAnsi"/>
          <w:sz w:val="22"/>
          <w:szCs w:val="22"/>
        </w:rPr>
      </w:pPr>
      <w:proofErr w:type="spellStart"/>
      <w:r w:rsidRPr="002C62DA">
        <w:rPr>
          <w:rFonts w:asciiTheme="minorHAnsi" w:eastAsia="Yu Gothic Light" w:hAnsiTheme="minorHAnsi" w:cstheme="minorHAnsi"/>
          <w:sz w:val="22"/>
          <w:szCs w:val="22"/>
        </w:rPr>
        <w:t>Solazzo</w:t>
      </w:r>
      <w:proofErr w:type="spellEnd"/>
      <w:r w:rsidRPr="002C62DA">
        <w:rPr>
          <w:rFonts w:asciiTheme="minorHAnsi" w:eastAsia="Yu Gothic Light" w:hAnsiTheme="minorHAnsi" w:cstheme="minorHAnsi"/>
          <w:sz w:val="22"/>
          <w:szCs w:val="22"/>
        </w:rPr>
        <w:t xml:space="preserve">, E, </w:t>
      </w:r>
      <w:proofErr w:type="spellStart"/>
      <w:r w:rsidRPr="002C62DA">
        <w:rPr>
          <w:rFonts w:asciiTheme="minorHAnsi" w:eastAsia="Yu Gothic Light" w:hAnsiTheme="minorHAnsi" w:cstheme="minorHAnsi"/>
          <w:sz w:val="22"/>
          <w:szCs w:val="22"/>
        </w:rPr>
        <w:t>Crippa</w:t>
      </w:r>
      <w:proofErr w:type="spellEnd"/>
      <w:r w:rsidRPr="002C62DA">
        <w:rPr>
          <w:rFonts w:asciiTheme="minorHAnsi" w:eastAsia="Yu Gothic Light" w:hAnsiTheme="minorHAnsi" w:cstheme="minorHAnsi"/>
          <w:sz w:val="22"/>
          <w:szCs w:val="22"/>
        </w:rPr>
        <w:t xml:space="preserve">, M, </w:t>
      </w:r>
      <w:proofErr w:type="spellStart"/>
      <w:r w:rsidRPr="002C62DA">
        <w:rPr>
          <w:rFonts w:asciiTheme="minorHAnsi" w:eastAsia="Yu Gothic Light" w:hAnsiTheme="minorHAnsi" w:cstheme="minorHAnsi"/>
          <w:sz w:val="22"/>
          <w:szCs w:val="22"/>
        </w:rPr>
        <w:t>Guizzardi</w:t>
      </w:r>
      <w:proofErr w:type="spellEnd"/>
      <w:r w:rsidRPr="002C62DA">
        <w:rPr>
          <w:rFonts w:asciiTheme="minorHAnsi" w:eastAsia="Yu Gothic Light" w:hAnsiTheme="minorHAnsi" w:cstheme="minorHAnsi"/>
          <w:sz w:val="22"/>
          <w:szCs w:val="22"/>
        </w:rPr>
        <w:t xml:space="preserve">, D, </w:t>
      </w:r>
      <w:proofErr w:type="spellStart"/>
      <w:r w:rsidRPr="002C62DA">
        <w:rPr>
          <w:rFonts w:asciiTheme="minorHAnsi" w:eastAsia="Yu Gothic Light" w:hAnsiTheme="minorHAnsi" w:cstheme="minorHAnsi"/>
          <w:sz w:val="22"/>
          <w:szCs w:val="22"/>
        </w:rPr>
        <w:t>Muntean</w:t>
      </w:r>
      <w:proofErr w:type="spellEnd"/>
      <w:r w:rsidRPr="002C62DA">
        <w:rPr>
          <w:rFonts w:asciiTheme="minorHAnsi" w:eastAsia="Yu Gothic Light" w:hAnsiTheme="minorHAnsi" w:cstheme="minorHAnsi"/>
          <w:sz w:val="22"/>
          <w:szCs w:val="22"/>
        </w:rPr>
        <w:t xml:space="preserve">, M, </w:t>
      </w:r>
      <w:proofErr w:type="spellStart"/>
      <w:r w:rsidRPr="002C62DA">
        <w:rPr>
          <w:rFonts w:asciiTheme="minorHAnsi" w:eastAsia="Yu Gothic Light" w:hAnsiTheme="minorHAnsi" w:cstheme="minorHAnsi"/>
          <w:sz w:val="22"/>
          <w:szCs w:val="22"/>
        </w:rPr>
        <w:t>Choulga</w:t>
      </w:r>
      <w:proofErr w:type="spellEnd"/>
      <w:r w:rsidRPr="002C62DA">
        <w:rPr>
          <w:rFonts w:asciiTheme="minorHAnsi" w:eastAsia="Yu Gothic Light" w:hAnsiTheme="minorHAnsi" w:cstheme="minorHAnsi"/>
          <w:sz w:val="22"/>
          <w:szCs w:val="22"/>
        </w:rPr>
        <w:t>, M, and Janssens-</w:t>
      </w:r>
      <w:proofErr w:type="spellStart"/>
      <w:r w:rsidRPr="002C62DA">
        <w:rPr>
          <w:rFonts w:asciiTheme="minorHAnsi" w:eastAsia="Yu Gothic Light" w:hAnsiTheme="minorHAnsi" w:cstheme="minorHAnsi"/>
          <w:sz w:val="22"/>
          <w:szCs w:val="22"/>
        </w:rPr>
        <w:t>Maenhout</w:t>
      </w:r>
      <w:proofErr w:type="spellEnd"/>
      <w:r w:rsidRPr="002C62DA">
        <w:rPr>
          <w:rFonts w:asciiTheme="minorHAnsi" w:eastAsia="Yu Gothic Light" w:hAnsiTheme="minorHAnsi" w:cstheme="minorHAnsi"/>
          <w:sz w:val="22"/>
          <w:szCs w:val="22"/>
        </w:rPr>
        <w:t>, G.</w:t>
      </w:r>
      <w:r>
        <w:rPr>
          <w:rFonts w:asciiTheme="minorHAnsi" w:eastAsia="Yu Gothic Light" w:hAnsiTheme="minorHAnsi" w:cstheme="minorHAnsi"/>
          <w:sz w:val="22"/>
          <w:szCs w:val="22"/>
        </w:rPr>
        <w:t xml:space="preserve"> 2021. </w:t>
      </w:r>
      <w:r w:rsidRPr="002C62DA">
        <w:rPr>
          <w:rFonts w:asciiTheme="minorHAnsi" w:eastAsia="Yu Gothic Light" w:hAnsiTheme="minorHAnsi" w:cstheme="minorHAnsi"/>
          <w:sz w:val="22"/>
          <w:szCs w:val="22"/>
        </w:rPr>
        <w:t xml:space="preserve"> Uncertainties in the Emissions Database for Global Atmospheric Research (EDGAR) emission inventory of greenhouse gases</w:t>
      </w:r>
      <w:r>
        <w:rPr>
          <w:rFonts w:asciiTheme="minorHAnsi" w:eastAsia="Yu Gothic Light" w:hAnsiTheme="minorHAnsi" w:cstheme="minorHAnsi"/>
          <w:sz w:val="22"/>
          <w:szCs w:val="22"/>
        </w:rPr>
        <w:t>.</w:t>
      </w:r>
      <w:r w:rsidRPr="002C62DA">
        <w:rPr>
          <w:rFonts w:asciiTheme="minorHAnsi" w:eastAsia="Yu Gothic Light" w:hAnsiTheme="minorHAnsi" w:cstheme="minorHAnsi"/>
          <w:sz w:val="22"/>
          <w:szCs w:val="22"/>
        </w:rPr>
        <w:t xml:space="preserve"> Atmos. Chem. Phys., 21</w:t>
      </w:r>
      <w:r>
        <w:rPr>
          <w:rFonts w:asciiTheme="minorHAnsi" w:eastAsia="Yu Gothic Light" w:hAnsiTheme="minorHAnsi" w:cstheme="minorHAnsi"/>
          <w:sz w:val="22"/>
          <w:szCs w:val="22"/>
        </w:rPr>
        <w:t>:</w:t>
      </w:r>
      <w:r w:rsidRPr="002C62DA">
        <w:rPr>
          <w:rFonts w:asciiTheme="minorHAnsi" w:eastAsia="Yu Gothic Light" w:hAnsiTheme="minorHAnsi" w:cstheme="minorHAnsi"/>
          <w:sz w:val="22"/>
          <w:szCs w:val="22"/>
        </w:rPr>
        <w:t xml:space="preserve"> 5655–5683</w:t>
      </w:r>
      <w:r>
        <w:rPr>
          <w:rFonts w:asciiTheme="minorHAnsi" w:eastAsia="Yu Gothic Light" w:hAnsiTheme="minorHAnsi" w:cstheme="minorHAnsi"/>
          <w:sz w:val="22"/>
          <w:szCs w:val="22"/>
        </w:rPr>
        <w:t>.</w:t>
      </w:r>
    </w:p>
    <w:p w14:paraId="0B9482B4" w14:textId="1CA853D8" w:rsidR="00E37B7B" w:rsidRDefault="00406AC8" w:rsidP="00665834">
      <w:pPr>
        <w:pStyle w:val="SOMContent"/>
        <w:spacing w:before="0" w:after="120"/>
        <w:ind w:left="567" w:hanging="567"/>
        <w:jc w:val="both"/>
        <w:rPr>
          <w:rFonts w:asciiTheme="minorHAnsi" w:eastAsia="Yu Gothic Light" w:hAnsiTheme="minorHAnsi" w:cstheme="minorHAnsi"/>
          <w:sz w:val="22"/>
          <w:szCs w:val="22"/>
        </w:rPr>
      </w:pPr>
      <w:r w:rsidRPr="00406AC8">
        <w:rPr>
          <w:rFonts w:asciiTheme="minorHAnsi" w:eastAsia="Yu Gothic Light" w:hAnsiTheme="minorHAnsi" w:cstheme="minorHAnsi"/>
          <w:sz w:val="22"/>
          <w:szCs w:val="22"/>
        </w:rPr>
        <w:t>IPCC. 2006b. Chapter 3 Uncertainties, in 2006 IPCC Guidelines for National Greenhouse Gas Inventories Volume 1: General Guidance and Reporting. Available at https://www.ipcc-nggip.iges.or.jp/public/2006gl/pdf/1_Volume1/V1_3_Ch3_Uncertainties.pdf</w:t>
      </w:r>
      <w:r w:rsidR="00E37B7B" w:rsidRPr="00C55AA1">
        <w:rPr>
          <w:rFonts w:asciiTheme="minorHAnsi" w:eastAsia="Yu Gothic Light" w:hAnsiTheme="minorHAnsi" w:cstheme="minorHAnsi"/>
          <w:sz w:val="22"/>
          <w:szCs w:val="22"/>
        </w:rPr>
        <w:t>.</w:t>
      </w:r>
    </w:p>
    <w:p w14:paraId="43409A35" w14:textId="08750BEB" w:rsidR="00E37B7B" w:rsidRDefault="00665834" w:rsidP="00665834">
      <w:pPr>
        <w:pStyle w:val="SOMContent"/>
        <w:spacing w:before="0" w:after="120"/>
        <w:ind w:left="567" w:hanging="567"/>
        <w:jc w:val="both"/>
        <w:rPr>
          <w:rFonts w:asciiTheme="minorHAnsi" w:eastAsia="Yu Gothic Light" w:hAnsiTheme="minorHAnsi" w:cstheme="minorHAnsi"/>
          <w:sz w:val="22"/>
          <w:szCs w:val="22"/>
        </w:rPr>
      </w:pPr>
      <w:proofErr w:type="spellStart"/>
      <w:r w:rsidRPr="00665834">
        <w:rPr>
          <w:rFonts w:asciiTheme="minorHAnsi" w:eastAsia="Yu Gothic Light" w:hAnsiTheme="minorHAnsi" w:cstheme="minorHAnsi"/>
          <w:sz w:val="22"/>
          <w:szCs w:val="22"/>
        </w:rPr>
        <w:t>Hoesly</w:t>
      </w:r>
      <w:proofErr w:type="spellEnd"/>
      <w:r w:rsidRPr="00665834">
        <w:rPr>
          <w:rFonts w:asciiTheme="minorHAnsi" w:eastAsia="Yu Gothic Light" w:hAnsiTheme="minorHAnsi" w:cstheme="minorHAnsi"/>
          <w:sz w:val="22"/>
          <w:szCs w:val="22"/>
        </w:rPr>
        <w:t xml:space="preserve">, RM, Smith, </w:t>
      </w:r>
      <w:proofErr w:type="spellStart"/>
      <w:r w:rsidRPr="00665834">
        <w:rPr>
          <w:rFonts w:asciiTheme="minorHAnsi" w:eastAsia="Yu Gothic Light" w:hAnsiTheme="minorHAnsi" w:cstheme="minorHAnsi"/>
          <w:sz w:val="22"/>
          <w:szCs w:val="22"/>
        </w:rPr>
        <w:t>SJ</w:t>
      </w:r>
      <w:proofErr w:type="spellEnd"/>
      <w:r w:rsidRPr="00665834">
        <w:rPr>
          <w:rFonts w:asciiTheme="minorHAnsi" w:eastAsia="Yu Gothic Light" w:hAnsiTheme="minorHAnsi" w:cstheme="minorHAnsi"/>
          <w:sz w:val="22"/>
          <w:szCs w:val="22"/>
        </w:rPr>
        <w:t xml:space="preserve">, Feng, L, </w:t>
      </w:r>
      <w:proofErr w:type="spellStart"/>
      <w:r w:rsidRPr="00665834">
        <w:rPr>
          <w:rFonts w:asciiTheme="minorHAnsi" w:eastAsia="Yu Gothic Light" w:hAnsiTheme="minorHAnsi" w:cstheme="minorHAnsi"/>
          <w:sz w:val="22"/>
          <w:szCs w:val="22"/>
        </w:rPr>
        <w:t>Klimont</w:t>
      </w:r>
      <w:proofErr w:type="spellEnd"/>
      <w:r w:rsidRPr="00665834">
        <w:rPr>
          <w:rFonts w:asciiTheme="minorHAnsi" w:eastAsia="Yu Gothic Light" w:hAnsiTheme="minorHAnsi" w:cstheme="minorHAnsi"/>
          <w:sz w:val="22"/>
          <w:szCs w:val="22"/>
        </w:rPr>
        <w:t>, Z, Janssens-</w:t>
      </w:r>
      <w:proofErr w:type="spellStart"/>
      <w:r w:rsidRPr="00665834">
        <w:rPr>
          <w:rFonts w:asciiTheme="minorHAnsi" w:eastAsia="Yu Gothic Light" w:hAnsiTheme="minorHAnsi" w:cstheme="minorHAnsi"/>
          <w:sz w:val="22"/>
          <w:szCs w:val="22"/>
        </w:rPr>
        <w:t>Maenhout</w:t>
      </w:r>
      <w:proofErr w:type="spellEnd"/>
      <w:r w:rsidRPr="00665834">
        <w:rPr>
          <w:rFonts w:asciiTheme="minorHAnsi" w:eastAsia="Yu Gothic Light" w:hAnsiTheme="minorHAnsi" w:cstheme="minorHAnsi"/>
          <w:sz w:val="22"/>
          <w:szCs w:val="22"/>
        </w:rPr>
        <w:t xml:space="preserve">, G, </w:t>
      </w:r>
      <w:proofErr w:type="spellStart"/>
      <w:r w:rsidRPr="00665834">
        <w:rPr>
          <w:rFonts w:asciiTheme="minorHAnsi" w:eastAsia="Yu Gothic Light" w:hAnsiTheme="minorHAnsi" w:cstheme="minorHAnsi"/>
          <w:sz w:val="22"/>
          <w:szCs w:val="22"/>
        </w:rPr>
        <w:t>Pitkanen</w:t>
      </w:r>
      <w:proofErr w:type="spellEnd"/>
      <w:r w:rsidRPr="00665834">
        <w:rPr>
          <w:rFonts w:asciiTheme="minorHAnsi" w:eastAsia="Yu Gothic Light" w:hAnsiTheme="minorHAnsi" w:cstheme="minorHAnsi"/>
          <w:sz w:val="22"/>
          <w:szCs w:val="22"/>
        </w:rPr>
        <w:t xml:space="preserve">, T, Seibert, JJ, Vu, L, Andres, RJ, Bolt, RM, Bond, TC, </w:t>
      </w:r>
      <w:proofErr w:type="spellStart"/>
      <w:r w:rsidRPr="00665834">
        <w:rPr>
          <w:rFonts w:asciiTheme="minorHAnsi" w:eastAsia="Yu Gothic Light" w:hAnsiTheme="minorHAnsi" w:cstheme="minorHAnsi"/>
          <w:sz w:val="22"/>
          <w:szCs w:val="22"/>
        </w:rPr>
        <w:t>Dawidowski</w:t>
      </w:r>
      <w:proofErr w:type="spellEnd"/>
      <w:r w:rsidRPr="00665834">
        <w:rPr>
          <w:rFonts w:asciiTheme="minorHAnsi" w:eastAsia="Yu Gothic Light" w:hAnsiTheme="minorHAnsi" w:cstheme="minorHAnsi"/>
          <w:sz w:val="22"/>
          <w:szCs w:val="22"/>
        </w:rPr>
        <w:t xml:space="preserve">, L, Kholod, N, </w:t>
      </w:r>
      <w:proofErr w:type="spellStart"/>
      <w:r w:rsidRPr="00665834">
        <w:rPr>
          <w:rFonts w:asciiTheme="minorHAnsi" w:eastAsia="Yu Gothic Light" w:hAnsiTheme="minorHAnsi" w:cstheme="minorHAnsi"/>
          <w:sz w:val="22"/>
          <w:szCs w:val="22"/>
        </w:rPr>
        <w:t>Kurokawa</w:t>
      </w:r>
      <w:proofErr w:type="spellEnd"/>
      <w:r w:rsidRPr="00665834">
        <w:rPr>
          <w:rFonts w:asciiTheme="minorHAnsi" w:eastAsia="Yu Gothic Light" w:hAnsiTheme="minorHAnsi" w:cstheme="minorHAnsi"/>
          <w:sz w:val="22"/>
          <w:szCs w:val="22"/>
        </w:rPr>
        <w:t xml:space="preserve">, JI, Li, M, Liu, L, Lu, Z, Moura, MCP, O’Rourke, PR, Zhang, Q. 2018. Historical (1750–2014) anthropogenic emissions of reactive gases and aerosols from the Community Emissions Data System (CEDS). </w:t>
      </w:r>
      <w:proofErr w:type="spellStart"/>
      <w:r w:rsidRPr="00665834">
        <w:rPr>
          <w:rFonts w:asciiTheme="minorHAnsi" w:eastAsia="Yu Gothic Light" w:hAnsiTheme="minorHAnsi" w:cstheme="minorHAnsi"/>
          <w:sz w:val="22"/>
          <w:szCs w:val="22"/>
        </w:rPr>
        <w:t>Geosci</w:t>
      </w:r>
      <w:proofErr w:type="spellEnd"/>
      <w:r w:rsidRPr="00665834">
        <w:rPr>
          <w:rFonts w:asciiTheme="minorHAnsi" w:eastAsia="Yu Gothic Light" w:hAnsiTheme="minorHAnsi" w:cstheme="minorHAnsi"/>
          <w:sz w:val="22"/>
          <w:szCs w:val="22"/>
        </w:rPr>
        <w:t>. Model Dev. 11: 369–408.</w:t>
      </w:r>
    </w:p>
    <w:p w14:paraId="729D593B" w14:textId="77777777" w:rsidR="003B39B3" w:rsidRDefault="003B39B3" w:rsidP="00665834">
      <w:pPr>
        <w:pStyle w:val="SOMContent"/>
        <w:spacing w:before="0" w:after="120"/>
        <w:ind w:left="567" w:hanging="567"/>
        <w:jc w:val="both"/>
        <w:rPr>
          <w:rFonts w:asciiTheme="minorHAnsi" w:eastAsia="Yu Gothic Light" w:hAnsiTheme="minorHAnsi" w:cstheme="minorHAnsi"/>
          <w:sz w:val="22"/>
          <w:szCs w:val="22"/>
        </w:rPr>
      </w:pPr>
      <w:proofErr w:type="spellStart"/>
      <w:r w:rsidRPr="003B39B3">
        <w:rPr>
          <w:rFonts w:asciiTheme="minorHAnsi" w:eastAsia="Yu Gothic Light" w:hAnsiTheme="minorHAnsi" w:cstheme="minorHAnsi"/>
          <w:sz w:val="22"/>
          <w:szCs w:val="22"/>
        </w:rPr>
        <w:t>Höglund</w:t>
      </w:r>
      <w:proofErr w:type="spellEnd"/>
      <w:r w:rsidRPr="003B39B3">
        <w:rPr>
          <w:rFonts w:asciiTheme="minorHAnsi" w:eastAsia="Yu Gothic Light" w:hAnsiTheme="minorHAnsi" w:cstheme="minorHAnsi"/>
          <w:sz w:val="22"/>
          <w:szCs w:val="22"/>
        </w:rPr>
        <w:t>-Isaksson L. 2012. Global anthropogenic methane emissions 2005-2030: Technical mitigation potentials and costs. Atmospheric Chemistry and Physics 12(19): 9079-9096.</w:t>
      </w:r>
    </w:p>
    <w:p w14:paraId="7B95D5CF" w14:textId="1A881BC0" w:rsidR="00E37B7B" w:rsidRPr="0074452F" w:rsidRDefault="003B39B3" w:rsidP="00665834">
      <w:pPr>
        <w:pStyle w:val="SOMContent"/>
        <w:spacing w:before="0" w:after="120"/>
        <w:ind w:left="567" w:hanging="567"/>
        <w:jc w:val="both"/>
        <w:rPr>
          <w:rFonts w:asciiTheme="minorHAnsi" w:eastAsia="Yu Gothic Light" w:hAnsiTheme="minorHAnsi" w:cstheme="minorHAnsi"/>
          <w:sz w:val="22"/>
          <w:szCs w:val="22"/>
        </w:rPr>
      </w:pPr>
      <w:r w:rsidRPr="003B39B3">
        <w:rPr>
          <w:rFonts w:asciiTheme="minorHAnsi" w:hAnsiTheme="minorHAnsi" w:cstheme="minorHAnsi"/>
          <w:color w:val="000000"/>
          <w:sz w:val="22"/>
          <w:szCs w:val="22"/>
        </w:rPr>
        <w:t>Janssens-</w:t>
      </w:r>
      <w:proofErr w:type="spellStart"/>
      <w:r w:rsidRPr="003B39B3">
        <w:rPr>
          <w:rFonts w:asciiTheme="minorHAnsi" w:hAnsiTheme="minorHAnsi" w:cstheme="minorHAnsi"/>
          <w:color w:val="000000"/>
          <w:sz w:val="22"/>
          <w:szCs w:val="22"/>
        </w:rPr>
        <w:t>Maenhout</w:t>
      </w:r>
      <w:proofErr w:type="spellEnd"/>
      <w:r w:rsidRPr="003B39B3">
        <w:rPr>
          <w:rFonts w:asciiTheme="minorHAnsi" w:hAnsiTheme="minorHAnsi" w:cstheme="minorHAnsi"/>
          <w:color w:val="000000"/>
          <w:sz w:val="22"/>
          <w:szCs w:val="22"/>
        </w:rPr>
        <w:t xml:space="preserve">, G, </w:t>
      </w:r>
      <w:proofErr w:type="spellStart"/>
      <w:r w:rsidRPr="003B39B3">
        <w:rPr>
          <w:rFonts w:asciiTheme="minorHAnsi" w:hAnsiTheme="minorHAnsi" w:cstheme="minorHAnsi"/>
          <w:color w:val="000000"/>
          <w:sz w:val="22"/>
          <w:szCs w:val="22"/>
        </w:rPr>
        <w:t>Crippa</w:t>
      </w:r>
      <w:proofErr w:type="spellEnd"/>
      <w:r w:rsidRPr="003B39B3">
        <w:rPr>
          <w:rFonts w:asciiTheme="minorHAnsi" w:hAnsiTheme="minorHAnsi" w:cstheme="minorHAnsi"/>
          <w:color w:val="000000"/>
          <w:sz w:val="22"/>
          <w:szCs w:val="22"/>
        </w:rPr>
        <w:t xml:space="preserve">, M, </w:t>
      </w:r>
      <w:proofErr w:type="spellStart"/>
      <w:r w:rsidRPr="003B39B3">
        <w:rPr>
          <w:rFonts w:asciiTheme="minorHAnsi" w:hAnsiTheme="minorHAnsi" w:cstheme="minorHAnsi"/>
          <w:color w:val="000000"/>
          <w:sz w:val="22"/>
          <w:szCs w:val="22"/>
        </w:rPr>
        <w:t>Guizzardi</w:t>
      </w:r>
      <w:proofErr w:type="spellEnd"/>
      <w:r w:rsidRPr="003B39B3">
        <w:rPr>
          <w:rFonts w:asciiTheme="minorHAnsi" w:hAnsiTheme="minorHAnsi" w:cstheme="minorHAnsi"/>
          <w:color w:val="000000"/>
          <w:sz w:val="22"/>
          <w:szCs w:val="22"/>
        </w:rPr>
        <w:t xml:space="preserve">, D, </w:t>
      </w:r>
      <w:proofErr w:type="spellStart"/>
      <w:r w:rsidRPr="003B39B3">
        <w:rPr>
          <w:rFonts w:asciiTheme="minorHAnsi" w:hAnsiTheme="minorHAnsi" w:cstheme="minorHAnsi"/>
          <w:color w:val="000000"/>
          <w:sz w:val="22"/>
          <w:szCs w:val="22"/>
        </w:rPr>
        <w:t>Muntean</w:t>
      </w:r>
      <w:proofErr w:type="spellEnd"/>
      <w:r w:rsidRPr="003B39B3">
        <w:rPr>
          <w:rFonts w:asciiTheme="minorHAnsi" w:hAnsiTheme="minorHAnsi" w:cstheme="minorHAnsi"/>
          <w:color w:val="000000"/>
          <w:sz w:val="22"/>
          <w:szCs w:val="22"/>
        </w:rPr>
        <w:t xml:space="preserve">, M, Schaaf, E, </w:t>
      </w:r>
      <w:proofErr w:type="spellStart"/>
      <w:r w:rsidRPr="003B39B3">
        <w:rPr>
          <w:rFonts w:asciiTheme="minorHAnsi" w:hAnsiTheme="minorHAnsi" w:cstheme="minorHAnsi"/>
          <w:color w:val="000000"/>
          <w:sz w:val="22"/>
          <w:szCs w:val="22"/>
        </w:rPr>
        <w:t>Dentener</w:t>
      </w:r>
      <w:proofErr w:type="spellEnd"/>
      <w:r w:rsidRPr="003B39B3">
        <w:rPr>
          <w:rFonts w:asciiTheme="minorHAnsi" w:hAnsiTheme="minorHAnsi" w:cstheme="minorHAnsi"/>
          <w:color w:val="000000"/>
          <w:sz w:val="22"/>
          <w:szCs w:val="22"/>
        </w:rPr>
        <w:t xml:space="preserve">, F, Bergamaschi, P, </w:t>
      </w:r>
      <w:proofErr w:type="spellStart"/>
      <w:r w:rsidRPr="003B39B3">
        <w:rPr>
          <w:rFonts w:asciiTheme="minorHAnsi" w:hAnsiTheme="minorHAnsi" w:cstheme="minorHAnsi"/>
          <w:color w:val="000000"/>
          <w:sz w:val="22"/>
          <w:szCs w:val="22"/>
        </w:rPr>
        <w:t>Pagliari</w:t>
      </w:r>
      <w:proofErr w:type="spellEnd"/>
      <w:r w:rsidRPr="003B39B3">
        <w:rPr>
          <w:rFonts w:asciiTheme="minorHAnsi" w:hAnsiTheme="minorHAnsi" w:cstheme="minorHAnsi"/>
          <w:color w:val="000000"/>
          <w:sz w:val="22"/>
          <w:szCs w:val="22"/>
        </w:rPr>
        <w:t xml:space="preserve">, V, Olivier, </w:t>
      </w:r>
      <w:proofErr w:type="spellStart"/>
      <w:r w:rsidRPr="003B39B3">
        <w:rPr>
          <w:rFonts w:asciiTheme="minorHAnsi" w:hAnsiTheme="minorHAnsi" w:cstheme="minorHAnsi"/>
          <w:color w:val="000000"/>
          <w:sz w:val="22"/>
          <w:szCs w:val="22"/>
        </w:rPr>
        <w:t>JGJ</w:t>
      </w:r>
      <w:proofErr w:type="spellEnd"/>
      <w:r w:rsidRPr="003B39B3">
        <w:rPr>
          <w:rFonts w:asciiTheme="minorHAnsi" w:hAnsiTheme="minorHAnsi" w:cstheme="minorHAnsi"/>
          <w:color w:val="000000"/>
          <w:sz w:val="22"/>
          <w:szCs w:val="22"/>
        </w:rPr>
        <w:t xml:space="preserve">, Peters, </w:t>
      </w:r>
      <w:proofErr w:type="spellStart"/>
      <w:r w:rsidRPr="003B39B3">
        <w:rPr>
          <w:rFonts w:asciiTheme="minorHAnsi" w:hAnsiTheme="minorHAnsi" w:cstheme="minorHAnsi"/>
          <w:color w:val="000000"/>
          <w:sz w:val="22"/>
          <w:szCs w:val="22"/>
        </w:rPr>
        <w:t>JAHW</w:t>
      </w:r>
      <w:proofErr w:type="spellEnd"/>
      <w:r w:rsidRPr="003B39B3">
        <w:rPr>
          <w:rFonts w:asciiTheme="minorHAnsi" w:hAnsiTheme="minorHAnsi" w:cstheme="minorHAnsi"/>
          <w:color w:val="000000"/>
          <w:sz w:val="22"/>
          <w:szCs w:val="22"/>
        </w:rPr>
        <w:t xml:space="preserve">, van </w:t>
      </w:r>
      <w:proofErr w:type="spellStart"/>
      <w:r w:rsidRPr="003B39B3">
        <w:rPr>
          <w:rFonts w:asciiTheme="minorHAnsi" w:hAnsiTheme="minorHAnsi" w:cstheme="minorHAnsi"/>
          <w:color w:val="000000"/>
          <w:sz w:val="22"/>
          <w:szCs w:val="22"/>
        </w:rPr>
        <w:t>Aardenne</w:t>
      </w:r>
      <w:proofErr w:type="spellEnd"/>
      <w:r w:rsidRPr="003B39B3">
        <w:rPr>
          <w:rFonts w:asciiTheme="minorHAnsi" w:hAnsiTheme="minorHAnsi" w:cstheme="minorHAnsi"/>
          <w:color w:val="000000"/>
          <w:sz w:val="22"/>
          <w:szCs w:val="22"/>
        </w:rPr>
        <w:t xml:space="preserve">, JA, </w:t>
      </w:r>
      <w:proofErr w:type="spellStart"/>
      <w:r w:rsidRPr="003B39B3">
        <w:rPr>
          <w:rFonts w:asciiTheme="minorHAnsi" w:hAnsiTheme="minorHAnsi" w:cstheme="minorHAnsi"/>
          <w:color w:val="000000"/>
          <w:sz w:val="22"/>
          <w:szCs w:val="22"/>
        </w:rPr>
        <w:t>Monni</w:t>
      </w:r>
      <w:proofErr w:type="spellEnd"/>
      <w:r w:rsidRPr="003B39B3">
        <w:rPr>
          <w:rFonts w:asciiTheme="minorHAnsi" w:hAnsiTheme="minorHAnsi" w:cstheme="minorHAnsi"/>
          <w:color w:val="000000"/>
          <w:sz w:val="22"/>
          <w:szCs w:val="22"/>
        </w:rPr>
        <w:t xml:space="preserve">, S, Doering, U, Petrescu, AMR, </w:t>
      </w:r>
      <w:proofErr w:type="spellStart"/>
      <w:r w:rsidRPr="003B39B3">
        <w:rPr>
          <w:rFonts w:asciiTheme="minorHAnsi" w:hAnsiTheme="minorHAnsi" w:cstheme="minorHAnsi"/>
          <w:color w:val="000000"/>
          <w:sz w:val="22"/>
          <w:szCs w:val="22"/>
        </w:rPr>
        <w:t>Solazzo</w:t>
      </w:r>
      <w:proofErr w:type="spellEnd"/>
      <w:r w:rsidRPr="003B39B3">
        <w:rPr>
          <w:rFonts w:asciiTheme="minorHAnsi" w:hAnsiTheme="minorHAnsi" w:cstheme="minorHAnsi"/>
          <w:color w:val="000000"/>
          <w:sz w:val="22"/>
          <w:szCs w:val="22"/>
        </w:rPr>
        <w:t xml:space="preserve">, E, </w:t>
      </w:r>
      <w:proofErr w:type="spellStart"/>
      <w:r w:rsidRPr="003B39B3">
        <w:rPr>
          <w:rFonts w:asciiTheme="minorHAnsi" w:hAnsiTheme="minorHAnsi" w:cstheme="minorHAnsi"/>
          <w:color w:val="000000"/>
          <w:sz w:val="22"/>
          <w:szCs w:val="22"/>
        </w:rPr>
        <w:t>Oreggioni</w:t>
      </w:r>
      <w:proofErr w:type="spellEnd"/>
      <w:r w:rsidRPr="003B39B3">
        <w:rPr>
          <w:rFonts w:asciiTheme="minorHAnsi" w:hAnsiTheme="minorHAnsi" w:cstheme="minorHAnsi"/>
          <w:color w:val="000000"/>
          <w:sz w:val="22"/>
          <w:szCs w:val="22"/>
        </w:rPr>
        <w:t xml:space="preserve">, GD. 2019. EDGAR v4.3.2 Global Atlas of the three major greenhouse gas emissions for the period 1970–2012. </w:t>
      </w:r>
      <w:r w:rsidRPr="0074452F">
        <w:rPr>
          <w:rFonts w:asciiTheme="minorHAnsi" w:hAnsiTheme="minorHAnsi" w:cstheme="minorHAnsi"/>
          <w:color w:val="000000"/>
          <w:sz w:val="22"/>
          <w:szCs w:val="22"/>
        </w:rPr>
        <w:t>Earth Syst. Sci. Data 11: 959–1002.</w:t>
      </w:r>
    </w:p>
    <w:p w14:paraId="452A8ECD" w14:textId="34F6AF0A" w:rsidR="00E37B7B" w:rsidRPr="003B39B3" w:rsidRDefault="003B39B3" w:rsidP="00665834">
      <w:pPr>
        <w:pStyle w:val="SOMContent"/>
        <w:spacing w:before="0" w:after="120"/>
        <w:ind w:left="567" w:hanging="567"/>
        <w:jc w:val="both"/>
        <w:rPr>
          <w:rFonts w:asciiTheme="minorHAnsi" w:hAnsiTheme="minorHAnsi" w:cstheme="minorHAnsi"/>
          <w:sz w:val="22"/>
          <w:szCs w:val="22"/>
        </w:rPr>
      </w:pPr>
      <w:r w:rsidRPr="003B39B3">
        <w:rPr>
          <w:rFonts w:asciiTheme="minorHAnsi" w:hAnsiTheme="minorHAnsi" w:cstheme="minorHAnsi"/>
          <w:sz w:val="22"/>
          <w:szCs w:val="22"/>
        </w:rPr>
        <w:t xml:space="preserve">Kholod, N, Evans, M, Pilcher, RC, </w:t>
      </w:r>
      <w:proofErr w:type="spellStart"/>
      <w:r w:rsidRPr="003B39B3">
        <w:rPr>
          <w:rFonts w:asciiTheme="minorHAnsi" w:hAnsiTheme="minorHAnsi" w:cstheme="minorHAnsi"/>
          <w:sz w:val="22"/>
          <w:szCs w:val="22"/>
        </w:rPr>
        <w:t>Roshchanka</w:t>
      </w:r>
      <w:proofErr w:type="spellEnd"/>
      <w:r w:rsidRPr="003B39B3">
        <w:rPr>
          <w:rFonts w:asciiTheme="minorHAnsi" w:hAnsiTheme="minorHAnsi" w:cstheme="minorHAnsi"/>
          <w:sz w:val="22"/>
          <w:szCs w:val="22"/>
        </w:rPr>
        <w:t>, V, Ruiz, F, Cote, M, Collings, R. 2020. Global methane emissions from coal mining to continue growing even with declining coal production. Journal of Cleaner Production 256: 1-12.</w:t>
      </w:r>
    </w:p>
    <w:p w14:paraId="5D806951" w14:textId="6854AE5F" w:rsidR="00E37B7B" w:rsidRDefault="003B39B3" w:rsidP="00665834">
      <w:pPr>
        <w:pStyle w:val="SOMContent"/>
        <w:spacing w:before="0" w:after="120"/>
        <w:ind w:left="567" w:hanging="567"/>
        <w:jc w:val="both"/>
        <w:rPr>
          <w:rFonts w:asciiTheme="minorHAnsi" w:hAnsiTheme="minorHAnsi" w:cstheme="minorHAnsi"/>
          <w:sz w:val="22"/>
          <w:szCs w:val="22"/>
        </w:rPr>
      </w:pPr>
      <w:r w:rsidRPr="003B39B3">
        <w:rPr>
          <w:rFonts w:asciiTheme="minorHAnsi" w:hAnsiTheme="minorHAnsi" w:cstheme="minorHAnsi"/>
          <w:sz w:val="22"/>
          <w:szCs w:val="22"/>
        </w:rPr>
        <w:lastRenderedPageBreak/>
        <w:t>IPCC. 2006a. Chapter 4 Fugitive emissions, in 2006 IPCC Guidelines for National Greenhouse Gas Inventories Volume 2: Energy. Available at https://www.ipcc-nggip.iges.or.jp/public/2006gl/pdf/2_Volume2/V2_4_Ch4_Fugitive_Emissions.pdf</w:t>
      </w:r>
    </w:p>
    <w:p w14:paraId="4F5ECC20" w14:textId="7A5190C4" w:rsidR="003B39B3" w:rsidRPr="0074452F" w:rsidRDefault="00A90CBB" w:rsidP="00665834">
      <w:pPr>
        <w:spacing w:after="120" w:line="240" w:lineRule="auto"/>
        <w:ind w:left="567" w:hanging="567"/>
        <w:rPr>
          <w:rFonts w:eastAsia="Yu Gothic Light" w:cstheme="minorHAnsi"/>
          <w:lang w:val="en-US"/>
        </w:rPr>
      </w:pPr>
      <w:proofErr w:type="spellStart"/>
      <w:r w:rsidRPr="0074452F">
        <w:rPr>
          <w:rFonts w:eastAsia="Yu Gothic Light" w:cstheme="minorHAnsi"/>
        </w:rPr>
        <w:t>Sheng</w:t>
      </w:r>
      <w:proofErr w:type="spellEnd"/>
      <w:r w:rsidRPr="0074452F">
        <w:rPr>
          <w:rFonts w:eastAsia="Yu Gothic Light" w:cstheme="minorHAnsi"/>
        </w:rPr>
        <w:t xml:space="preserve">, J, Song, S, Zhang, Y, </w:t>
      </w:r>
      <w:proofErr w:type="spellStart"/>
      <w:r w:rsidRPr="0074452F">
        <w:rPr>
          <w:rFonts w:eastAsia="Yu Gothic Light" w:cstheme="minorHAnsi"/>
        </w:rPr>
        <w:t>Prinn</w:t>
      </w:r>
      <w:proofErr w:type="spellEnd"/>
      <w:r w:rsidRPr="0074452F">
        <w:rPr>
          <w:rFonts w:eastAsia="Yu Gothic Light" w:cstheme="minorHAnsi"/>
        </w:rPr>
        <w:t>, RG, Janssens-</w:t>
      </w:r>
      <w:proofErr w:type="spellStart"/>
      <w:r w:rsidRPr="0074452F">
        <w:rPr>
          <w:rFonts w:eastAsia="Yu Gothic Light" w:cstheme="minorHAnsi"/>
        </w:rPr>
        <w:t>Maenhout</w:t>
      </w:r>
      <w:proofErr w:type="spellEnd"/>
      <w:r w:rsidRPr="0074452F">
        <w:rPr>
          <w:rFonts w:eastAsia="Yu Gothic Light" w:cstheme="minorHAnsi"/>
        </w:rPr>
        <w:t xml:space="preserve">, G. 2019. </w:t>
      </w:r>
      <w:r w:rsidRPr="00A90CBB">
        <w:rPr>
          <w:rFonts w:eastAsia="Yu Gothic Light" w:cstheme="minorHAnsi"/>
          <w:lang w:val="en-US"/>
        </w:rPr>
        <w:t xml:space="preserve">Bottom-Up Estimates of Coal Mine Methane Emissions in China: A Gridded Inventory, Emission Factors, and Trends. </w:t>
      </w:r>
      <w:r w:rsidRPr="0074452F">
        <w:rPr>
          <w:rFonts w:eastAsia="Yu Gothic Light" w:cstheme="minorHAnsi"/>
          <w:lang w:val="en-US"/>
        </w:rPr>
        <w:t>Environ. Sci. Technol. Lett. 6: 473−478.</w:t>
      </w:r>
    </w:p>
    <w:p w14:paraId="02C9BCAC" w14:textId="5C6D9788" w:rsidR="003B39B3" w:rsidRPr="00A90CBB" w:rsidRDefault="003B39B3" w:rsidP="00665834">
      <w:pPr>
        <w:spacing w:after="120" w:line="240" w:lineRule="auto"/>
        <w:ind w:left="567" w:hanging="567"/>
        <w:rPr>
          <w:rFonts w:eastAsia="Yu Gothic Light" w:cstheme="minorHAnsi"/>
          <w:lang w:val="en-US"/>
        </w:rPr>
      </w:pPr>
      <w:r w:rsidRPr="0074452F">
        <w:rPr>
          <w:rFonts w:eastAsia="Yu Gothic Light" w:cstheme="minorHAnsi"/>
          <w:lang w:val="en-US"/>
        </w:rPr>
        <w:t xml:space="preserve">Maasakkers, JD, Jacob, DJ, </w:t>
      </w:r>
      <w:proofErr w:type="spellStart"/>
      <w:r w:rsidRPr="0074452F">
        <w:rPr>
          <w:rFonts w:eastAsia="Yu Gothic Light" w:cstheme="minorHAnsi"/>
          <w:lang w:val="en-US"/>
        </w:rPr>
        <w:t>Sulprizio</w:t>
      </w:r>
      <w:proofErr w:type="spellEnd"/>
      <w:r w:rsidRPr="0074452F">
        <w:rPr>
          <w:rFonts w:eastAsia="Yu Gothic Light" w:cstheme="minorHAnsi"/>
          <w:lang w:val="en-US"/>
        </w:rPr>
        <w:t xml:space="preserve">, MP, Turner, AJ, Weitz, M, Wirth, T, Hight, C, </w:t>
      </w:r>
      <w:proofErr w:type="spellStart"/>
      <w:r w:rsidRPr="0074452F">
        <w:rPr>
          <w:rFonts w:eastAsia="Yu Gothic Light" w:cstheme="minorHAnsi"/>
          <w:lang w:val="en-US"/>
        </w:rPr>
        <w:t>DeFigueiredo</w:t>
      </w:r>
      <w:proofErr w:type="spellEnd"/>
      <w:r w:rsidRPr="0074452F">
        <w:rPr>
          <w:rFonts w:eastAsia="Yu Gothic Light" w:cstheme="minorHAnsi"/>
          <w:lang w:val="en-US"/>
        </w:rPr>
        <w:t xml:space="preserve">, M, Desai, M, </w:t>
      </w:r>
      <w:proofErr w:type="spellStart"/>
      <w:r w:rsidRPr="0074452F">
        <w:rPr>
          <w:rFonts w:eastAsia="Yu Gothic Light" w:cstheme="minorHAnsi"/>
          <w:lang w:val="en-US"/>
        </w:rPr>
        <w:t>Schmeltz</w:t>
      </w:r>
      <w:proofErr w:type="spellEnd"/>
      <w:r w:rsidRPr="0074452F">
        <w:rPr>
          <w:rFonts w:eastAsia="Yu Gothic Light" w:cstheme="minorHAnsi"/>
          <w:lang w:val="en-US"/>
        </w:rPr>
        <w:t xml:space="preserve">, R, </w:t>
      </w:r>
      <w:proofErr w:type="spellStart"/>
      <w:r w:rsidRPr="0074452F">
        <w:rPr>
          <w:rFonts w:eastAsia="Yu Gothic Light" w:cstheme="minorHAnsi"/>
          <w:lang w:val="en-US"/>
        </w:rPr>
        <w:t>Hockstad</w:t>
      </w:r>
      <w:proofErr w:type="spellEnd"/>
      <w:r w:rsidRPr="0074452F">
        <w:rPr>
          <w:rFonts w:eastAsia="Yu Gothic Light" w:cstheme="minorHAnsi"/>
          <w:lang w:val="en-US"/>
        </w:rPr>
        <w:t xml:space="preserve">, L, Bloom, AA, Bowman, KW, </w:t>
      </w:r>
      <w:proofErr w:type="spellStart"/>
      <w:r w:rsidRPr="0074452F">
        <w:rPr>
          <w:rFonts w:eastAsia="Yu Gothic Light" w:cstheme="minorHAnsi"/>
          <w:lang w:val="en-US"/>
        </w:rPr>
        <w:t>Jeong</w:t>
      </w:r>
      <w:proofErr w:type="spellEnd"/>
      <w:r w:rsidRPr="0074452F">
        <w:rPr>
          <w:rFonts w:eastAsia="Yu Gothic Light" w:cstheme="minorHAnsi"/>
          <w:lang w:val="en-US"/>
        </w:rPr>
        <w:t xml:space="preserve">, S, Fischer, ML. 2016. </w:t>
      </w:r>
      <w:r w:rsidRPr="003B39B3">
        <w:rPr>
          <w:rFonts w:eastAsia="Yu Gothic Light" w:cstheme="minorHAnsi"/>
          <w:lang w:val="en-US"/>
        </w:rPr>
        <w:t xml:space="preserve">Gridded National Inventory of U.S. Methane Emissions. Environ. Sci. Technol. </w:t>
      </w:r>
      <w:r w:rsidRPr="00A90CBB">
        <w:rPr>
          <w:rFonts w:eastAsia="Yu Gothic Light" w:cstheme="minorHAnsi"/>
          <w:lang w:val="en-US"/>
        </w:rPr>
        <w:t>50(23): 13123–13133.</w:t>
      </w:r>
    </w:p>
    <w:p w14:paraId="1057CC2F" w14:textId="22D8721B" w:rsidR="003B39B3" w:rsidRPr="00C55AA1" w:rsidRDefault="00A90CBB" w:rsidP="00665834">
      <w:pPr>
        <w:spacing w:after="120" w:line="240" w:lineRule="auto"/>
        <w:ind w:left="567" w:hanging="567"/>
        <w:rPr>
          <w:rFonts w:eastAsia="Yu Gothic Light" w:cstheme="minorHAnsi"/>
        </w:rPr>
      </w:pPr>
      <w:r w:rsidRPr="00A90CBB">
        <w:rPr>
          <w:rFonts w:eastAsia="Yu Gothic Light" w:cstheme="minorHAnsi"/>
          <w:lang w:val="en-US"/>
        </w:rPr>
        <w:t xml:space="preserve">Singh, H, Mallick, J. 2015. Utilization of Ventilation Air Methane in Indian Coal Mines: Prospects and Challenges. </w:t>
      </w:r>
      <w:proofErr w:type="spellStart"/>
      <w:r w:rsidRPr="00A90CBB">
        <w:rPr>
          <w:rFonts w:eastAsia="Yu Gothic Light" w:cstheme="minorHAnsi"/>
        </w:rPr>
        <w:t>Procedia</w:t>
      </w:r>
      <w:proofErr w:type="spellEnd"/>
      <w:r w:rsidRPr="00A90CBB">
        <w:rPr>
          <w:rFonts w:eastAsia="Yu Gothic Light" w:cstheme="minorHAnsi"/>
        </w:rPr>
        <w:t xml:space="preserve"> Earth </w:t>
      </w:r>
      <w:proofErr w:type="spellStart"/>
      <w:r w:rsidRPr="00A90CBB">
        <w:rPr>
          <w:rFonts w:eastAsia="Yu Gothic Light" w:cstheme="minorHAnsi"/>
        </w:rPr>
        <w:t>and</w:t>
      </w:r>
      <w:proofErr w:type="spellEnd"/>
      <w:r w:rsidRPr="00A90CBB">
        <w:rPr>
          <w:rFonts w:eastAsia="Yu Gothic Light" w:cstheme="minorHAnsi"/>
        </w:rPr>
        <w:t xml:space="preserve"> </w:t>
      </w:r>
      <w:proofErr w:type="spellStart"/>
      <w:r w:rsidRPr="00A90CBB">
        <w:rPr>
          <w:rFonts w:eastAsia="Yu Gothic Light" w:cstheme="minorHAnsi"/>
        </w:rPr>
        <w:t>Planetary</w:t>
      </w:r>
      <w:proofErr w:type="spellEnd"/>
      <w:r w:rsidRPr="00A90CBB">
        <w:rPr>
          <w:rFonts w:eastAsia="Yu Gothic Light" w:cstheme="minorHAnsi"/>
        </w:rPr>
        <w:t xml:space="preserve"> Science 11: 56–62.</w:t>
      </w:r>
    </w:p>
    <w:p w14:paraId="78F44DEF" w14:textId="77777777" w:rsidR="003B39B3" w:rsidRPr="00E37B7B" w:rsidRDefault="003B39B3" w:rsidP="00E37B7B">
      <w:pPr>
        <w:pStyle w:val="SOMContent"/>
        <w:spacing w:before="0"/>
        <w:jc w:val="both"/>
        <w:rPr>
          <w:rFonts w:asciiTheme="minorHAnsi" w:eastAsia="Yu Gothic Light" w:hAnsiTheme="minorHAnsi" w:cstheme="minorHAnsi"/>
          <w:sz w:val="22"/>
          <w:szCs w:val="22"/>
          <w:lang w:val="nl-NL"/>
        </w:rPr>
      </w:pPr>
    </w:p>
    <w:p w14:paraId="6661B083" w14:textId="77777777" w:rsidR="00E37B7B" w:rsidRPr="00E37B7B" w:rsidRDefault="00E37B7B" w:rsidP="00DD4A23">
      <w:pPr>
        <w:rPr>
          <w:rFonts w:eastAsia="Yu Gothic Light" w:cstheme="minorHAnsi"/>
          <w:sz w:val="24"/>
          <w:szCs w:val="24"/>
        </w:rPr>
      </w:pPr>
    </w:p>
    <w:p w14:paraId="4583C77E" w14:textId="77777777" w:rsidR="00E37B7B" w:rsidRPr="00E37B7B" w:rsidRDefault="00E37B7B" w:rsidP="00DD4A23">
      <w:pPr>
        <w:rPr>
          <w:rFonts w:eastAsia="Yu Gothic Light" w:cstheme="minorHAnsi"/>
        </w:rPr>
      </w:pPr>
    </w:p>
    <w:sectPr w:rsidR="00E37B7B" w:rsidRPr="00E37B7B">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07108" w14:textId="77777777" w:rsidR="00BC5A89" w:rsidRDefault="00BC5A89" w:rsidP="00FD55C6">
      <w:pPr>
        <w:spacing w:after="0" w:line="240" w:lineRule="auto"/>
      </w:pPr>
      <w:r>
        <w:separator/>
      </w:r>
    </w:p>
  </w:endnote>
  <w:endnote w:type="continuationSeparator" w:id="0">
    <w:p w14:paraId="33AD014A" w14:textId="77777777" w:rsidR="00BC5A89" w:rsidRDefault="00BC5A89" w:rsidP="00FD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27123"/>
      <w:docPartObj>
        <w:docPartGallery w:val="Page Numbers (Bottom of Page)"/>
        <w:docPartUnique/>
      </w:docPartObj>
    </w:sdtPr>
    <w:sdtEndPr>
      <w:rPr>
        <w:noProof/>
      </w:rPr>
    </w:sdtEndPr>
    <w:sdtContent>
      <w:p w14:paraId="128E9CE4" w14:textId="2EC7890E" w:rsidR="00FD55C6" w:rsidRPr="00FD55C6" w:rsidRDefault="00FD55C6">
        <w:pPr>
          <w:pStyle w:val="Footer"/>
          <w:jc w:val="center"/>
        </w:pPr>
        <w:r w:rsidRPr="00FD55C6">
          <w:fldChar w:fldCharType="begin"/>
        </w:r>
        <w:r w:rsidRPr="00FD55C6">
          <w:instrText xml:space="preserve"> PAGE   \* MERGEFORMAT </w:instrText>
        </w:r>
        <w:r w:rsidRPr="00FD55C6">
          <w:fldChar w:fldCharType="separate"/>
        </w:r>
        <w:r w:rsidRPr="00FD55C6">
          <w:rPr>
            <w:noProof/>
          </w:rPr>
          <w:t>2</w:t>
        </w:r>
        <w:r w:rsidRPr="00FD55C6">
          <w:rPr>
            <w:noProof/>
          </w:rPr>
          <w:fldChar w:fldCharType="end"/>
        </w:r>
      </w:p>
    </w:sdtContent>
  </w:sdt>
  <w:p w14:paraId="3C92186E" w14:textId="77777777" w:rsidR="00FD55C6" w:rsidRDefault="00FD5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327B" w14:textId="77777777" w:rsidR="00BC5A89" w:rsidRDefault="00BC5A89" w:rsidP="00FD55C6">
      <w:pPr>
        <w:spacing w:after="0" w:line="240" w:lineRule="auto"/>
      </w:pPr>
      <w:r>
        <w:separator/>
      </w:r>
    </w:p>
  </w:footnote>
  <w:footnote w:type="continuationSeparator" w:id="0">
    <w:p w14:paraId="0C4F47F7" w14:textId="77777777" w:rsidR="00BC5A89" w:rsidRDefault="00BC5A89" w:rsidP="00FD55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C162E"/>
    <w:multiLevelType w:val="hybridMultilevel"/>
    <w:tmpl w:val="1430F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8F1DB5"/>
    <w:multiLevelType w:val="hybridMultilevel"/>
    <w:tmpl w:val="A7E0C5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3488537">
    <w:abstractNumId w:val="1"/>
  </w:num>
  <w:num w:numId="2" w16cid:durableId="680284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347"/>
    <w:rsid w:val="00005B53"/>
    <w:rsid w:val="00012984"/>
    <w:rsid w:val="00015076"/>
    <w:rsid w:val="00016019"/>
    <w:rsid w:val="0003489A"/>
    <w:rsid w:val="00040CD7"/>
    <w:rsid w:val="000573D2"/>
    <w:rsid w:val="0006008F"/>
    <w:rsid w:val="00092EB7"/>
    <w:rsid w:val="000B4D2F"/>
    <w:rsid w:val="000C203A"/>
    <w:rsid w:val="000C7D94"/>
    <w:rsid w:val="000D351F"/>
    <w:rsid w:val="000E730D"/>
    <w:rsid w:val="000F61F0"/>
    <w:rsid w:val="00101742"/>
    <w:rsid w:val="00101E48"/>
    <w:rsid w:val="00102385"/>
    <w:rsid w:val="00104C44"/>
    <w:rsid w:val="00115402"/>
    <w:rsid w:val="00120A3A"/>
    <w:rsid w:val="00120A52"/>
    <w:rsid w:val="00126682"/>
    <w:rsid w:val="00140C24"/>
    <w:rsid w:val="00147722"/>
    <w:rsid w:val="00153BCB"/>
    <w:rsid w:val="00164B8B"/>
    <w:rsid w:val="00173790"/>
    <w:rsid w:val="00176F8A"/>
    <w:rsid w:val="001A5A7E"/>
    <w:rsid w:val="001C1132"/>
    <w:rsid w:val="001C3BF4"/>
    <w:rsid w:val="001D1239"/>
    <w:rsid w:val="001D7FE8"/>
    <w:rsid w:val="001E22E0"/>
    <w:rsid w:val="001E6B14"/>
    <w:rsid w:val="00221143"/>
    <w:rsid w:val="002466C1"/>
    <w:rsid w:val="002508E0"/>
    <w:rsid w:val="00254B22"/>
    <w:rsid w:val="00285C6D"/>
    <w:rsid w:val="00293B4E"/>
    <w:rsid w:val="002A5F9A"/>
    <w:rsid w:val="002B478F"/>
    <w:rsid w:val="002B4D92"/>
    <w:rsid w:val="002C49C5"/>
    <w:rsid w:val="002C5C24"/>
    <w:rsid w:val="002C62DA"/>
    <w:rsid w:val="002D51A3"/>
    <w:rsid w:val="00333F15"/>
    <w:rsid w:val="00337A03"/>
    <w:rsid w:val="003412A6"/>
    <w:rsid w:val="00350768"/>
    <w:rsid w:val="0036361C"/>
    <w:rsid w:val="00364A23"/>
    <w:rsid w:val="003659AC"/>
    <w:rsid w:val="00366FE6"/>
    <w:rsid w:val="00367BC9"/>
    <w:rsid w:val="00397ABD"/>
    <w:rsid w:val="003A4798"/>
    <w:rsid w:val="003B39B3"/>
    <w:rsid w:val="003B73AD"/>
    <w:rsid w:val="003C4B64"/>
    <w:rsid w:val="003D0759"/>
    <w:rsid w:val="003D3C64"/>
    <w:rsid w:val="003D7ADB"/>
    <w:rsid w:val="003F0891"/>
    <w:rsid w:val="003F159C"/>
    <w:rsid w:val="003F5426"/>
    <w:rsid w:val="00400E27"/>
    <w:rsid w:val="00401143"/>
    <w:rsid w:val="00406AC8"/>
    <w:rsid w:val="00416552"/>
    <w:rsid w:val="00441862"/>
    <w:rsid w:val="00452875"/>
    <w:rsid w:val="00455815"/>
    <w:rsid w:val="00487556"/>
    <w:rsid w:val="00493B46"/>
    <w:rsid w:val="004B4F87"/>
    <w:rsid w:val="004C2B0A"/>
    <w:rsid w:val="00500306"/>
    <w:rsid w:val="0050435E"/>
    <w:rsid w:val="00521A37"/>
    <w:rsid w:val="00525ECC"/>
    <w:rsid w:val="005421AE"/>
    <w:rsid w:val="00543191"/>
    <w:rsid w:val="00552EF8"/>
    <w:rsid w:val="0055385A"/>
    <w:rsid w:val="005547D5"/>
    <w:rsid w:val="00580DEA"/>
    <w:rsid w:val="00586903"/>
    <w:rsid w:val="00595C8A"/>
    <w:rsid w:val="005B50BA"/>
    <w:rsid w:val="005C6620"/>
    <w:rsid w:val="005C6EBC"/>
    <w:rsid w:val="005F459F"/>
    <w:rsid w:val="006110CD"/>
    <w:rsid w:val="006132A7"/>
    <w:rsid w:val="0062413C"/>
    <w:rsid w:val="00640BA0"/>
    <w:rsid w:val="0065557D"/>
    <w:rsid w:val="00662E31"/>
    <w:rsid w:val="00665834"/>
    <w:rsid w:val="00670153"/>
    <w:rsid w:val="00675678"/>
    <w:rsid w:val="0069388B"/>
    <w:rsid w:val="0069484F"/>
    <w:rsid w:val="00696B34"/>
    <w:rsid w:val="006A12E2"/>
    <w:rsid w:val="006B454D"/>
    <w:rsid w:val="006B5AD8"/>
    <w:rsid w:val="006C670E"/>
    <w:rsid w:val="006C79F4"/>
    <w:rsid w:val="006D1C68"/>
    <w:rsid w:val="006E7FFC"/>
    <w:rsid w:val="006F723E"/>
    <w:rsid w:val="007201E2"/>
    <w:rsid w:val="0074452F"/>
    <w:rsid w:val="00750B53"/>
    <w:rsid w:val="0075738D"/>
    <w:rsid w:val="00761797"/>
    <w:rsid w:val="0076566E"/>
    <w:rsid w:val="007769E3"/>
    <w:rsid w:val="00792387"/>
    <w:rsid w:val="007A4335"/>
    <w:rsid w:val="007B5113"/>
    <w:rsid w:val="007E6739"/>
    <w:rsid w:val="007F5AF2"/>
    <w:rsid w:val="00800A2B"/>
    <w:rsid w:val="00803D0A"/>
    <w:rsid w:val="00805EC2"/>
    <w:rsid w:val="00811015"/>
    <w:rsid w:val="00814B6D"/>
    <w:rsid w:val="0081693B"/>
    <w:rsid w:val="00843133"/>
    <w:rsid w:val="00847885"/>
    <w:rsid w:val="0086646B"/>
    <w:rsid w:val="00873189"/>
    <w:rsid w:val="008755AB"/>
    <w:rsid w:val="008A1ED6"/>
    <w:rsid w:val="008A376E"/>
    <w:rsid w:val="008A724A"/>
    <w:rsid w:val="008B5093"/>
    <w:rsid w:val="008B6C5D"/>
    <w:rsid w:val="008C53CD"/>
    <w:rsid w:val="008D34B6"/>
    <w:rsid w:val="008D62C4"/>
    <w:rsid w:val="008D7741"/>
    <w:rsid w:val="008E559F"/>
    <w:rsid w:val="008E6FDA"/>
    <w:rsid w:val="008F2F83"/>
    <w:rsid w:val="00900B7C"/>
    <w:rsid w:val="009012A8"/>
    <w:rsid w:val="00923D9A"/>
    <w:rsid w:val="009302B8"/>
    <w:rsid w:val="0094362B"/>
    <w:rsid w:val="009475EC"/>
    <w:rsid w:val="00952AB4"/>
    <w:rsid w:val="00956947"/>
    <w:rsid w:val="00963E5D"/>
    <w:rsid w:val="0097077B"/>
    <w:rsid w:val="009735D6"/>
    <w:rsid w:val="009A6AFE"/>
    <w:rsid w:val="009B5D49"/>
    <w:rsid w:val="009C036B"/>
    <w:rsid w:val="009C378A"/>
    <w:rsid w:val="009D375F"/>
    <w:rsid w:val="009D547B"/>
    <w:rsid w:val="009E2F4D"/>
    <w:rsid w:val="009E4869"/>
    <w:rsid w:val="009F6F37"/>
    <w:rsid w:val="00A01F10"/>
    <w:rsid w:val="00A30336"/>
    <w:rsid w:val="00A30582"/>
    <w:rsid w:val="00A4211F"/>
    <w:rsid w:val="00A425CB"/>
    <w:rsid w:val="00A47241"/>
    <w:rsid w:val="00A518B6"/>
    <w:rsid w:val="00A665FA"/>
    <w:rsid w:val="00A6677B"/>
    <w:rsid w:val="00A674AB"/>
    <w:rsid w:val="00A750B2"/>
    <w:rsid w:val="00A8238E"/>
    <w:rsid w:val="00A83B70"/>
    <w:rsid w:val="00A83D18"/>
    <w:rsid w:val="00A90CBB"/>
    <w:rsid w:val="00A92B64"/>
    <w:rsid w:val="00A96CF0"/>
    <w:rsid w:val="00AA41E4"/>
    <w:rsid w:val="00AB018B"/>
    <w:rsid w:val="00AB068E"/>
    <w:rsid w:val="00AB6AC3"/>
    <w:rsid w:val="00AC0096"/>
    <w:rsid w:val="00AC2144"/>
    <w:rsid w:val="00AC326A"/>
    <w:rsid w:val="00AC5371"/>
    <w:rsid w:val="00AD6C60"/>
    <w:rsid w:val="00B0258B"/>
    <w:rsid w:val="00B05E45"/>
    <w:rsid w:val="00B1673D"/>
    <w:rsid w:val="00B21CA4"/>
    <w:rsid w:val="00B47F55"/>
    <w:rsid w:val="00B60305"/>
    <w:rsid w:val="00B72F0F"/>
    <w:rsid w:val="00B738DA"/>
    <w:rsid w:val="00B74438"/>
    <w:rsid w:val="00B8218A"/>
    <w:rsid w:val="00BB1995"/>
    <w:rsid w:val="00BB259D"/>
    <w:rsid w:val="00BB31D2"/>
    <w:rsid w:val="00BC5A89"/>
    <w:rsid w:val="00BE20AA"/>
    <w:rsid w:val="00BF6E44"/>
    <w:rsid w:val="00C20DA0"/>
    <w:rsid w:val="00C224A0"/>
    <w:rsid w:val="00C242E9"/>
    <w:rsid w:val="00C36C5F"/>
    <w:rsid w:val="00C45FCC"/>
    <w:rsid w:val="00C557AD"/>
    <w:rsid w:val="00C55AA1"/>
    <w:rsid w:val="00C61B9B"/>
    <w:rsid w:val="00C6529E"/>
    <w:rsid w:val="00C660AD"/>
    <w:rsid w:val="00C74698"/>
    <w:rsid w:val="00C839E2"/>
    <w:rsid w:val="00C97DB8"/>
    <w:rsid w:val="00CA0C86"/>
    <w:rsid w:val="00CA56CE"/>
    <w:rsid w:val="00CB6221"/>
    <w:rsid w:val="00CC34C9"/>
    <w:rsid w:val="00CD2C4D"/>
    <w:rsid w:val="00CE1398"/>
    <w:rsid w:val="00CE2E17"/>
    <w:rsid w:val="00CE45CC"/>
    <w:rsid w:val="00CF382F"/>
    <w:rsid w:val="00D00BAE"/>
    <w:rsid w:val="00D0595F"/>
    <w:rsid w:val="00D15C54"/>
    <w:rsid w:val="00D21BD1"/>
    <w:rsid w:val="00D25F25"/>
    <w:rsid w:val="00D300E2"/>
    <w:rsid w:val="00D45A88"/>
    <w:rsid w:val="00D55791"/>
    <w:rsid w:val="00D56E52"/>
    <w:rsid w:val="00D62047"/>
    <w:rsid w:val="00D74CB0"/>
    <w:rsid w:val="00DB1459"/>
    <w:rsid w:val="00DB1D7C"/>
    <w:rsid w:val="00DB2782"/>
    <w:rsid w:val="00DB2A83"/>
    <w:rsid w:val="00DB2EAE"/>
    <w:rsid w:val="00DB3E9E"/>
    <w:rsid w:val="00DC2AD9"/>
    <w:rsid w:val="00DC4C93"/>
    <w:rsid w:val="00DC53CE"/>
    <w:rsid w:val="00DD4A23"/>
    <w:rsid w:val="00DD714B"/>
    <w:rsid w:val="00DE0844"/>
    <w:rsid w:val="00DE1E49"/>
    <w:rsid w:val="00DF2105"/>
    <w:rsid w:val="00E04331"/>
    <w:rsid w:val="00E1255F"/>
    <w:rsid w:val="00E171BF"/>
    <w:rsid w:val="00E21B21"/>
    <w:rsid w:val="00E37B7B"/>
    <w:rsid w:val="00E53B60"/>
    <w:rsid w:val="00E53EAB"/>
    <w:rsid w:val="00E75C7C"/>
    <w:rsid w:val="00E808EF"/>
    <w:rsid w:val="00EA7EBC"/>
    <w:rsid w:val="00EC2F85"/>
    <w:rsid w:val="00EC345A"/>
    <w:rsid w:val="00ED3416"/>
    <w:rsid w:val="00ED3F09"/>
    <w:rsid w:val="00ED4B66"/>
    <w:rsid w:val="00ED5E0D"/>
    <w:rsid w:val="00ED75C6"/>
    <w:rsid w:val="00EE0413"/>
    <w:rsid w:val="00F007AF"/>
    <w:rsid w:val="00F00F09"/>
    <w:rsid w:val="00F03F99"/>
    <w:rsid w:val="00F05F48"/>
    <w:rsid w:val="00F127F2"/>
    <w:rsid w:val="00F17326"/>
    <w:rsid w:val="00F1799A"/>
    <w:rsid w:val="00F26043"/>
    <w:rsid w:val="00F5361E"/>
    <w:rsid w:val="00F56958"/>
    <w:rsid w:val="00F5797C"/>
    <w:rsid w:val="00F602AC"/>
    <w:rsid w:val="00F618D1"/>
    <w:rsid w:val="00F82EBC"/>
    <w:rsid w:val="00F93973"/>
    <w:rsid w:val="00FA0BBC"/>
    <w:rsid w:val="00FC0382"/>
    <w:rsid w:val="00FC196E"/>
    <w:rsid w:val="00FC7232"/>
    <w:rsid w:val="00FD116C"/>
    <w:rsid w:val="00FD5347"/>
    <w:rsid w:val="00FD55C6"/>
    <w:rsid w:val="00FE20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768F8"/>
  <w15:chartTrackingRefBased/>
  <w15:docId w15:val="{6DC5E3FE-DD6F-4F1A-BFD5-CE016A72A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29E"/>
    <w:pPr>
      <w:ind w:left="720"/>
      <w:contextualSpacing/>
    </w:pPr>
  </w:style>
  <w:style w:type="character" w:styleId="Hyperlink">
    <w:name w:val="Hyperlink"/>
    <w:basedOn w:val="DefaultParagraphFont"/>
    <w:uiPriority w:val="99"/>
    <w:unhideWhenUsed/>
    <w:rsid w:val="00F00F09"/>
    <w:rPr>
      <w:color w:val="0563C1" w:themeColor="hyperlink"/>
      <w:u w:val="single"/>
    </w:rPr>
  </w:style>
  <w:style w:type="character" w:styleId="UnresolvedMention">
    <w:name w:val="Unresolved Mention"/>
    <w:basedOn w:val="DefaultParagraphFont"/>
    <w:uiPriority w:val="99"/>
    <w:semiHidden/>
    <w:unhideWhenUsed/>
    <w:rsid w:val="00F00F09"/>
    <w:rPr>
      <w:color w:val="605E5C"/>
      <w:shd w:val="clear" w:color="auto" w:fill="E1DFDD"/>
    </w:rPr>
  </w:style>
  <w:style w:type="character" w:styleId="CommentReference">
    <w:name w:val="annotation reference"/>
    <w:basedOn w:val="DefaultParagraphFont"/>
    <w:uiPriority w:val="99"/>
    <w:semiHidden/>
    <w:unhideWhenUsed/>
    <w:rsid w:val="00A4211F"/>
    <w:rPr>
      <w:sz w:val="16"/>
      <w:szCs w:val="16"/>
    </w:rPr>
  </w:style>
  <w:style w:type="paragraph" w:styleId="CommentText">
    <w:name w:val="annotation text"/>
    <w:basedOn w:val="Normal"/>
    <w:link w:val="CommentTextChar"/>
    <w:uiPriority w:val="99"/>
    <w:semiHidden/>
    <w:unhideWhenUsed/>
    <w:rsid w:val="00A4211F"/>
    <w:pPr>
      <w:spacing w:line="240" w:lineRule="auto"/>
    </w:pPr>
    <w:rPr>
      <w:sz w:val="20"/>
      <w:szCs w:val="20"/>
    </w:rPr>
  </w:style>
  <w:style w:type="character" w:customStyle="1" w:styleId="CommentTextChar">
    <w:name w:val="Comment Text Char"/>
    <w:basedOn w:val="DefaultParagraphFont"/>
    <w:link w:val="CommentText"/>
    <w:uiPriority w:val="99"/>
    <w:semiHidden/>
    <w:rsid w:val="00A4211F"/>
    <w:rPr>
      <w:sz w:val="20"/>
      <w:szCs w:val="20"/>
    </w:rPr>
  </w:style>
  <w:style w:type="paragraph" w:styleId="CommentSubject">
    <w:name w:val="annotation subject"/>
    <w:basedOn w:val="CommentText"/>
    <w:next w:val="CommentText"/>
    <w:link w:val="CommentSubjectChar"/>
    <w:uiPriority w:val="99"/>
    <w:semiHidden/>
    <w:unhideWhenUsed/>
    <w:rsid w:val="00A4211F"/>
    <w:rPr>
      <w:b/>
      <w:bCs/>
    </w:rPr>
  </w:style>
  <w:style w:type="character" w:customStyle="1" w:styleId="CommentSubjectChar">
    <w:name w:val="Comment Subject Char"/>
    <w:basedOn w:val="CommentTextChar"/>
    <w:link w:val="CommentSubject"/>
    <w:uiPriority w:val="99"/>
    <w:semiHidden/>
    <w:rsid w:val="00A4211F"/>
    <w:rPr>
      <w:b/>
      <w:bCs/>
      <w:sz w:val="20"/>
      <w:szCs w:val="20"/>
    </w:rPr>
  </w:style>
  <w:style w:type="paragraph" w:styleId="BalloonText">
    <w:name w:val="Balloon Text"/>
    <w:basedOn w:val="Normal"/>
    <w:link w:val="BalloonTextChar"/>
    <w:uiPriority w:val="99"/>
    <w:semiHidden/>
    <w:unhideWhenUsed/>
    <w:rsid w:val="00A421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11F"/>
    <w:rPr>
      <w:rFonts w:ascii="Segoe UI" w:hAnsi="Segoe UI" w:cs="Segoe UI"/>
      <w:sz w:val="18"/>
      <w:szCs w:val="18"/>
    </w:rPr>
  </w:style>
  <w:style w:type="paragraph" w:customStyle="1" w:styleId="SOMContent">
    <w:name w:val="SOMContent"/>
    <w:basedOn w:val="Normal"/>
    <w:rsid w:val="00750B53"/>
    <w:pPr>
      <w:spacing w:before="120"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FD55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5C6"/>
  </w:style>
  <w:style w:type="paragraph" w:styleId="Footer">
    <w:name w:val="footer"/>
    <w:basedOn w:val="Normal"/>
    <w:link w:val="FooterChar"/>
    <w:uiPriority w:val="99"/>
    <w:unhideWhenUsed/>
    <w:rsid w:val="00FD55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5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807557">
      <w:bodyDiv w:val="1"/>
      <w:marLeft w:val="0"/>
      <w:marRight w:val="0"/>
      <w:marTop w:val="0"/>
      <w:marBottom w:val="0"/>
      <w:divBdr>
        <w:top w:val="none" w:sz="0" w:space="0" w:color="auto"/>
        <w:left w:val="none" w:sz="0" w:space="0" w:color="auto"/>
        <w:bottom w:val="none" w:sz="0" w:space="0" w:color="auto"/>
        <w:right w:val="none" w:sz="0" w:space="0" w:color="auto"/>
      </w:divBdr>
    </w:div>
    <w:div w:id="524903996">
      <w:bodyDiv w:val="1"/>
      <w:marLeft w:val="0"/>
      <w:marRight w:val="0"/>
      <w:marTop w:val="0"/>
      <w:marBottom w:val="0"/>
      <w:divBdr>
        <w:top w:val="none" w:sz="0" w:space="0" w:color="auto"/>
        <w:left w:val="none" w:sz="0" w:space="0" w:color="auto"/>
        <w:bottom w:val="none" w:sz="0" w:space="0" w:color="auto"/>
        <w:right w:val="none" w:sz="0" w:space="0" w:color="auto"/>
      </w:divBdr>
    </w:div>
    <w:div w:id="649939577">
      <w:bodyDiv w:val="1"/>
      <w:marLeft w:val="0"/>
      <w:marRight w:val="0"/>
      <w:marTop w:val="0"/>
      <w:marBottom w:val="0"/>
      <w:divBdr>
        <w:top w:val="none" w:sz="0" w:space="0" w:color="auto"/>
        <w:left w:val="none" w:sz="0" w:space="0" w:color="auto"/>
        <w:bottom w:val="none" w:sz="0" w:space="0" w:color="auto"/>
        <w:right w:val="none" w:sz="0" w:space="0" w:color="auto"/>
      </w:divBdr>
    </w:div>
    <w:div w:id="829639998">
      <w:bodyDiv w:val="1"/>
      <w:marLeft w:val="0"/>
      <w:marRight w:val="0"/>
      <w:marTop w:val="0"/>
      <w:marBottom w:val="0"/>
      <w:divBdr>
        <w:top w:val="none" w:sz="0" w:space="0" w:color="auto"/>
        <w:left w:val="none" w:sz="0" w:space="0" w:color="auto"/>
        <w:bottom w:val="none" w:sz="0" w:space="0" w:color="auto"/>
        <w:right w:val="none" w:sz="0" w:space="0" w:color="auto"/>
      </w:divBdr>
    </w:div>
    <w:div w:id="891309248">
      <w:bodyDiv w:val="1"/>
      <w:marLeft w:val="0"/>
      <w:marRight w:val="0"/>
      <w:marTop w:val="0"/>
      <w:marBottom w:val="0"/>
      <w:divBdr>
        <w:top w:val="none" w:sz="0" w:space="0" w:color="auto"/>
        <w:left w:val="none" w:sz="0" w:space="0" w:color="auto"/>
        <w:bottom w:val="none" w:sz="0" w:space="0" w:color="auto"/>
        <w:right w:val="none" w:sz="0" w:space="0" w:color="auto"/>
      </w:divBdr>
    </w:div>
    <w:div w:id="1533690218">
      <w:bodyDiv w:val="1"/>
      <w:marLeft w:val="0"/>
      <w:marRight w:val="0"/>
      <w:marTop w:val="0"/>
      <w:marBottom w:val="0"/>
      <w:divBdr>
        <w:top w:val="none" w:sz="0" w:space="0" w:color="auto"/>
        <w:left w:val="none" w:sz="0" w:space="0" w:color="auto"/>
        <w:bottom w:val="none" w:sz="0" w:space="0" w:color="auto"/>
        <w:right w:val="none" w:sz="0" w:space="0" w:color="auto"/>
      </w:divBdr>
    </w:div>
    <w:div w:id="193975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ergy.gov.au/publications/australian-energy-update-2020"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yearbook.enerdata.net/coal-lignite/coal-production-data.html"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energy.gov.au/publications/australian-energy-update-2020"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earbook.enerdata.net/coal-lignite/coal-production-data.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13</Pages>
  <Words>1987</Words>
  <Characters>11328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SRON</Company>
  <LinksUpToDate>false</LinksUpToDate>
  <CharactersWithSpaces>13289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Pankaj Sadavarte</dc:creator>
  <cp:keywords/>
  <dc:description/>
  <cp:lastModifiedBy>Author</cp:lastModifiedBy>
  <cp:revision>38</cp:revision>
  <dcterms:created xsi:type="dcterms:W3CDTF">2021-06-26T12:31:00Z</dcterms:created>
  <dcterms:modified xsi:type="dcterms:W3CDTF">2022-04-27T11:38:00Z</dcterms:modified>
</cp:coreProperties>
</file>