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86" w:rsidRPr="008B655E" w:rsidRDefault="00B56AA1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8B655E">
        <w:rPr>
          <w:rFonts w:ascii="Times New Roman" w:hAnsi="Times New Roman" w:cs="Times New Roman"/>
          <w:b/>
        </w:rPr>
        <w:t>Supplementary Information</w:t>
      </w:r>
    </w:p>
    <w:p w:rsidR="00FF4F19" w:rsidRPr="008B655E" w:rsidRDefault="00FF4F19">
      <w:pPr>
        <w:rPr>
          <w:rFonts w:ascii="Times New Roman" w:hAnsi="Times New Roman" w:cs="Times New Roman"/>
        </w:rPr>
      </w:pPr>
    </w:p>
    <w:p w:rsidR="00AE4173" w:rsidRPr="000C2A9C" w:rsidRDefault="00AE4173" w:rsidP="00AE417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A9C">
        <w:rPr>
          <w:rFonts w:ascii="Times New Roman" w:hAnsi="Times New Roman" w:cs="Times New Roman"/>
          <w:b/>
          <w:sz w:val="28"/>
          <w:szCs w:val="28"/>
        </w:rPr>
        <w:t xml:space="preserve">Quantification and source apportionment of the methane </w:t>
      </w:r>
    </w:p>
    <w:p w:rsidR="00AE4173" w:rsidRPr="000C2A9C" w:rsidRDefault="00AE4173" w:rsidP="00AE417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2A9C">
        <w:rPr>
          <w:rFonts w:ascii="Times New Roman" w:hAnsi="Times New Roman" w:cs="Times New Roman"/>
          <w:b/>
          <w:sz w:val="28"/>
          <w:szCs w:val="28"/>
        </w:rPr>
        <w:t>emission</w:t>
      </w:r>
      <w:proofErr w:type="gramEnd"/>
      <w:r w:rsidRPr="000C2A9C">
        <w:rPr>
          <w:rFonts w:ascii="Times New Roman" w:hAnsi="Times New Roman" w:cs="Times New Roman"/>
          <w:b/>
          <w:sz w:val="28"/>
          <w:szCs w:val="28"/>
        </w:rPr>
        <w:t xml:space="preserve"> flux from the city of Indianapolis</w:t>
      </w:r>
    </w:p>
    <w:p w:rsidR="00AE4173" w:rsidRPr="000C2A9C" w:rsidRDefault="00AE4173" w:rsidP="00AE4173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2D4D7B" w:rsidRPr="000C2A9C" w:rsidRDefault="002D4D7B" w:rsidP="002D4D7B">
      <w:pPr>
        <w:spacing w:after="0" w:line="480" w:lineRule="auto"/>
        <w:rPr>
          <w:rFonts w:ascii="Times New Roman" w:hAnsi="Times New Roman" w:cs="Times New Roman"/>
        </w:rPr>
      </w:pPr>
      <w:r w:rsidRPr="000C2A9C">
        <w:rPr>
          <w:rFonts w:ascii="Times New Roman" w:hAnsi="Times New Roman" w:cs="Times New Roman"/>
        </w:rPr>
        <w:t>M. O. L. Cambaliza</w:t>
      </w:r>
      <w:r w:rsidRPr="000C2A9C">
        <w:rPr>
          <w:rFonts w:ascii="Times New Roman" w:hAnsi="Times New Roman" w:cs="Times New Roman"/>
          <w:vertAlign w:val="superscript"/>
        </w:rPr>
        <w:t>1*</w:t>
      </w:r>
      <w:r w:rsidRPr="000C2A9C">
        <w:rPr>
          <w:rFonts w:ascii="Times New Roman" w:hAnsi="Times New Roman" w:cs="Times New Roman"/>
        </w:rPr>
        <w:t>, P. B. Shepson</w:t>
      </w:r>
      <w:r w:rsidRPr="000C2A9C">
        <w:rPr>
          <w:rFonts w:ascii="Times New Roman" w:hAnsi="Times New Roman" w:cs="Times New Roman"/>
          <w:vertAlign w:val="superscript"/>
        </w:rPr>
        <w:t>1, 2</w:t>
      </w:r>
      <w:r w:rsidRPr="000C2A9C">
        <w:rPr>
          <w:rFonts w:ascii="Times New Roman" w:hAnsi="Times New Roman" w:cs="Times New Roman"/>
        </w:rPr>
        <w:t>, J. Bogner</w:t>
      </w:r>
      <w:r>
        <w:rPr>
          <w:rFonts w:ascii="Times New Roman" w:hAnsi="Times New Roman" w:cs="Times New Roman"/>
          <w:vertAlign w:val="superscript"/>
        </w:rPr>
        <w:t>3</w:t>
      </w:r>
      <w:r w:rsidRPr="000C2A9C">
        <w:rPr>
          <w:rFonts w:ascii="Times New Roman" w:hAnsi="Times New Roman" w:cs="Times New Roman"/>
        </w:rPr>
        <w:t>, D. R. Caulton</w:t>
      </w:r>
      <w:r w:rsidRPr="000C2A9C">
        <w:rPr>
          <w:rFonts w:ascii="Times New Roman" w:hAnsi="Times New Roman" w:cs="Times New Roman"/>
          <w:vertAlign w:val="superscript"/>
        </w:rPr>
        <w:t>1</w:t>
      </w:r>
      <w:r w:rsidRPr="000C2A9C">
        <w:rPr>
          <w:rFonts w:ascii="Times New Roman" w:hAnsi="Times New Roman" w:cs="Times New Roman"/>
        </w:rPr>
        <w:t>, B. Stirm</w:t>
      </w:r>
      <w:r>
        <w:rPr>
          <w:rFonts w:ascii="Times New Roman" w:hAnsi="Times New Roman" w:cs="Times New Roman"/>
          <w:vertAlign w:val="superscript"/>
        </w:rPr>
        <w:t>4</w:t>
      </w:r>
      <w:r w:rsidRPr="000C2A9C">
        <w:rPr>
          <w:rFonts w:ascii="Times New Roman" w:hAnsi="Times New Roman" w:cs="Times New Roman"/>
        </w:rPr>
        <w:t>, C. Sweeney</w:t>
      </w:r>
      <w:r>
        <w:rPr>
          <w:rFonts w:ascii="Times New Roman" w:hAnsi="Times New Roman" w:cs="Times New Roman"/>
          <w:vertAlign w:val="superscript"/>
        </w:rPr>
        <w:t>5</w:t>
      </w:r>
      <w:proofErr w:type="gramStart"/>
      <w:r w:rsidRPr="000C2A9C">
        <w:rPr>
          <w:rFonts w:ascii="Times New Roman" w:hAnsi="Times New Roman" w:cs="Times New Roman"/>
          <w:vertAlign w:val="superscript"/>
        </w:rPr>
        <w:t>,</w:t>
      </w:r>
      <w:r>
        <w:rPr>
          <w:rFonts w:ascii="Times New Roman" w:hAnsi="Times New Roman" w:cs="Times New Roman"/>
          <w:vertAlign w:val="superscript"/>
        </w:rPr>
        <w:t>6</w:t>
      </w:r>
      <w:proofErr w:type="gramEnd"/>
      <w:r w:rsidRPr="000C2A9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S. A. Montzka</w:t>
      </w:r>
      <w:r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 xml:space="preserve">, </w:t>
      </w:r>
      <w:r w:rsidRPr="000C2A9C">
        <w:rPr>
          <w:rFonts w:ascii="Times New Roman" w:hAnsi="Times New Roman" w:cs="Times New Roman"/>
        </w:rPr>
        <w:t>K. R. Gurney</w:t>
      </w:r>
      <w:r>
        <w:rPr>
          <w:rFonts w:ascii="Times New Roman" w:hAnsi="Times New Roman" w:cs="Times New Roman"/>
          <w:vertAlign w:val="superscript"/>
        </w:rPr>
        <w:t>7</w:t>
      </w:r>
      <w:r w:rsidRPr="000C2A9C">
        <w:rPr>
          <w:rFonts w:ascii="Times New Roman" w:hAnsi="Times New Roman" w:cs="Times New Roman"/>
        </w:rPr>
        <w:t>, K. Spokas</w:t>
      </w:r>
      <w:r>
        <w:rPr>
          <w:rFonts w:ascii="Times New Roman" w:hAnsi="Times New Roman" w:cs="Times New Roman"/>
          <w:vertAlign w:val="superscript"/>
        </w:rPr>
        <w:t>8</w:t>
      </w:r>
      <w:r w:rsidRPr="000C2A9C">
        <w:rPr>
          <w:rFonts w:ascii="Times New Roman" w:hAnsi="Times New Roman" w:cs="Times New Roman"/>
        </w:rPr>
        <w:t>,</w:t>
      </w:r>
      <w:r w:rsidRPr="000C2A9C">
        <w:rPr>
          <w:rFonts w:ascii="Times New Roman" w:hAnsi="Times New Roman" w:cs="Times New Roman"/>
          <w:color w:val="FF0000"/>
        </w:rPr>
        <w:t xml:space="preserve"> </w:t>
      </w:r>
      <w:r w:rsidRPr="000C2A9C">
        <w:rPr>
          <w:rFonts w:ascii="Times New Roman" w:hAnsi="Times New Roman" w:cs="Times New Roman"/>
        </w:rPr>
        <w:t xml:space="preserve">O. </w:t>
      </w:r>
      <w:r>
        <w:rPr>
          <w:rFonts w:ascii="Times New Roman" w:hAnsi="Times New Roman" w:cs="Times New Roman"/>
        </w:rPr>
        <w:t xml:space="preserve">E. </w:t>
      </w:r>
      <w:r w:rsidRPr="000C2A9C">
        <w:rPr>
          <w:rFonts w:ascii="Times New Roman" w:hAnsi="Times New Roman" w:cs="Times New Roman"/>
        </w:rPr>
        <w:t>Salmon</w:t>
      </w:r>
      <w:r w:rsidRPr="000C2A9C">
        <w:rPr>
          <w:rFonts w:ascii="Times New Roman" w:hAnsi="Times New Roman" w:cs="Times New Roman"/>
          <w:vertAlign w:val="superscript"/>
        </w:rPr>
        <w:t>1</w:t>
      </w:r>
      <w:r w:rsidRPr="000C2A9C">
        <w:rPr>
          <w:rFonts w:ascii="Times New Roman" w:hAnsi="Times New Roman" w:cs="Times New Roman"/>
        </w:rPr>
        <w:t xml:space="preserve">, T. </w:t>
      </w:r>
      <w:r>
        <w:rPr>
          <w:rFonts w:ascii="Times New Roman" w:hAnsi="Times New Roman" w:cs="Times New Roman"/>
        </w:rPr>
        <w:t xml:space="preserve">N. </w:t>
      </w:r>
      <w:r w:rsidRPr="000C2A9C">
        <w:rPr>
          <w:rFonts w:ascii="Times New Roman" w:hAnsi="Times New Roman" w:cs="Times New Roman"/>
        </w:rPr>
        <w:t>Lavoie</w:t>
      </w:r>
      <w:r w:rsidRPr="000C2A9C">
        <w:rPr>
          <w:rFonts w:ascii="Times New Roman" w:hAnsi="Times New Roman" w:cs="Times New Roman"/>
          <w:vertAlign w:val="superscript"/>
        </w:rPr>
        <w:t>1</w:t>
      </w:r>
      <w:r w:rsidRPr="000C2A9C">
        <w:rPr>
          <w:rFonts w:ascii="Times New Roman" w:hAnsi="Times New Roman" w:cs="Times New Roman"/>
        </w:rPr>
        <w:t>, A. Hendricks</w:t>
      </w:r>
      <w:r w:rsidRPr="000C2A9C">
        <w:rPr>
          <w:rFonts w:ascii="Times New Roman" w:hAnsi="Times New Roman" w:cs="Times New Roman"/>
          <w:vertAlign w:val="superscript"/>
        </w:rPr>
        <w:t>1</w:t>
      </w:r>
      <w:r w:rsidRPr="000C2A9C">
        <w:rPr>
          <w:rFonts w:ascii="Times New Roman" w:hAnsi="Times New Roman" w:cs="Times New Roman"/>
        </w:rPr>
        <w:t>, K. Mays</w:t>
      </w:r>
      <w:r w:rsidRPr="000C2A9C">
        <w:rPr>
          <w:rFonts w:ascii="Times New Roman" w:hAnsi="Times New Roman" w:cs="Times New Roman"/>
          <w:vertAlign w:val="superscript"/>
        </w:rPr>
        <w:t>1</w:t>
      </w:r>
      <w:r w:rsidRPr="000C2A9C">
        <w:rPr>
          <w:rFonts w:ascii="Times New Roman" w:hAnsi="Times New Roman" w:cs="Times New Roman"/>
        </w:rPr>
        <w:t>, J. Turnbull</w:t>
      </w:r>
      <w:r>
        <w:rPr>
          <w:rFonts w:ascii="Times New Roman" w:hAnsi="Times New Roman" w:cs="Times New Roman"/>
          <w:vertAlign w:val="superscript"/>
        </w:rPr>
        <w:t>9</w:t>
      </w:r>
      <w:r w:rsidRPr="000C2A9C">
        <w:rPr>
          <w:rFonts w:ascii="Times New Roman" w:hAnsi="Times New Roman" w:cs="Times New Roman"/>
        </w:rPr>
        <w:t xml:space="preserve">, </w:t>
      </w:r>
      <w:r w:rsidRPr="00737315">
        <w:rPr>
          <w:rFonts w:ascii="Times New Roman" w:hAnsi="Times New Roman" w:cs="Times New Roman"/>
        </w:rPr>
        <w:t>B. R. Miller</w:t>
      </w:r>
      <w:r>
        <w:rPr>
          <w:rFonts w:ascii="Times New Roman" w:hAnsi="Times New Roman" w:cs="Times New Roman"/>
          <w:vertAlign w:val="superscript"/>
        </w:rPr>
        <w:t>6</w:t>
      </w:r>
      <w:r w:rsidRPr="00737315">
        <w:rPr>
          <w:rFonts w:ascii="Times New Roman" w:hAnsi="Times New Roman" w:cs="Times New Roman"/>
        </w:rPr>
        <w:t xml:space="preserve">, </w:t>
      </w:r>
      <w:r w:rsidRPr="000C2A9C">
        <w:rPr>
          <w:rFonts w:ascii="Times New Roman" w:hAnsi="Times New Roman" w:cs="Times New Roman"/>
        </w:rPr>
        <w:t>T. Lauvaux</w:t>
      </w:r>
      <w:r>
        <w:rPr>
          <w:rFonts w:ascii="Times New Roman" w:hAnsi="Times New Roman" w:cs="Times New Roman"/>
          <w:vertAlign w:val="superscript"/>
        </w:rPr>
        <w:t>10</w:t>
      </w:r>
      <w:r w:rsidRPr="000C2A9C">
        <w:rPr>
          <w:rFonts w:ascii="Times New Roman" w:hAnsi="Times New Roman" w:cs="Times New Roman"/>
        </w:rPr>
        <w:t>, K. Davis</w:t>
      </w:r>
      <w:r>
        <w:rPr>
          <w:rFonts w:ascii="Times New Roman" w:hAnsi="Times New Roman" w:cs="Times New Roman"/>
          <w:vertAlign w:val="superscript"/>
        </w:rPr>
        <w:t>10</w:t>
      </w:r>
      <w:r w:rsidRPr="000C2A9C">
        <w:rPr>
          <w:rFonts w:ascii="Times New Roman" w:hAnsi="Times New Roman" w:cs="Times New Roman"/>
        </w:rPr>
        <w:t>, A. Karion</w:t>
      </w:r>
      <w:r>
        <w:rPr>
          <w:rFonts w:ascii="Times New Roman" w:hAnsi="Times New Roman" w:cs="Times New Roman"/>
          <w:vertAlign w:val="superscript"/>
        </w:rPr>
        <w:t>5</w:t>
      </w:r>
      <w:r w:rsidRPr="000C2A9C">
        <w:rPr>
          <w:rFonts w:ascii="Times New Roman" w:hAnsi="Times New Roman" w:cs="Times New Roman"/>
          <w:vertAlign w:val="superscript"/>
        </w:rPr>
        <w:t>,</w:t>
      </w:r>
      <w:r>
        <w:rPr>
          <w:rFonts w:ascii="Times New Roman" w:hAnsi="Times New Roman" w:cs="Times New Roman"/>
          <w:vertAlign w:val="superscript"/>
        </w:rPr>
        <w:t>6</w:t>
      </w:r>
      <w:r w:rsidRPr="000C2A9C">
        <w:rPr>
          <w:rFonts w:ascii="Times New Roman" w:hAnsi="Times New Roman" w:cs="Times New Roman"/>
        </w:rPr>
        <w:t>, B. Moser</w:t>
      </w:r>
      <w:r w:rsidRPr="000C2A9C">
        <w:rPr>
          <w:rFonts w:ascii="Times New Roman" w:hAnsi="Times New Roman" w:cs="Times New Roman"/>
          <w:vertAlign w:val="superscript"/>
        </w:rPr>
        <w:t>1</w:t>
      </w:r>
      <w:r w:rsidRPr="000C2A9C">
        <w:rPr>
          <w:rFonts w:ascii="Times New Roman" w:hAnsi="Times New Roman" w:cs="Times New Roman"/>
        </w:rPr>
        <w:t>, C. Miller</w:t>
      </w:r>
      <w:r w:rsidRPr="000C2A9C">
        <w:rPr>
          <w:rFonts w:ascii="Times New Roman" w:hAnsi="Times New Roman" w:cs="Times New Roman"/>
          <w:vertAlign w:val="superscript"/>
        </w:rPr>
        <w:t>1</w:t>
      </w:r>
      <w:r w:rsidRPr="000C2A9C">
        <w:rPr>
          <w:rFonts w:ascii="Times New Roman" w:hAnsi="Times New Roman" w:cs="Times New Roman"/>
        </w:rPr>
        <w:t>, C. Obermeyer</w:t>
      </w:r>
      <w:r w:rsidRPr="000C2A9C">
        <w:rPr>
          <w:rFonts w:ascii="Times New Roman" w:hAnsi="Times New Roman" w:cs="Times New Roman"/>
          <w:vertAlign w:val="superscript"/>
        </w:rPr>
        <w:t>1</w:t>
      </w:r>
      <w:r w:rsidRPr="000C2A9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C2A9C">
        <w:rPr>
          <w:rFonts w:ascii="Times New Roman" w:hAnsi="Times New Roman" w:cs="Times New Roman"/>
        </w:rPr>
        <w:t>J. Whetstone</w:t>
      </w:r>
      <w:r>
        <w:rPr>
          <w:rFonts w:ascii="Times New Roman" w:hAnsi="Times New Roman" w:cs="Times New Roman"/>
          <w:vertAlign w:val="superscript"/>
        </w:rPr>
        <w:t>11</w:t>
      </w:r>
      <w:r w:rsidRPr="000C2A9C">
        <w:rPr>
          <w:rFonts w:ascii="Times New Roman" w:hAnsi="Times New Roman" w:cs="Times New Roman"/>
        </w:rPr>
        <w:t>, K. Prasad</w:t>
      </w:r>
      <w:r>
        <w:rPr>
          <w:rFonts w:ascii="Times New Roman" w:hAnsi="Times New Roman" w:cs="Times New Roman"/>
          <w:vertAlign w:val="superscript"/>
        </w:rPr>
        <w:t>11</w:t>
      </w:r>
      <w:r w:rsidRPr="000C2A9C">
        <w:rPr>
          <w:rFonts w:ascii="Times New Roman" w:hAnsi="Times New Roman" w:cs="Times New Roman"/>
        </w:rPr>
        <w:t>, N. Miles</w:t>
      </w:r>
      <w:r>
        <w:rPr>
          <w:rFonts w:ascii="Times New Roman" w:hAnsi="Times New Roman" w:cs="Times New Roman"/>
          <w:vertAlign w:val="superscript"/>
        </w:rPr>
        <w:t>10</w:t>
      </w:r>
      <w:r w:rsidRPr="000C2A9C">
        <w:rPr>
          <w:rFonts w:ascii="Times New Roman" w:hAnsi="Times New Roman" w:cs="Times New Roman"/>
        </w:rPr>
        <w:t>, S. Richardson</w:t>
      </w:r>
      <w:r>
        <w:rPr>
          <w:rFonts w:ascii="Times New Roman" w:hAnsi="Times New Roman" w:cs="Times New Roman"/>
          <w:vertAlign w:val="superscript"/>
        </w:rPr>
        <w:t>10</w:t>
      </w:r>
      <w:r w:rsidRPr="000C2A9C">
        <w:rPr>
          <w:rFonts w:ascii="Times New Roman" w:hAnsi="Times New Roman" w:cs="Times New Roman"/>
          <w:color w:val="FF0000"/>
        </w:rPr>
        <w:t xml:space="preserve">    </w:t>
      </w:r>
    </w:p>
    <w:p w:rsidR="002D4D7B" w:rsidRPr="000C2A9C" w:rsidRDefault="002D4D7B" w:rsidP="002D4D7B">
      <w:pPr>
        <w:spacing w:after="0" w:line="480" w:lineRule="auto"/>
        <w:rPr>
          <w:rFonts w:ascii="Times New Roman" w:hAnsi="Times New Roman" w:cs="Times New Roman"/>
        </w:rPr>
      </w:pPr>
    </w:p>
    <w:p w:rsidR="002D4D7B" w:rsidRPr="000C2A9C" w:rsidRDefault="002D4D7B" w:rsidP="002D4D7B">
      <w:pPr>
        <w:spacing w:after="0" w:line="480" w:lineRule="auto"/>
        <w:rPr>
          <w:rFonts w:ascii="Times New Roman" w:hAnsi="Times New Roman" w:cs="Times New Roman"/>
        </w:rPr>
      </w:pPr>
      <w:r w:rsidRPr="000C2A9C">
        <w:rPr>
          <w:rFonts w:ascii="Times New Roman" w:hAnsi="Times New Roman" w:cs="Times New Roman"/>
          <w:vertAlign w:val="superscript"/>
        </w:rPr>
        <w:t xml:space="preserve">1 </w:t>
      </w:r>
      <w:r w:rsidRPr="000C2A9C">
        <w:rPr>
          <w:rFonts w:ascii="Times New Roman" w:hAnsi="Times New Roman" w:cs="Times New Roman"/>
        </w:rPr>
        <w:t>Department of Chemistry, Purdue University, West Lafayette, IN</w:t>
      </w:r>
    </w:p>
    <w:p w:rsidR="002D4D7B" w:rsidRDefault="002D4D7B" w:rsidP="002D4D7B">
      <w:pPr>
        <w:spacing w:after="0" w:line="480" w:lineRule="auto"/>
        <w:ind w:left="180" w:hanging="180"/>
        <w:rPr>
          <w:rFonts w:ascii="Times New Roman" w:hAnsi="Times New Roman" w:cs="Times New Roman"/>
        </w:rPr>
      </w:pPr>
      <w:r w:rsidRPr="000C2A9C">
        <w:rPr>
          <w:rFonts w:ascii="Times New Roman" w:hAnsi="Times New Roman" w:cs="Times New Roman"/>
          <w:vertAlign w:val="superscript"/>
        </w:rPr>
        <w:t>2</w:t>
      </w:r>
      <w:r w:rsidRPr="000C2A9C">
        <w:rPr>
          <w:rFonts w:ascii="Times New Roman" w:hAnsi="Times New Roman" w:cs="Times New Roman"/>
        </w:rPr>
        <w:t xml:space="preserve"> Department of Earth, Atmospheric and Planetary Science &amp; Purdue Climate Change Research Center, Purdue University, West Lafayette, IN</w:t>
      </w:r>
    </w:p>
    <w:p w:rsidR="002D4D7B" w:rsidRPr="000C2A9C" w:rsidRDefault="002D4D7B" w:rsidP="002D4D7B">
      <w:pPr>
        <w:spacing w:after="0" w:line="48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eastAsia="MS Minngs" w:hAnsi="Times New Roman" w:cs="Times New Roman"/>
          <w:vertAlign w:val="superscript"/>
        </w:rPr>
        <w:t>3</w:t>
      </w:r>
      <w:r w:rsidRPr="000C2A9C">
        <w:rPr>
          <w:rFonts w:ascii="Times New Roman" w:eastAsia="MS Minngs" w:hAnsi="Times New Roman" w:cs="Times New Roman"/>
        </w:rPr>
        <w:t xml:space="preserve"> </w:t>
      </w:r>
      <w:proofErr w:type="gramStart"/>
      <w:r w:rsidRPr="000C2A9C">
        <w:rPr>
          <w:rFonts w:ascii="Times New Roman" w:eastAsia="MS Minngs" w:hAnsi="Times New Roman" w:cs="Times New Roman"/>
        </w:rPr>
        <w:t>Department</w:t>
      </w:r>
      <w:proofErr w:type="gramEnd"/>
      <w:r w:rsidRPr="000C2A9C">
        <w:rPr>
          <w:rFonts w:ascii="Times New Roman" w:eastAsia="MS Minngs" w:hAnsi="Times New Roman" w:cs="Times New Roman"/>
        </w:rPr>
        <w:t xml:space="preserve"> of Earth &amp; Environmental Sciences, University of Illinois at Chicago, Chicago, IL</w:t>
      </w:r>
    </w:p>
    <w:p w:rsidR="002D4D7B" w:rsidRDefault="002D4D7B" w:rsidP="002D4D7B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4</w:t>
      </w:r>
      <w:r w:rsidRPr="000C2A9C">
        <w:rPr>
          <w:rFonts w:ascii="Times New Roman" w:hAnsi="Times New Roman" w:cs="Times New Roman"/>
        </w:rPr>
        <w:t xml:space="preserve"> Department of Aviation </w:t>
      </w:r>
      <w:proofErr w:type="gramStart"/>
      <w:r w:rsidRPr="000C2A9C">
        <w:rPr>
          <w:rFonts w:ascii="Times New Roman" w:hAnsi="Times New Roman" w:cs="Times New Roman"/>
        </w:rPr>
        <w:t>Technology</w:t>
      </w:r>
      <w:proofErr w:type="gramEnd"/>
      <w:r w:rsidRPr="000C2A9C">
        <w:rPr>
          <w:rFonts w:ascii="Times New Roman" w:hAnsi="Times New Roman" w:cs="Times New Roman"/>
        </w:rPr>
        <w:t>, Purdue University, West Lafayette, IN</w:t>
      </w:r>
    </w:p>
    <w:p w:rsidR="002D4D7B" w:rsidRPr="000C2A9C" w:rsidRDefault="002D4D7B" w:rsidP="002D4D7B">
      <w:pPr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vertAlign w:val="superscript"/>
        </w:rPr>
        <w:t>5</w:t>
      </w:r>
      <w:r w:rsidRPr="000C2A9C">
        <w:rPr>
          <w:rFonts w:ascii="Times New Roman" w:hAnsi="Times New Roman" w:cs="Times New Roman"/>
          <w:vertAlign w:val="superscript"/>
        </w:rPr>
        <w:t xml:space="preserve"> </w:t>
      </w:r>
      <w:r w:rsidRPr="000C2A9C">
        <w:rPr>
          <w:rFonts w:ascii="Times New Roman" w:hAnsi="Times New Roman" w:cs="Times New Roman"/>
          <w:color w:val="000000"/>
        </w:rPr>
        <w:t>University of Colorado, Boulder, CO</w:t>
      </w:r>
    </w:p>
    <w:p w:rsidR="002D4D7B" w:rsidRPr="000C2A9C" w:rsidRDefault="002D4D7B" w:rsidP="002D4D7B">
      <w:pPr>
        <w:spacing w:after="0" w:line="480" w:lineRule="auto"/>
        <w:rPr>
          <w:rFonts w:ascii="Times New Roman" w:eastAsia="MS Minngs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6</w:t>
      </w:r>
      <w:r w:rsidRPr="000C2A9C">
        <w:rPr>
          <w:rFonts w:ascii="Times New Roman" w:hAnsi="Times New Roman" w:cs="Times New Roman"/>
          <w:vertAlign w:val="superscript"/>
        </w:rPr>
        <w:t xml:space="preserve"> </w:t>
      </w:r>
      <w:r w:rsidRPr="000C2A9C">
        <w:rPr>
          <w:rFonts w:ascii="Times New Roman" w:eastAsia="MS Minngs" w:hAnsi="Times New Roman" w:cs="Times New Roman"/>
        </w:rPr>
        <w:t>NOAA/ESRL, Boulder, CO</w:t>
      </w:r>
    </w:p>
    <w:p w:rsidR="002D4D7B" w:rsidRPr="000C2A9C" w:rsidRDefault="002D4D7B" w:rsidP="002D4D7B">
      <w:pPr>
        <w:spacing w:after="0" w:line="480" w:lineRule="auto"/>
        <w:rPr>
          <w:rFonts w:ascii="Times New Roman" w:eastAsia="MS Minngs" w:hAnsi="Times New Roman" w:cs="Times New Roman"/>
        </w:rPr>
      </w:pPr>
      <w:r>
        <w:rPr>
          <w:rFonts w:ascii="Times New Roman" w:eastAsia="MS Minngs" w:hAnsi="Times New Roman" w:cs="Times New Roman"/>
          <w:vertAlign w:val="superscript"/>
        </w:rPr>
        <w:t>7</w:t>
      </w:r>
      <w:r w:rsidRPr="000C2A9C">
        <w:rPr>
          <w:rFonts w:ascii="Times New Roman" w:eastAsia="MS Minngs" w:hAnsi="Times New Roman" w:cs="Times New Roman"/>
        </w:rPr>
        <w:t xml:space="preserve"> </w:t>
      </w:r>
      <w:proofErr w:type="gramStart"/>
      <w:r w:rsidRPr="000C2A9C">
        <w:rPr>
          <w:rFonts w:ascii="Times New Roman" w:eastAsia="MS Minngs" w:hAnsi="Times New Roman" w:cs="Times New Roman"/>
        </w:rPr>
        <w:t>School</w:t>
      </w:r>
      <w:proofErr w:type="gramEnd"/>
      <w:r w:rsidRPr="000C2A9C">
        <w:rPr>
          <w:rFonts w:ascii="Times New Roman" w:eastAsia="MS Minngs" w:hAnsi="Times New Roman" w:cs="Times New Roman"/>
        </w:rPr>
        <w:t xml:space="preserve"> of Life Sciences, Arizona State University, Tempe, AZ</w:t>
      </w:r>
    </w:p>
    <w:p w:rsidR="002D4D7B" w:rsidRPr="000C2A9C" w:rsidRDefault="002D4D7B" w:rsidP="002D4D7B">
      <w:pPr>
        <w:spacing w:after="0" w:line="480" w:lineRule="auto"/>
        <w:rPr>
          <w:rFonts w:ascii="Times New Roman" w:eastAsia="MS Minngs" w:hAnsi="Times New Roman" w:cs="Times New Roman"/>
        </w:rPr>
      </w:pPr>
      <w:r>
        <w:rPr>
          <w:rFonts w:ascii="Times New Roman" w:eastAsia="MS Minngs" w:hAnsi="Times New Roman" w:cs="Times New Roman"/>
          <w:vertAlign w:val="superscript"/>
        </w:rPr>
        <w:t>8</w:t>
      </w:r>
      <w:r w:rsidRPr="000C2A9C">
        <w:rPr>
          <w:rFonts w:ascii="Times New Roman" w:eastAsia="MS Minngs" w:hAnsi="Times New Roman" w:cs="Times New Roman"/>
        </w:rPr>
        <w:t xml:space="preserve"> U.S. Department of Agriculture, St. Paul, MN</w:t>
      </w:r>
    </w:p>
    <w:p w:rsidR="002D4D7B" w:rsidRPr="000C2A9C" w:rsidRDefault="002D4D7B" w:rsidP="002D4D7B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9</w:t>
      </w:r>
      <w:r w:rsidRPr="000C2A9C">
        <w:rPr>
          <w:rFonts w:ascii="Times New Roman" w:hAnsi="Times New Roman" w:cs="Times New Roman"/>
          <w:vertAlign w:val="superscript"/>
        </w:rPr>
        <w:t xml:space="preserve"> </w:t>
      </w:r>
      <w:r w:rsidRPr="000C2A9C">
        <w:rPr>
          <w:rFonts w:ascii="Times New Roman" w:hAnsi="Times New Roman" w:cs="Times New Roman"/>
        </w:rPr>
        <w:t>National Isotope Centre, GNS Science, Lower Hutt, New Zealand</w:t>
      </w:r>
    </w:p>
    <w:p w:rsidR="002D4D7B" w:rsidRPr="000C2A9C" w:rsidRDefault="002D4D7B" w:rsidP="002D4D7B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10</w:t>
      </w:r>
      <w:r w:rsidRPr="000C2A9C">
        <w:rPr>
          <w:rFonts w:ascii="Times New Roman" w:hAnsi="Times New Roman" w:cs="Times New Roman"/>
        </w:rPr>
        <w:t xml:space="preserve"> </w:t>
      </w:r>
      <w:proofErr w:type="gramStart"/>
      <w:r w:rsidRPr="000C2A9C">
        <w:rPr>
          <w:rFonts w:ascii="Times New Roman" w:hAnsi="Times New Roman" w:cs="Times New Roman"/>
        </w:rPr>
        <w:t>Department</w:t>
      </w:r>
      <w:proofErr w:type="gramEnd"/>
      <w:r w:rsidRPr="000C2A9C">
        <w:rPr>
          <w:rFonts w:ascii="Times New Roman" w:hAnsi="Times New Roman" w:cs="Times New Roman"/>
        </w:rPr>
        <w:t xml:space="preserve"> of Meteorology, The Pennsylvania State University, University Park, PA</w:t>
      </w:r>
    </w:p>
    <w:p w:rsidR="002D4D7B" w:rsidRPr="000C2A9C" w:rsidRDefault="002D4D7B" w:rsidP="002D4D7B">
      <w:pPr>
        <w:spacing w:after="0" w:line="48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vertAlign w:val="superscript"/>
        </w:rPr>
        <w:t>11</w:t>
      </w:r>
      <w:r w:rsidRPr="000C2A9C">
        <w:rPr>
          <w:rFonts w:ascii="Times New Roman" w:hAnsi="Times New Roman" w:cs="Times New Roman"/>
        </w:rPr>
        <w:t xml:space="preserve"> </w:t>
      </w:r>
      <w:r w:rsidRPr="000C2A9C">
        <w:rPr>
          <w:rFonts w:ascii="Times New Roman" w:hAnsi="Times New Roman" w:cs="Times New Roman"/>
          <w:color w:val="000000"/>
        </w:rPr>
        <w:t xml:space="preserve">NIST, </w:t>
      </w:r>
      <w:r w:rsidRPr="000C2A9C">
        <w:rPr>
          <w:rFonts w:ascii="Times New Roman" w:hAnsi="Times New Roman" w:cs="Times New Roman"/>
          <w:color w:val="000000"/>
          <w:shd w:val="clear" w:color="auto" w:fill="FFFFFF"/>
        </w:rPr>
        <w:t>Gaithersburg, MD</w:t>
      </w:r>
    </w:p>
    <w:p w:rsidR="00B56AA1" w:rsidRPr="008B655E" w:rsidRDefault="00B56AA1">
      <w:pPr>
        <w:rPr>
          <w:rFonts w:ascii="Times New Roman" w:hAnsi="Times New Roman" w:cs="Times New Roman"/>
        </w:rPr>
      </w:pPr>
    </w:p>
    <w:p w:rsidR="006D630C" w:rsidRPr="008B655E" w:rsidRDefault="006D630C">
      <w:pPr>
        <w:rPr>
          <w:rFonts w:ascii="Times New Roman" w:hAnsi="Times New Roman" w:cs="Times New Roman"/>
        </w:rPr>
      </w:pPr>
    </w:p>
    <w:p w:rsidR="006D630C" w:rsidRPr="008B655E" w:rsidRDefault="00127A34" w:rsidP="000B1936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8B655E">
        <w:rPr>
          <w:rFonts w:ascii="Times New Roman" w:hAnsi="Times New Roman" w:cs="Times New Roman"/>
          <w:i/>
          <w:sz w:val="24"/>
          <w:szCs w:val="24"/>
        </w:rPr>
        <w:lastRenderedPageBreak/>
        <w:t>Determination of the relative contributions of Southside landfill (SSLF) and the Harding St. transmission regulating station using measured plumes from surface mobile measurements in Indianapolis</w:t>
      </w:r>
      <w:r w:rsidR="000B1936" w:rsidRPr="008B655E">
        <w:rPr>
          <w:rFonts w:ascii="Times New Roman" w:hAnsi="Times New Roman" w:cs="Times New Roman"/>
          <w:i/>
          <w:sz w:val="24"/>
          <w:szCs w:val="24"/>
        </w:rPr>
        <w:t>:  derivation of correction factor due to dispersion</w:t>
      </w:r>
    </w:p>
    <w:p w:rsidR="000B1936" w:rsidRPr="008B655E" w:rsidRDefault="000B1936" w:rsidP="00837046">
      <w:pPr>
        <w:spacing w:line="480" w:lineRule="auto"/>
        <w:ind w:firstLine="720"/>
        <w:rPr>
          <w:rFonts w:ascii="Times New Roman" w:hAnsi="Times New Roman" w:cs="Times New Roman"/>
        </w:rPr>
      </w:pPr>
      <w:r w:rsidRPr="008B655E">
        <w:rPr>
          <w:rFonts w:ascii="Times New Roman" w:hAnsi="Times New Roman" w:cs="Times New Roman"/>
        </w:rPr>
        <w:t xml:space="preserve">When winds are out of the west and the drive-route is nominally perpendicular to the wind direction (i.e. on Harding Street), </w:t>
      </w:r>
      <w:r w:rsidR="00E23A59" w:rsidRPr="008B655E">
        <w:rPr>
          <w:rFonts w:ascii="Times New Roman" w:hAnsi="Times New Roman" w:cs="Times New Roman"/>
        </w:rPr>
        <w:t xml:space="preserve">the plumes </w:t>
      </w:r>
      <w:r w:rsidR="00127A34" w:rsidRPr="008B655E">
        <w:rPr>
          <w:rFonts w:ascii="Times New Roman" w:hAnsi="Times New Roman" w:cs="Times New Roman"/>
        </w:rPr>
        <w:t xml:space="preserve">from </w:t>
      </w:r>
      <w:r w:rsidR="00E23A59" w:rsidRPr="008B655E">
        <w:rPr>
          <w:rFonts w:ascii="Times New Roman" w:hAnsi="Times New Roman" w:cs="Times New Roman"/>
        </w:rPr>
        <w:t>Southside</w:t>
      </w:r>
      <w:r w:rsidRPr="008B655E">
        <w:rPr>
          <w:rFonts w:ascii="Times New Roman" w:hAnsi="Times New Roman" w:cs="Times New Roman"/>
        </w:rPr>
        <w:t xml:space="preserve"> landfill</w:t>
      </w:r>
      <w:r w:rsidR="00E23A59" w:rsidRPr="008B655E">
        <w:rPr>
          <w:rFonts w:ascii="Times New Roman" w:hAnsi="Times New Roman" w:cs="Times New Roman"/>
        </w:rPr>
        <w:t xml:space="preserve"> (SSLF)</w:t>
      </w:r>
      <w:r w:rsidRPr="008B655E">
        <w:rPr>
          <w:rFonts w:ascii="Times New Roman" w:hAnsi="Times New Roman" w:cs="Times New Roman"/>
        </w:rPr>
        <w:t xml:space="preserve"> and the transmission regulating station </w:t>
      </w:r>
      <w:r w:rsidR="00E23A59" w:rsidRPr="008B655E">
        <w:rPr>
          <w:rFonts w:ascii="Times New Roman" w:hAnsi="Times New Roman" w:cs="Times New Roman"/>
        </w:rPr>
        <w:t xml:space="preserve">(TRS) </w:t>
      </w:r>
      <w:r w:rsidRPr="008B655E">
        <w:rPr>
          <w:rFonts w:ascii="Times New Roman" w:hAnsi="Times New Roman" w:cs="Times New Roman"/>
        </w:rPr>
        <w:t xml:space="preserve">on Harding and Raymond intersection are distinctly separated such as the mobile surface survey data on January 21, 2013 shown in Figures 5A &amp; 5B in the main manuscript.  </w:t>
      </w:r>
    </w:p>
    <w:p w:rsidR="00837046" w:rsidRPr="008B655E" w:rsidRDefault="00837046" w:rsidP="00837046">
      <w:pPr>
        <w:spacing w:line="480" w:lineRule="auto"/>
        <w:ind w:firstLine="720"/>
        <w:rPr>
          <w:rFonts w:ascii="Times New Roman" w:hAnsi="Times New Roman" w:cs="Times New Roman"/>
        </w:rPr>
      </w:pPr>
      <w:r w:rsidRPr="008B655E">
        <w:rPr>
          <w:rFonts w:ascii="Times New Roman" w:hAnsi="Times New Roman" w:cs="Times New Roman"/>
        </w:rPr>
        <w:t xml:space="preserve">To partition the combined flux from </w:t>
      </w:r>
      <w:r w:rsidR="00E23A59" w:rsidRPr="008B655E">
        <w:rPr>
          <w:rFonts w:ascii="Times New Roman" w:hAnsi="Times New Roman" w:cs="Times New Roman"/>
        </w:rPr>
        <w:t>SSLF</w:t>
      </w:r>
      <w:r w:rsidRPr="008B655E">
        <w:rPr>
          <w:rFonts w:ascii="Times New Roman" w:hAnsi="Times New Roman" w:cs="Times New Roman"/>
        </w:rPr>
        <w:t xml:space="preserve"> and TRS, we measure the areas under the curves of these two distinct plumes and determine their relative contributions to the </w:t>
      </w:r>
      <w:r w:rsidR="00E23A59" w:rsidRPr="008B655E">
        <w:rPr>
          <w:rFonts w:ascii="Times New Roman" w:hAnsi="Times New Roman" w:cs="Times New Roman"/>
        </w:rPr>
        <w:t xml:space="preserve">total </w:t>
      </w:r>
      <w:r w:rsidRPr="008B655E">
        <w:rPr>
          <w:rFonts w:ascii="Times New Roman" w:hAnsi="Times New Roman" w:cs="Times New Roman"/>
        </w:rPr>
        <w:t>area.  We assume that the relative contributions to the total area are the same as the relative contri</w:t>
      </w:r>
      <w:r w:rsidR="00691524" w:rsidRPr="008B655E">
        <w:rPr>
          <w:rFonts w:ascii="Times New Roman" w:hAnsi="Times New Roman" w:cs="Times New Roman"/>
        </w:rPr>
        <w:t>bution to the total (SSLF + TRS</w:t>
      </w:r>
      <w:r w:rsidRPr="008B655E">
        <w:rPr>
          <w:rFonts w:ascii="Times New Roman" w:hAnsi="Times New Roman" w:cs="Times New Roman"/>
        </w:rPr>
        <w:t>) flux determined fr</w:t>
      </w:r>
      <w:r w:rsidR="002D1646" w:rsidRPr="008B655E">
        <w:rPr>
          <w:rFonts w:ascii="Times New Roman" w:hAnsi="Times New Roman" w:cs="Times New Roman"/>
        </w:rPr>
        <w:t>om our aircraft measurements.  W n</w:t>
      </w:r>
      <w:r w:rsidRPr="008B655E">
        <w:rPr>
          <w:rFonts w:ascii="Times New Roman" w:hAnsi="Times New Roman" w:cs="Times New Roman"/>
        </w:rPr>
        <w:t xml:space="preserve">ote, however, that the distances of the two sources from Harding Street were </w:t>
      </w:r>
      <w:r w:rsidR="00691524" w:rsidRPr="008B655E">
        <w:rPr>
          <w:rFonts w:ascii="Times New Roman" w:hAnsi="Times New Roman" w:cs="Times New Roman"/>
        </w:rPr>
        <w:t xml:space="preserve">not the same, i.e., the TRS </w:t>
      </w:r>
      <w:r w:rsidRPr="008B655E">
        <w:rPr>
          <w:rFonts w:ascii="Times New Roman" w:hAnsi="Times New Roman" w:cs="Times New Roman"/>
        </w:rPr>
        <w:t xml:space="preserve">was ~40m while </w:t>
      </w:r>
      <w:r w:rsidR="00741073" w:rsidRPr="008B655E">
        <w:rPr>
          <w:rFonts w:ascii="Times New Roman" w:hAnsi="Times New Roman" w:cs="Times New Roman"/>
        </w:rPr>
        <w:t>SSLF</w:t>
      </w:r>
      <w:r w:rsidRPr="008B655E">
        <w:rPr>
          <w:rFonts w:ascii="Times New Roman" w:hAnsi="Times New Roman" w:cs="Times New Roman"/>
        </w:rPr>
        <w:t xml:space="preserve"> was ~1300m from Harding St.  </w:t>
      </w:r>
      <w:r w:rsidR="0025060B" w:rsidRPr="008B655E">
        <w:rPr>
          <w:rFonts w:ascii="Times New Roman" w:hAnsi="Times New Roman" w:cs="Times New Roman"/>
        </w:rPr>
        <w:t xml:space="preserve">Further </w:t>
      </w:r>
      <w:r w:rsidRPr="008B655E">
        <w:rPr>
          <w:rFonts w:ascii="Times New Roman" w:hAnsi="Times New Roman" w:cs="Times New Roman"/>
        </w:rPr>
        <w:t xml:space="preserve">downwind from the source, the plume is </w:t>
      </w:r>
      <w:r w:rsidR="0025060B" w:rsidRPr="008B655E">
        <w:rPr>
          <w:rFonts w:ascii="Times New Roman" w:hAnsi="Times New Roman" w:cs="Times New Roman"/>
        </w:rPr>
        <w:t xml:space="preserve">expected to be </w:t>
      </w:r>
      <w:r w:rsidRPr="008B655E">
        <w:rPr>
          <w:rFonts w:ascii="Times New Roman" w:hAnsi="Times New Roman" w:cs="Times New Roman"/>
        </w:rPr>
        <w:t xml:space="preserve">increasingly diluted with distance both in the lateral (crosswind) and vertical directions.  Thus, </w:t>
      </w:r>
      <w:r w:rsidR="002D1646" w:rsidRPr="008B655E">
        <w:rPr>
          <w:rFonts w:ascii="Times New Roman" w:hAnsi="Times New Roman" w:cs="Times New Roman"/>
        </w:rPr>
        <w:t xml:space="preserve">a correction to the relative contribution of TRS was determined by quantifying its effective plume area at 1300 m, the same distance as the landfill from Harding St.  </w:t>
      </w:r>
      <w:r w:rsidRPr="008B655E">
        <w:rPr>
          <w:rFonts w:ascii="Times New Roman" w:hAnsi="Times New Roman" w:cs="Times New Roman"/>
        </w:rPr>
        <w:t>Here, we use the simp</w:t>
      </w:r>
      <w:r w:rsidR="002D1646" w:rsidRPr="008B655E">
        <w:rPr>
          <w:rFonts w:ascii="Times New Roman" w:hAnsi="Times New Roman" w:cs="Times New Roman"/>
        </w:rPr>
        <w:t>le Gaussian plume model to determine</w:t>
      </w:r>
      <w:r w:rsidRPr="008B655E">
        <w:rPr>
          <w:rFonts w:ascii="Times New Roman" w:hAnsi="Times New Roman" w:cs="Times New Roman"/>
        </w:rPr>
        <w:t xml:space="preserve"> the correction.  </w:t>
      </w:r>
    </w:p>
    <w:p w:rsidR="009805D9" w:rsidRPr="008B655E" w:rsidRDefault="009805D9" w:rsidP="002D1646">
      <w:pPr>
        <w:spacing w:line="480" w:lineRule="auto"/>
        <w:ind w:firstLine="720"/>
        <w:rPr>
          <w:rFonts w:ascii="Times New Roman" w:hAnsi="Times New Roman" w:cs="Times New Roman"/>
        </w:rPr>
      </w:pPr>
      <w:r w:rsidRPr="008B655E">
        <w:rPr>
          <w:rFonts w:ascii="Times New Roman" w:hAnsi="Times New Roman" w:cs="Times New Roman"/>
        </w:rPr>
        <w:t>The simple Gaussian plume equation for a point source is given as:</w:t>
      </w:r>
    </w:p>
    <w:p w:rsidR="009805D9" w:rsidRPr="008B655E" w:rsidRDefault="009805D9" w:rsidP="009805D9">
      <w:pPr>
        <w:spacing w:line="480" w:lineRule="auto"/>
        <w:rPr>
          <w:rFonts w:ascii="Times New Roman" w:eastAsiaTheme="minorEastAsia" w:hAnsi="Times New Roman" w:cs="Times New Roman"/>
        </w:rPr>
      </w:pPr>
      <w:r w:rsidRPr="008B655E">
        <w:rPr>
          <w:rFonts w:ascii="Times New Roman" w:eastAsiaTheme="minorEastAsia" w:hAnsi="Times New Roman" w:cs="Times New Roman"/>
        </w:rPr>
        <w:t xml:space="preserve">      </w:t>
      </w:r>
      <w:r w:rsidRPr="008B655E">
        <w:rPr>
          <w:rFonts w:ascii="Times New Roman" w:eastAsiaTheme="minorEastAsia" w:hAnsi="Times New Roman" w:cs="Times New Roman"/>
        </w:rPr>
        <w:tab/>
        <w:t xml:space="preserve"> </w:t>
      </w:r>
      <m:oMath>
        <m:r>
          <w:rPr>
            <w:rFonts w:ascii="Cambria Math" w:hAnsi="Cambria Math" w:cs="Times New Roman"/>
          </w:rPr>
          <m:t>χ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x,y,z</m:t>
            </m:r>
          </m:e>
        </m:d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Q</m:t>
            </m:r>
          </m:num>
          <m:den>
            <m:r>
              <w:rPr>
                <w:rFonts w:ascii="Cambria Math" w:hAnsi="Cambria Math" w:cs="Times New Roman"/>
              </w:rPr>
              <m:t>2πU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</w:rPr>
                  <m:t>y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</w:rPr>
                  <m:t>z</m:t>
                </m:r>
              </m:sub>
            </m:sSub>
          </m:den>
        </m:f>
        <m:r>
          <w:rPr>
            <w:rFonts w:ascii="Cambria Math" w:hAnsi="Cambria Math" w:cs="Times New Roman"/>
          </w:rPr>
          <m:t>exp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y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bSup>
              </m:den>
            </m:f>
          </m:e>
        </m:d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exp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z-H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z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bSup>
                  </m:den>
                </m:f>
              </m:e>
            </m:d>
            <m:r>
              <w:rPr>
                <w:rFonts w:ascii="Cambria Math" w:hAnsi="Cambria Math" w:cs="Times New Roman"/>
              </w:rPr>
              <m:t>+exp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z+H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z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bSup>
                  </m:den>
                </m:f>
              </m:e>
            </m:d>
          </m:e>
        </m:d>
      </m:oMath>
      <w:r w:rsidRPr="008B655E">
        <w:rPr>
          <w:rFonts w:ascii="Times New Roman" w:eastAsiaTheme="minorEastAsia" w:hAnsi="Times New Roman" w:cs="Times New Roman"/>
        </w:rPr>
        <w:t xml:space="preserve">   (1)</w:t>
      </w:r>
    </w:p>
    <w:p w:rsidR="009805D9" w:rsidRPr="008B655E" w:rsidRDefault="009805D9" w:rsidP="009805D9">
      <w:pPr>
        <w:spacing w:line="480" w:lineRule="auto"/>
        <w:rPr>
          <w:rFonts w:ascii="Times New Roman" w:eastAsiaTheme="minorEastAsia" w:hAnsi="Times New Roman" w:cs="Times New Roman"/>
        </w:rPr>
      </w:pPr>
      <w:r w:rsidRPr="008B655E">
        <w:rPr>
          <w:rFonts w:ascii="Times New Roman" w:eastAsiaTheme="minorEastAsia" w:hAnsi="Times New Roman" w:cs="Times New Roman"/>
        </w:rPr>
        <w:t>In the relationship above,</w:t>
      </w:r>
    </w:p>
    <w:p w:rsidR="009805D9" w:rsidRPr="008B655E" w:rsidRDefault="009805D9" w:rsidP="009805D9">
      <w:pPr>
        <w:spacing w:line="480" w:lineRule="auto"/>
        <w:ind w:firstLine="720"/>
        <w:rPr>
          <w:rFonts w:ascii="Times New Roman" w:eastAsiaTheme="minorEastAsia" w:hAnsi="Times New Roman" w:cs="Times New Roman"/>
        </w:rPr>
      </w:pPr>
      <w:r w:rsidRPr="008B655E">
        <w:rPr>
          <w:rFonts w:ascii="Times New Roman" w:eastAsiaTheme="minorEastAsia" w:hAnsi="Times New Roman" w:cs="Times New Roman"/>
        </w:rPr>
        <w:t>Q:  source emission rate, assumed to be constant</w:t>
      </w:r>
    </w:p>
    <w:p w:rsidR="009805D9" w:rsidRPr="008B655E" w:rsidRDefault="009805D9" w:rsidP="009805D9">
      <w:pPr>
        <w:spacing w:line="480" w:lineRule="auto"/>
        <w:ind w:left="720"/>
        <w:rPr>
          <w:rFonts w:ascii="Times New Roman" w:eastAsiaTheme="minorEastAsia" w:hAnsi="Times New Roman" w:cs="Times New Roman"/>
        </w:rPr>
      </w:pPr>
      <w:r w:rsidRPr="008B655E">
        <w:rPr>
          <w:rFonts w:ascii="Times New Roman" w:eastAsiaTheme="minorEastAsia" w:hAnsi="Times New Roman" w:cs="Times New Roman"/>
        </w:rPr>
        <w:t>U:  average wind speed at source height</w:t>
      </w:r>
      <w:r w:rsidR="0072024A" w:rsidRPr="008B655E">
        <w:rPr>
          <w:rFonts w:ascii="Times New Roman" w:eastAsiaTheme="minorEastAsia" w:hAnsi="Times New Roman" w:cs="Times New Roman"/>
        </w:rPr>
        <w:t xml:space="preserve"> (</w:t>
      </w:r>
      <w:r w:rsidRPr="008B655E">
        <w:rPr>
          <w:rFonts w:ascii="Times New Roman" w:eastAsiaTheme="minorEastAsia" w:hAnsi="Times New Roman" w:cs="Times New Roman"/>
        </w:rPr>
        <w:t>m</w:t>
      </w:r>
      <w:r w:rsidR="0072024A" w:rsidRPr="008B655E">
        <w:rPr>
          <w:rFonts w:ascii="Times New Roman" w:eastAsiaTheme="minorEastAsia" w:hAnsi="Times New Roman" w:cs="Times New Roman"/>
        </w:rPr>
        <w:t xml:space="preserve"> s</w:t>
      </w:r>
      <w:r w:rsidR="0072024A" w:rsidRPr="008B655E">
        <w:rPr>
          <w:rFonts w:ascii="Times New Roman" w:eastAsiaTheme="minorEastAsia" w:hAnsi="Times New Roman" w:cs="Times New Roman"/>
          <w:vertAlign w:val="superscript"/>
        </w:rPr>
        <w:t>-1</w:t>
      </w:r>
      <w:r w:rsidR="0072024A" w:rsidRPr="008B655E">
        <w:rPr>
          <w:rFonts w:ascii="Times New Roman" w:eastAsiaTheme="minorEastAsia" w:hAnsi="Times New Roman" w:cs="Times New Roman"/>
        </w:rPr>
        <w:t>)</w:t>
      </w:r>
      <w:r w:rsidRPr="008B655E">
        <w:rPr>
          <w:rFonts w:ascii="Times New Roman" w:eastAsiaTheme="minorEastAsia" w:hAnsi="Times New Roman" w:cs="Times New Roman"/>
        </w:rPr>
        <w:t xml:space="preserve">; </w:t>
      </w:r>
      <w:r w:rsidR="0072024A" w:rsidRPr="008B655E">
        <w:rPr>
          <w:rFonts w:ascii="Times New Roman" w:eastAsiaTheme="minorEastAsia" w:hAnsi="Times New Roman" w:cs="Times New Roman"/>
        </w:rPr>
        <w:t xml:space="preserve">Note that </w:t>
      </w:r>
      <w:r w:rsidRPr="008B655E">
        <w:rPr>
          <w:rFonts w:ascii="Times New Roman" w:eastAsiaTheme="minorEastAsia" w:hAnsi="Times New Roman" w:cs="Times New Roman"/>
        </w:rPr>
        <w:t xml:space="preserve">the average wind speed is also assumed to be constant within the </w:t>
      </w:r>
      <w:r w:rsidR="0072024A" w:rsidRPr="008B655E">
        <w:rPr>
          <w:rFonts w:ascii="Times New Roman" w:eastAsiaTheme="minorEastAsia" w:hAnsi="Times New Roman" w:cs="Times New Roman"/>
        </w:rPr>
        <w:t>duration</w:t>
      </w:r>
      <w:r w:rsidRPr="008B655E">
        <w:rPr>
          <w:rFonts w:ascii="Times New Roman" w:eastAsiaTheme="minorEastAsia" w:hAnsi="Times New Roman" w:cs="Times New Roman"/>
        </w:rPr>
        <w:t xml:space="preserve"> of measurement</w:t>
      </w:r>
    </w:p>
    <w:p w:rsidR="009805D9" w:rsidRPr="008B655E" w:rsidRDefault="009805D9" w:rsidP="009805D9">
      <w:pPr>
        <w:spacing w:line="480" w:lineRule="auto"/>
        <w:ind w:left="720"/>
        <w:rPr>
          <w:rFonts w:ascii="Times New Roman" w:eastAsiaTheme="minorEastAsia" w:hAnsi="Times New Roman" w:cs="Times New Roman"/>
        </w:rPr>
      </w:pPr>
      <w:r w:rsidRPr="008B655E">
        <w:rPr>
          <w:rFonts w:ascii="Times New Roman" w:eastAsiaTheme="minorEastAsia" w:hAnsi="Times New Roman" w:cs="Times New Roman"/>
        </w:rPr>
        <w:lastRenderedPageBreak/>
        <w:sym w:font="Symbol" w:char="F073"/>
      </w:r>
      <w:proofErr w:type="gramStart"/>
      <w:r w:rsidRPr="008B655E">
        <w:rPr>
          <w:rFonts w:ascii="Times New Roman" w:eastAsiaTheme="minorEastAsia" w:hAnsi="Times New Roman" w:cs="Times New Roman"/>
          <w:vertAlign w:val="subscript"/>
        </w:rPr>
        <w:t>y</w:t>
      </w:r>
      <w:proofErr w:type="gramEnd"/>
      <w:r w:rsidRPr="008B655E">
        <w:rPr>
          <w:rFonts w:ascii="Times New Roman" w:eastAsiaTheme="minorEastAsia" w:hAnsi="Times New Roman" w:cs="Times New Roman"/>
        </w:rPr>
        <w:t xml:space="preserve">, </w:t>
      </w:r>
      <w:r w:rsidRPr="008B655E">
        <w:rPr>
          <w:rFonts w:ascii="Times New Roman" w:eastAsiaTheme="minorEastAsia" w:hAnsi="Times New Roman" w:cs="Times New Roman"/>
        </w:rPr>
        <w:sym w:font="Symbol" w:char="F073"/>
      </w:r>
      <w:r w:rsidRPr="008B655E">
        <w:rPr>
          <w:rFonts w:ascii="Times New Roman" w:eastAsiaTheme="minorEastAsia" w:hAnsi="Times New Roman" w:cs="Times New Roman"/>
          <w:vertAlign w:val="subscript"/>
        </w:rPr>
        <w:t>z</w:t>
      </w:r>
      <w:r w:rsidRPr="008B655E">
        <w:rPr>
          <w:rFonts w:ascii="Times New Roman" w:eastAsiaTheme="minorEastAsia" w:hAnsi="Times New Roman" w:cs="Times New Roman"/>
        </w:rPr>
        <w:t xml:space="preserve">: are the </w:t>
      </w:r>
      <w:r w:rsidR="0072024A" w:rsidRPr="008B655E">
        <w:rPr>
          <w:rFonts w:ascii="Times New Roman" w:eastAsiaTheme="minorEastAsia" w:hAnsi="Times New Roman" w:cs="Times New Roman"/>
        </w:rPr>
        <w:t>dispersion coefficients</w:t>
      </w:r>
      <w:r w:rsidRPr="008B655E">
        <w:rPr>
          <w:rFonts w:ascii="Times New Roman" w:eastAsiaTheme="minorEastAsia" w:hAnsi="Times New Roman" w:cs="Times New Roman"/>
        </w:rPr>
        <w:t xml:space="preserve"> of the  concentration distribution in the crosswind and vertical directions, respectively, </w:t>
      </w:r>
      <w:r w:rsidR="0072024A" w:rsidRPr="008B655E">
        <w:rPr>
          <w:rFonts w:ascii="Times New Roman" w:eastAsiaTheme="minorEastAsia" w:hAnsi="Times New Roman" w:cs="Times New Roman"/>
        </w:rPr>
        <w:t>(</w:t>
      </w:r>
      <w:r w:rsidRPr="008B655E">
        <w:rPr>
          <w:rFonts w:ascii="Times New Roman" w:eastAsiaTheme="minorEastAsia" w:hAnsi="Times New Roman" w:cs="Times New Roman"/>
        </w:rPr>
        <w:t>m</w:t>
      </w:r>
      <w:r w:rsidR="0072024A" w:rsidRPr="008B655E">
        <w:rPr>
          <w:rFonts w:ascii="Times New Roman" w:eastAsiaTheme="minorEastAsia" w:hAnsi="Times New Roman" w:cs="Times New Roman"/>
        </w:rPr>
        <w:t>)</w:t>
      </w:r>
    </w:p>
    <w:p w:rsidR="009805D9" w:rsidRPr="008B655E" w:rsidRDefault="009805D9" w:rsidP="009805D9">
      <w:pPr>
        <w:spacing w:line="480" w:lineRule="auto"/>
        <w:ind w:firstLine="720"/>
        <w:rPr>
          <w:rFonts w:ascii="Times New Roman" w:eastAsiaTheme="minorEastAsia" w:hAnsi="Times New Roman" w:cs="Times New Roman"/>
        </w:rPr>
      </w:pPr>
      <w:r w:rsidRPr="008B655E">
        <w:rPr>
          <w:rFonts w:ascii="Times New Roman" w:eastAsiaTheme="minorEastAsia" w:hAnsi="Times New Roman" w:cs="Times New Roman"/>
        </w:rPr>
        <w:t xml:space="preserve">H:  source height, </w:t>
      </w:r>
      <w:r w:rsidR="0072024A" w:rsidRPr="008B655E">
        <w:rPr>
          <w:rFonts w:ascii="Times New Roman" w:eastAsiaTheme="minorEastAsia" w:hAnsi="Times New Roman" w:cs="Times New Roman"/>
        </w:rPr>
        <w:t>(m)</w:t>
      </w:r>
    </w:p>
    <w:p w:rsidR="009805D9" w:rsidRPr="008B655E" w:rsidRDefault="009805D9" w:rsidP="009805D9">
      <w:pPr>
        <w:spacing w:line="480" w:lineRule="auto"/>
        <w:ind w:firstLine="720"/>
        <w:rPr>
          <w:rFonts w:ascii="Times New Roman" w:eastAsiaTheme="minorEastAsia" w:hAnsi="Times New Roman" w:cs="Times New Roman"/>
        </w:rPr>
      </w:pPr>
      <w:proofErr w:type="gramStart"/>
      <w:r w:rsidRPr="008B655E">
        <w:rPr>
          <w:rFonts w:ascii="Times New Roman" w:eastAsiaTheme="minorEastAsia" w:hAnsi="Times New Roman" w:cs="Times New Roman"/>
        </w:rPr>
        <w:t>x</w:t>
      </w:r>
      <w:proofErr w:type="gramEnd"/>
      <w:r w:rsidRPr="008B655E">
        <w:rPr>
          <w:rFonts w:ascii="Times New Roman" w:eastAsiaTheme="minorEastAsia" w:hAnsi="Times New Roman" w:cs="Times New Roman"/>
        </w:rPr>
        <w:t xml:space="preserve">:  distance downwind from the source, </w:t>
      </w:r>
      <w:r w:rsidR="0072024A" w:rsidRPr="008B655E">
        <w:rPr>
          <w:rFonts w:ascii="Times New Roman" w:eastAsiaTheme="minorEastAsia" w:hAnsi="Times New Roman" w:cs="Times New Roman"/>
        </w:rPr>
        <w:t>(m)</w:t>
      </w:r>
    </w:p>
    <w:p w:rsidR="009805D9" w:rsidRPr="008B655E" w:rsidRDefault="009805D9" w:rsidP="009805D9">
      <w:pPr>
        <w:spacing w:line="480" w:lineRule="auto"/>
        <w:ind w:firstLine="720"/>
        <w:rPr>
          <w:rFonts w:ascii="Times New Roman" w:eastAsiaTheme="minorEastAsia" w:hAnsi="Times New Roman" w:cs="Times New Roman"/>
        </w:rPr>
      </w:pPr>
      <w:proofErr w:type="gramStart"/>
      <w:r w:rsidRPr="008B655E">
        <w:rPr>
          <w:rFonts w:ascii="Times New Roman" w:eastAsiaTheme="minorEastAsia" w:hAnsi="Times New Roman" w:cs="Times New Roman"/>
        </w:rPr>
        <w:t>y</w:t>
      </w:r>
      <w:proofErr w:type="gramEnd"/>
      <w:r w:rsidRPr="008B655E">
        <w:rPr>
          <w:rFonts w:ascii="Times New Roman" w:eastAsiaTheme="minorEastAsia" w:hAnsi="Times New Roman" w:cs="Times New Roman"/>
        </w:rPr>
        <w:t xml:space="preserve">:  crosswind distance from the plume centerline, </w:t>
      </w:r>
      <w:r w:rsidR="0072024A" w:rsidRPr="008B655E">
        <w:rPr>
          <w:rFonts w:ascii="Times New Roman" w:eastAsiaTheme="minorEastAsia" w:hAnsi="Times New Roman" w:cs="Times New Roman"/>
        </w:rPr>
        <w:t>(m)</w:t>
      </w:r>
    </w:p>
    <w:p w:rsidR="009805D9" w:rsidRPr="008B655E" w:rsidRDefault="009805D9" w:rsidP="009805D9">
      <w:pPr>
        <w:spacing w:line="480" w:lineRule="auto"/>
        <w:ind w:firstLine="720"/>
        <w:rPr>
          <w:rFonts w:ascii="Times New Roman" w:eastAsiaTheme="minorEastAsia" w:hAnsi="Times New Roman" w:cs="Times New Roman"/>
        </w:rPr>
      </w:pPr>
      <w:proofErr w:type="gramStart"/>
      <w:r w:rsidRPr="008B655E">
        <w:rPr>
          <w:rFonts w:ascii="Times New Roman" w:eastAsiaTheme="minorEastAsia" w:hAnsi="Times New Roman" w:cs="Times New Roman"/>
        </w:rPr>
        <w:t>z</w:t>
      </w:r>
      <w:proofErr w:type="gramEnd"/>
      <w:r w:rsidRPr="008B655E">
        <w:rPr>
          <w:rFonts w:ascii="Times New Roman" w:eastAsiaTheme="minorEastAsia" w:hAnsi="Times New Roman" w:cs="Times New Roman"/>
        </w:rPr>
        <w:t xml:space="preserve">:  vertical distance from ground level, </w:t>
      </w:r>
      <w:r w:rsidR="0072024A" w:rsidRPr="008B655E">
        <w:rPr>
          <w:rFonts w:ascii="Times New Roman" w:eastAsiaTheme="minorEastAsia" w:hAnsi="Times New Roman" w:cs="Times New Roman"/>
        </w:rPr>
        <w:t>(m)</w:t>
      </w:r>
    </w:p>
    <w:p w:rsidR="009805D9" w:rsidRPr="008B655E" w:rsidRDefault="009805D9" w:rsidP="009805D9">
      <w:pPr>
        <w:spacing w:line="480" w:lineRule="auto"/>
        <w:ind w:firstLine="720"/>
        <w:rPr>
          <w:rFonts w:ascii="Times New Roman" w:eastAsiaTheme="minorEastAsia" w:hAnsi="Times New Roman" w:cs="Times New Roman"/>
        </w:rPr>
      </w:pPr>
      <w:r w:rsidRPr="008B655E">
        <w:rPr>
          <w:rFonts w:ascii="Times New Roman" w:eastAsiaTheme="minorEastAsia" w:hAnsi="Times New Roman" w:cs="Times New Roman"/>
        </w:rPr>
        <w:sym w:font="Symbol" w:char="F063"/>
      </w:r>
      <w:r w:rsidRPr="008B655E">
        <w:rPr>
          <w:rFonts w:ascii="Times New Roman" w:eastAsiaTheme="minorEastAsia" w:hAnsi="Times New Roman" w:cs="Times New Roman"/>
        </w:rPr>
        <w:t xml:space="preserve">:  </w:t>
      </w:r>
      <w:r w:rsidR="000872F2" w:rsidRPr="008B655E">
        <w:rPr>
          <w:rFonts w:ascii="Times New Roman" w:eastAsiaTheme="minorEastAsia" w:hAnsi="Times New Roman" w:cs="Times New Roman"/>
        </w:rPr>
        <w:t>Concentration</w:t>
      </w:r>
      <w:r w:rsidRPr="008B655E">
        <w:rPr>
          <w:rFonts w:ascii="Times New Roman" w:eastAsiaTheme="minorEastAsia" w:hAnsi="Times New Roman" w:cs="Times New Roman"/>
        </w:rPr>
        <w:t xml:space="preserve"> at point (x, y, z)</w:t>
      </w:r>
    </w:p>
    <w:p w:rsidR="009805D9" w:rsidRPr="008B655E" w:rsidRDefault="009805D9" w:rsidP="009805D9">
      <w:pPr>
        <w:spacing w:line="480" w:lineRule="auto"/>
        <w:rPr>
          <w:rFonts w:ascii="Times New Roman" w:eastAsiaTheme="minorEastAsia" w:hAnsi="Times New Roman" w:cs="Times New Roman"/>
        </w:rPr>
      </w:pPr>
      <w:r w:rsidRPr="008B655E">
        <w:rPr>
          <w:rFonts w:ascii="Times New Roman" w:eastAsiaTheme="minorEastAsia" w:hAnsi="Times New Roman" w:cs="Times New Roman"/>
        </w:rPr>
        <w:t xml:space="preserve">We can simplify equation (1) by noting that the transmission regulating station is essentially located on the ground (so H </w:t>
      </w:r>
      <w:r w:rsidRPr="008B655E">
        <w:rPr>
          <w:rFonts w:ascii="Times New Roman" w:eastAsiaTheme="minorEastAsia" w:hAnsi="Times New Roman" w:cs="Times New Roman"/>
        </w:rPr>
        <w:sym w:font="Symbol" w:char="F0BB"/>
      </w:r>
      <w:r w:rsidR="00925ADD" w:rsidRPr="008B655E">
        <w:rPr>
          <w:rFonts w:ascii="Times New Roman" w:eastAsiaTheme="minorEastAsia" w:hAnsi="Times New Roman" w:cs="Times New Roman"/>
        </w:rPr>
        <w:t xml:space="preserve"> 0).  Sinc</w:t>
      </w:r>
      <w:r w:rsidRPr="008B655E">
        <w:rPr>
          <w:rFonts w:ascii="Times New Roman" w:eastAsiaTheme="minorEastAsia" w:hAnsi="Times New Roman" w:cs="Times New Roman"/>
        </w:rPr>
        <w:t xml:space="preserve">e </w:t>
      </w:r>
      <w:r w:rsidR="00084CE2" w:rsidRPr="008B655E">
        <w:rPr>
          <w:rFonts w:ascii="Times New Roman" w:eastAsiaTheme="minorEastAsia" w:hAnsi="Times New Roman" w:cs="Times New Roman"/>
        </w:rPr>
        <w:t xml:space="preserve">we </w:t>
      </w:r>
      <w:r w:rsidRPr="008B655E">
        <w:rPr>
          <w:rFonts w:ascii="Times New Roman" w:eastAsiaTheme="minorEastAsia" w:hAnsi="Times New Roman" w:cs="Times New Roman"/>
        </w:rPr>
        <w:t>are also interested in examining the centerline, ground level concentration, y = z = 0</w:t>
      </w:r>
      <w:r w:rsidR="00925ADD" w:rsidRPr="008B655E">
        <w:rPr>
          <w:rFonts w:ascii="Times New Roman" w:eastAsiaTheme="minorEastAsia" w:hAnsi="Times New Roman" w:cs="Times New Roman"/>
        </w:rPr>
        <w:t xml:space="preserve"> (i.e. </w:t>
      </w:r>
      <w:r w:rsidR="00925ADD" w:rsidRPr="008B655E">
        <w:rPr>
          <w:rFonts w:ascii="Times New Roman" w:eastAsiaTheme="minorEastAsia" w:hAnsi="Times New Roman" w:cs="Times New Roman"/>
        </w:rPr>
        <w:sym w:font="Symbol" w:char="F063"/>
      </w:r>
      <w:r w:rsidR="00925ADD" w:rsidRPr="008B655E">
        <w:rPr>
          <w:rFonts w:ascii="Times New Roman" w:eastAsiaTheme="minorEastAsia" w:hAnsi="Times New Roman" w:cs="Times New Roman"/>
        </w:rPr>
        <w:t>(x, y = 0,z = 0))</w:t>
      </w:r>
      <w:r w:rsidRPr="008B655E">
        <w:rPr>
          <w:rFonts w:ascii="Times New Roman" w:eastAsiaTheme="minorEastAsia" w:hAnsi="Times New Roman" w:cs="Times New Roman"/>
        </w:rPr>
        <w:t>, equation (1) becomes:</w:t>
      </w:r>
    </w:p>
    <w:p w:rsidR="009805D9" w:rsidRPr="008B655E" w:rsidRDefault="009805D9" w:rsidP="009805D9">
      <w:pPr>
        <w:spacing w:line="480" w:lineRule="auto"/>
        <w:ind w:left="2160" w:firstLine="720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χ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x,0,0</m:t>
            </m:r>
          </m:e>
        </m:d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Q</m:t>
            </m:r>
          </m:num>
          <m:den>
            <m:r>
              <w:rPr>
                <w:rFonts w:ascii="Cambria Math" w:hAnsi="Cambria Math" w:cs="Times New Roman"/>
              </w:rPr>
              <m:t>2πU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</w:rPr>
                  <m:t>y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</w:rPr>
                  <m:t>z</m:t>
                </m:r>
              </m:sub>
            </m:sSub>
          </m:den>
        </m:f>
      </m:oMath>
      <w:r w:rsidRPr="008B655E">
        <w:rPr>
          <w:rFonts w:ascii="Times New Roman" w:eastAsiaTheme="minorEastAsia" w:hAnsi="Times New Roman" w:cs="Times New Roman"/>
        </w:rPr>
        <w:t xml:space="preserve">      (2)</w:t>
      </w:r>
    </w:p>
    <w:p w:rsidR="009805D9" w:rsidRPr="008B655E" w:rsidRDefault="009805D9" w:rsidP="009805D9">
      <w:pPr>
        <w:spacing w:line="480" w:lineRule="auto"/>
        <w:rPr>
          <w:rFonts w:ascii="Times New Roman" w:eastAsiaTheme="minorEastAsia" w:hAnsi="Times New Roman" w:cs="Times New Roman"/>
        </w:rPr>
      </w:pPr>
      <w:r w:rsidRPr="008B655E">
        <w:rPr>
          <w:rFonts w:ascii="Times New Roman" w:eastAsiaTheme="minorEastAsia" w:hAnsi="Times New Roman" w:cs="Times New Roman"/>
        </w:rPr>
        <w:t>We can rearrange equation (2) to show</w:t>
      </w:r>
    </w:p>
    <w:p w:rsidR="009805D9" w:rsidRPr="008B655E" w:rsidRDefault="009805D9" w:rsidP="009805D9">
      <w:pPr>
        <w:spacing w:line="480" w:lineRule="auto"/>
        <w:rPr>
          <w:rFonts w:ascii="Times New Roman" w:eastAsiaTheme="minorEastAsia" w:hAnsi="Times New Roman" w:cs="Times New Roman"/>
        </w:rPr>
      </w:pPr>
      <w:r w:rsidRPr="008B655E">
        <w:rPr>
          <w:rFonts w:ascii="Times New Roman" w:eastAsiaTheme="minorEastAsia" w:hAnsi="Times New Roman" w:cs="Times New Roman"/>
        </w:rPr>
        <w:t xml:space="preserve">                       </w:t>
      </w:r>
      <w:r w:rsidRPr="008B655E">
        <w:rPr>
          <w:rFonts w:ascii="Times New Roman" w:eastAsiaTheme="minorEastAsia" w:hAnsi="Times New Roman" w:cs="Times New Roman"/>
        </w:rPr>
        <w:tab/>
      </w:r>
      <w:r w:rsidRPr="008B655E"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hAnsi="Cambria Math" w:cs="Times New Roman"/>
          </w:rPr>
          <m:t>χ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x,0,0</m:t>
            </m:r>
          </m:e>
        </m:d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σ</m:t>
            </m:r>
          </m:e>
          <m:sub>
            <m:r>
              <w:rPr>
                <w:rFonts w:ascii="Cambria Math" w:hAnsi="Cambria Math" w:cs="Times New Roman"/>
              </w:rPr>
              <m:t>y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σ</m:t>
            </m:r>
          </m:e>
          <m:sub>
            <m:r>
              <w:rPr>
                <w:rFonts w:ascii="Cambria Math" w:hAnsi="Cambria Math" w:cs="Times New Roman"/>
              </w:rPr>
              <m:t>z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Q</m:t>
            </m:r>
          </m:num>
          <m:den>
            <m:r>
              <w:rPr>
                <w:rFonts w:ascii="Cambria Math" w:hAnsi="Cambria Math" w:cs="Times New Roman"/>
              </w:rPr>
              <m:t>2πU</m:t>
            </m:r>
          </m:den>
        </m:f>
      </m:oMath>
      <w:r w:rsidRPr="008B655E">
        <w:rPr>
          <w:rFonts w:ascii="Times New Roman" w:eastAsiaTheme="minorEastAsia" w:hAnsi="Times New Roman" w:cs="Times New Roman"/>
        </w:rPr>
        <w:t xml:space="preserve">    (3)</w:t>
      </w:r>
    </w:p>
    <w:p w:rsidR="009805D9" w:rsidRPr="008B655E" w:rsidRDefault="009805D9" w:rsidP="009805D9">
      <w:pPr>
        <w:spacing w:line="480" w:lineRule="auto"/>
        <w:rPr>
          <w:rFonts w:ascii="Times New Roman" w:eastAsiaTheme="minorEastAsia" w:hAnsi="Times New Roman" w:cs="Times New Roman"/>
        </w:rPr>
      </w:pPr>
      <w:r w:rsidRPr="008B655E">
        <w:rPr>
          <w:rFonts w:ascii="Times New Roman" w:eastAsiaTheme="minorEastAsia" w:hAnsi="Times New Roman" w:cs="Times New Roman"/>
        </w:rPr>
        <w:t xml:space="preserve">Recall that </w:t>
      </w:r>
      <w:r w:rsidRPr="008B655E">
        <w:rPr>
          <w:rFonts w:ascii="Times New Roman" w:eastAsiaTheme="minorEastAsia" w:hAnsi="Times New Roman" w:cs="Times New Roman"/>
          <w:i/>
        </w:rPr>
        <w:t>Q</w:t>
      </w:r>
      <w:r w:rsidRPr="008B655E">
        <w:rPr>
          <w:rFonts w:ascii="Times New Roman" w:eastAsiaTheme="minorEastAsia" w:hAnsi="Times New Roman" w:cs="Times New Roman"/>
        </w:rPr>
        <w:t xml:space="preserve"> and </w:t>
      </w:r>
      <w:r w:rsidRPr="008B655E">
        <w:rPr>
          <w:rFonts w:ascii="Times New Roman" w:eastAsiaTheme="minorEastAsia" w:hAnsi="Times New Roman" w:cs="Times New Roman"/>
          <w:i/>
        </w:rPr>
        <w:t>U</w:t>
      </w:r>
      <w:r w:rsidRPr="008B655E">
        <w:rPr>
          <w:rFonts w:ascii="Times New Roman" w:eastAsiaTheme="minorEastAsia" w:hAnsi="Times New Roman" w:cs="Times New Roman"/>
        </w:rPr>
        <w:t xml:space="preserve"> are assumed to be constant, and as such, the right-hand-side of equation (3) is a constant.  Thus, upon examination of the left-hand-side of equation (3), we note that the centerline concentration</w:t>
      </w:r>
      <w:r w:rsidR="00925ADD" w:rsidRPr="008B655E">
        <w:rPr>
          <w:rFonts w:ascii="Times New Roman" w:eastAsiaTheme="minorEastAsia" w:hAnsi="Times New Roman" w:cs="Times New Roman"/>
        </w:rPr>
        <w:t xml:space="preserve"> (</w:t>
      </w:r>
      <w:r w:rsidR="00925ADD" w:rsidRPr="008B655E">
        <w:rPr>
          <w:rFonts w:ascii="Times New Roman" w:eastAsiaTheme="minorEastAsia" w:hAnsi="Times New Roman" w:cs="Times New Roman"/>
        </w:rPr>
        <w:sym w:font="Symbol" w:char="F063"/>
      </w:r>
      <w:r w:rsidR="00925ADD" w:rsidRPr="008B655E">
        <w:rPr>
          <w:rFonts w:ascii="Times New Roman" w:eastAsiaTheme="minorEastAsia" w:hAnsi="Times New Roman" w:cs="Times New Roman"/>
        </w:rPr>
        <w:t>(x, 0, 0))</w:t>
      </w:r>
      <w:r w:rsidRPr="008B655E">
        <w:rPr>
          <w:rFonts w:ascii="Times New Roman" w:eastAsiaTheme="minorEastAsia" w:hAnsi="Times New Roman" w:cs="Times New Roman"/>
        </w:rPr>
        <w:t xml:space="preserve"> is not constant with downwind distance, and neither are the </w:t>
      </w:r>
      <w:r w:rsidR="00925ADD" w:rsidRPr="008B655E">
        <w:rPr>
          <w:rFonts w:ascii="Times New Roman" w:eastAsiaTheme="minorEastAsia" w:hAnsi="Times New Roman" w:cs="Times New Roman"/>
        </w:rPr>
        <w:t>dispersion coefficients</w:t>
      </w:r>
      <w:r w:rsidRPr="008B655E">
        <w:rPr>
          <w:rFonts w:ascii="Times New Roman" w:eastAsiaTheme="minorEastAsia" w:hAnsi="Times New Roman" w:cs="Times New Roman"/>
        </w:rPr>
        <w:t xml:space="preserve"> of the concentrations.  The </w:t>
      </w:r>
      <w:r w:rsidR="000872F2" w:rsidRPr="008B655E">
        <w:rPr>
          <w:rFonts w:ascii="Times New Roman" w:eastAsiaTheme="minorEastAsia" w:hAnsi="Times New Roman" w:cs="Times New Roman"/>
        </w:rPr>
        <w:t>dispersion coefficients</w:t>
      </w:r>
      <w:r w:rsidRPr="008B655E">
        <w:rPr>
          <w:rFonts w:ascii="Times New Roman" w:eastAsiaTheme="minorEastAsia" w:hAnsi="Times New Roman" w:cs="Times New Roman"/>
        </w:rPr>
        <w:t xml:space="preserve"> </w:t>
      </w:r>
      <w:r w:rsidR="000872F2" w:rsidRPr="008B655E">
        <w:rPr>
          <w:rFonts w:ascii="Times New Roman" w:eastAsiaTheme="minorEastAsia" w:hAnsi="Times New Roman" w:cs="Times New Roman"/>
        </w:rPr>
        <w:t>increase</w:t>
      </w:r>
      <w:r w:rsidRPr="008B655E">
        <w:rPr>
          <w:rFonts w:ascii="Times New Roman" w:eastAsiaTheme="minorEastAsia" w:hAnsi="Times New Roman" w:cs="Times New Roman"/>
        </w:rPr>
        <w:t xml:space="preserve"> with diffusion time, or distance from the source,</w:t>
      </w:r>
      <w:r w:rsidR="00084CE2" w:rsidRPr="008B655E">
        <w:rPr>
          <w:rFonts w:ascii="Times New Roman" w:eastAsiaTheme="minorEastAsia" w:hAnsi="Times New Roman" w:cs="Times New Roman"/>
        </w:rPr>
        <w:t xml:space="preserve"> and the rates of growth depend</w:t>
      </w:r>
      <w:r w:rsidRPr="008B655E">
        <w:rPr>
          <w:rFonts w:ascii="Times New Roman" w:eastAsiaTheme="minorEastAsia" w:hAnsi="Times New Roman" w:cs="Times New Roman"/>
        </w:rPr>
        <w:t xml:space="preserve"> on the meteorological conditions.  </w:t>
      </w:r>
      <w:r w:rsidR="000872F2" w:rsidRPr="008B655E">
        <w:rPr>
          <w:rFonts w:ascii="Times New Roman" w:eastAsiaTheme="minorEastAsia" w:hAnsi="Times New Roman" w:cs="Times New Roman"/>
        </w:rPr>
        <w:t xml:space="preserve">Thus, </w:t>
      </w:r>
      <w:r w:rsidRPr="008B655E">
        <w:rPr>
          <w:rFonts w:ascii="Times New Roman" w:eastAsiaTheme="minorEastAsia" w:hAnsi="Times New Roman" w:cs="Times New Roman"/>
        </w:rPr>
        <w:t xml:space="preserve">the areas under the curves, that is, the integrated concentrations are also not constant with downwind distance.  </w:t>
      </w:r>
      <w:r w:rsidR="000872F2" w:rsidRPr="008B655E">
        <w:rPr>
          <w:rFonts w:ascii="Times New Roman" w:eastAsiaTheme="minorEastAsia" w:hAnsi="Times New Roman" w:cs="Times New Roman"/>
        </w:rPr>
        <w:t>In particular,</w:t>
      </w:r>
      <w:r w:rsidRPr="008B655E">
        <w:rPr>
          <w:rFonts w:ascii="Times New Roman" w:eastAsiaTheme="minorEastAsia" w:hAnsi="Times New Roman" w:cs="Times New Roman"/>
        </w:rPr>
        <w:t xml:space="preserve"> the plume </w:t>
      </w:r>
      <w:r w:rsidR="000872F2" w:rsidRPr="008B655E">
        <w:rPr>
          <w:rFonts w:ascii="Times New Roman" w:eastAsiaTheme="minorEastAsia" w:hAnsi="Times New Roman" w:cs="Times New Roman"/>
        </w:rPr>
        <w:t xml:space="preserve">is expected </w:t>
      </w:r>
      <w:r w:rsidRPr="008B655E">
        <w:rPr>
          <w:rFonts w:ascii="Times New Roman" w:eastAsiaTheme="minorEastAsia" w:hAnsi="Times New Roman" w:cs="Times New Roman"/>
        </w:rPr>
        <w:t xml:space="preserve">to be further diluted with distance from the source. </w:t>
      </w:r>
      <w:r w:rsidR="00577DA7" w:rsidRPr="008B655E">
        <w:rPr>
          <w:rFonts w:ascii="Times New Roman" w:eastAsiaTheme="minorEastAsia" w:hAnsi="Times New Roman" w:cs="Times New Roman"/>
        </w:rPr>
        <w:t xml:space="preserve"> Based on the logic </w:t>
      </w:r>
      <w:r w:rsidR="00577DA7" w:rsidRPr="008B655E">
        <w:rPr>
          <w:rFonts w:ascii="Times New Roman" w:eastAsiaTheme="minorEastAsia" w:hAnsi="Times New Roman" w:cs="Times New Roman"/>
        </w:rPr>
        <w:lastRenderedPageBreak/>
        <w:t xml:space="preserve">presented in equation (3), the correction </w:t>
      </w:r>
      <w:r w:rsidRPr="008B655E">
        <w:rPr>
          <w:rFonts w:ascii="Times New Roman" w:eastAsiaTheme="minorEastAsia" w:hAnsi="Times New Roman" w:cs="Times New Roman"/>
        </w:rPr>
        <w:t>applied to determine the effective area</w:t>
      </w:r>
      <w:r w:rsidR="00577DA7" w:rsidRPr="008B655E">
        <w:rPr>
          <w:rFonts w:ascii="Times New Roman" w:eastAsiaTheme="minorEastAsia" w:hAnsi="Times New Roman" w:cs="Times New Roman"/>
        </w:rPr>
        <w:t xml:space="preserve"> under the curve for </w:t>
      </w:r>
      <w:r w:rsidR="002733A8" w:rsidRPr="008B655E">
        <w:rPr>
          <w:rFonts w:ascii="Times New Roman" w:eastAsiaTheme="minorEastAsia" w:hAnsi="Times New Roman" w:cs="Times New Roman"/>
        </w:rPr>
        <w:t xml:space="preserve">the </w:t>
      </w:r>
      <w:r w:rsidR="00577DA7" w:rsidRPr="008B655E">
        <w:rPr>
          <w:rFonts w:ascii="Times New Roman" w:eastAsiaTheme="minorEastAsia" w:hAnsi="Times New Roman" w:cs="Times New Roman"/>
        </w:rPr>
        <w:t>TRS</w:t>
      </w:r>
      <w:r w:rsidRPr="008B655E">
        <w:rPr>
          <w:rFonts w:ascii="Times New Roman" w:eastAsiaTheme="minorEastAsia" w:hAnsi="Times New Roman" w:cs="Times New Roman"/>
        </w:rPr>
        <w:t xml:space="preserve"> at 1300 m (the approximate downwind distance </w:t>
      </w:r>
      <w:r w:rsidR="002733A8" w:rsidRPr="008B655E">
        <w:rPr>
          <w:rFonts w:ascii="Times New Roman" w:eastAsiaTheme="minorEastAsia" w:hAnsi="Times New Roman" w:cs="Times New Roman"/>
        </w:rPr>
        <w:t xml:space="preserve">of </w:t>
      </w:r>
      <w:r w:rsidRPr="008B655E">
        <w:rPr>
          <w:rFonts w:ascii="Times New Roman" w:eastAsiaTheme="minorEastAsia" w:hAnsi="Times New Roman" w:cs="Times New Roman"/>
        </w:rPr>
        <w:t>SSLF</w:t>
      </w:r>
      <w:r w:rsidR="002733A8" w:rsidRPr="008B655E">
        <w:rPr>
          <w:rFonts w:ascii="Times New Roman" w:eastAsiaTheme="minorEastAsia" w:hAnsi="Times New Roman" w:cs="Times New Roman"/>
        </w:rPr>
        <w:t xml:space="preserve"> from Harding Street</w:t>
      </w:r>
      <w:r w:rsidRPr="008B655E">
        <w:rPr>
          <w:rFonts w:ascii="Times New Roman" w:eastAsiaTheme="minorEastAsia" w:hAnsi="Times New Roman" w:cs="Times New Roman"/>
        </w:rPr>
        <w:t xml:space="preserve">) is </w:t>
      </w:r>
      <w:r w:rsidR="002733A8" w:rsidRPr="008B655E">
        <w:rPr>
          <w:rFonts w:ascii="Times New Roman" w:eastAsiaTheme="minorEastAsia" w:hAnsi="Times New Roman" w:cs="Times New Roman"/>
        </w:rPr>
        <w:t>given as</w:t>
      </w:r>
      <w:r w:rsidRPr="008B655E">
        <w:rPr>
          <w:rFonts w:ascii="Times New Roman" w:eastAsiaTheme="minorEastAsia" w:hAnsi="Times New Roman" w:cs="Times New Roman"/>
        </w:rPr>
        <w:t>:</w:t>
      </w:r>
    </w:p>
    <w:p w:rsidR="009805D9" w:rsidRPr="008B655E" w:rsidRDefault="007010F7" w:rsidP="009805D9">
      <w:pPr>
        <w:spacing w:line="480" w:lineRule="auto"/>
        <w:ind w:left="720" w:firstLine="720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y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z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b>
                </m:sSub>
              </m:e>
            </m:d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y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b>
                </m:sSub>
              </m:e>
            </m:d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z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b>
                </m:sSub>
              </m:e>
            </m:d>
          </m:den>
        </m:f>
      </m:oMath>
      <w:r w:rsidR="009805D9" w:rsidRPr="008B655E">
        <w:rPr>
          <w:rFonts w:ascii="Times New Roman" w:eastAsiaTheme="minorEastAsia" w:hAnsi="Times New Roman" w:cs="Times New Roman"/>
        </w:rPr>
        <w:tab/>
        <w:t>(4)</w:t>
      </w:r>
    </w:p>
    <w:p w:rsidR="009805D9" w:rsidRPr="008B655E" w:rsidRDefault="009805D9" w:rsidP="009805D9">
      <w:pPr>
        <w:spacing w:line="480" w:lineRule="auto"/>
        <w:rPr>
          <w:rFonts w:ascii="Times New Roman" w:eastAsiaTheme="minorEastAsia" w:hAnsi="Times New Roman" w:cs="Times New Roman"/>
        </w:rPr>
      </w:pPr>
      <w:r w:rsidRPr="008B655E">
        <w:rPr>
          <w:rFonts w:ascii="Times New Roman" w:eastAsiaTheme="minorEastAsia" w:hAnsi="Times New Roman" w:cs="Times New Roman"/>
        </w:rPr>
        <w:t>In Equation (4), A</w:t>
      </w:r>
      <w:r w:rsidRPr="008B655E">
        <w:rPr>
          <w:rFonts w:ascii="Times New Roman" w:eastAsiaTheme="minorEastAsia" w:hAnsi="Times New Roman" w:cs="Times New Roman"/>
          <w:vertAlign w:val="subscript"/>
        </w:rPr>
        <w:t>1</w:t>
      </w:r>
      <w:r w:rsidRPr="008B655E">
        <w:rPr>
          <w:rFonts w:ascii="Times New Roman" w:eastAsiaTheme="minorEastAsia" w:hAnsi="Times New Roman" w:cs="Times New Roman"/>
        </w:rPr>
        <w:t xml:space="preserve"> is the integrated concentration at downwind distance x</w:t>
      </w:r>
      <w:r w:rsidRPr="008B655E">
        <w:rPr>
          <w:rFonts w:ascii="Times New Roman" w:eastAsiaTheme="minorEastAsia" w:hAnsi="Times New Roman" w:cs="Times New Roman"/>
          <w:vertAlign w:val="subscript"/>
        </w:rPr>
        <w:t>1</w:t>
      </w:r>
      <w:r w:rsidR="001B301C" w:rsidRPr="008B655E">
        <w:rPr>
          <w:rFonts w:ascii="Times New Roman" w:eastAsiaTheme="minorEastAsia" w:hAnsi="Times New Roman" w:cs="Times New Roman"/>
          <w:vertAlign w:val="subscript"/>
        </w:rPr>
        <w:t xml:space="preserve"> </w:t>
      </w:r>
      <w:r w:rsidR="001B301C" w:rsidRPr="008B655E">
        <w:rPr>
          <w:rFonts w:ascii="Times New Roman" w:eastAsiaTheme="minorEastAsia" w:hAnsi="Times New Roman" w:cs="Times New Roman"/>
        </w:rPr>
        <w:t>(that is, the area under the methane enhancement versus latitude curve in Figure 5B</w:t>
      </w:r>
      <w:r w:rsidR="006D1CB3" w:rsidRPr="008B655E">
        <w:rPr>
          <w:rFonts w:ascii="Times New Roman" w:eastAsiaTheme="minorEastAsia" w:hAnsi="Times New Roman" w:cs="Times New Roman"/>
        </w:rPr>
        <w:t>, ppb-</w:t>
      </w:r>
      <w:proofErr w:type="spellStart"/>
      <w:r w:rsidR="006D1CB3" w:rsidRPr="008B655E">
        <w:rPr>
          <w:rFonts w:ascii="Times New Roman" w:eastAsiaTheme="minorEastAsia" w:hAnsi="Times New Roman" w:cs="Times New Roman"/>
        </w:rPr>
        <w:t>deg</w:t>
      </w:r>
      <w:proofErr w:type="spellEnd"/>
      <w:r w:rsidR="001B301C" w:rsidRPr="008B655E">
        <w:rPr>
          <w:rFonts w:ascii="Times New Roman" w:eastAsiaTheme="minorEastAsia" w:hAnsi="Times New Roman" w:cs="Times New Roman"/>
        </w:rPr>
        <w:t>)</w:t>
      </w:r>
      <w:r w:rsidRPr="008B655E">
        <w:rPr>
          <w:rFonts w:ascii="Times New Roman" w:eastAsiaTheme="minorEastAsia" w:hAnsi="Times New Roman" w:cs="Times New Roman"/>
        </w:rPr>
        <w:t xml:space="preserve">, and </w:t>
      </w:r>
      <w:r w:rsidRPr="008B655E">
        <w:rPr>
          <w:rFonts w:ascii="Times New Roman" w:eastAsiaTheme="minorEastAsia" w:hAnsi="Times New Roman" w:cs="Times New Roman"/>
        </w:rPr>
        <w:sym w:font="Symbol" w:char="F073"/>
      </w:r>
      <w:r w:rsidRPr="008B655E">
        <w:rPr>
          <w:rFonts w:ascii="Times New Roman" w:eastAsiaTheme="minorEastAsia" w:hAnsi="Times New Roman" w:cs="Times New Roman"/>
          <w:vertAlign w:val="subscript"/>
        </w:rPr>
        <w:t>y</w:t>
      </w:r>
      <w:r w:rsidRPr="008B655E">
        <w:rPr>
          <w:rFonts w:ascii="Times New Roman" w:eastAsiaTheme="minorEastAsia" w:hAnsi="Times New Roman" w:cs="Times New Roman"/>
        </w:rPr>
        <w:t>(x</w:t>
      </w:r>
      <w:r w:rsidRPr="008B655E">
        <w:rPr>
          <w:rFonts w:ascii="Times New Roman" w:eastAsiaTheme="minorEastAsia" w:hAnsi="Times New Roman" w:cs="Times New Roman"/>
          <w:vertAlign w:val="subscript"/>
        </w:rPr>
        <w:t>1</w:t>
      </w:r>
      <w:r w:rsidRPr="008B655E">
        <w:rPr>
          <w:rFonts w:ascii="Times New Roman" w:eastAsiaTheme="minorEastAsia" w:hAnsi="Times New Roman" w:cs="Times New Roman"/>
        </w:rPr>
        <w:t xml:space="preserve">), </w:t>
      </w:r>
      <w:r w:rsidRPr="008B655E">
        <w:rPr>
          <w:rFonts w:ascii="Times New Roman" w:eastAsiaTheme="minorEastAsia" w:hAnsi="Times New Roman" w:cs="Times New Roman"/>
        </w:rPr>
        <w:sym w:font="Symbol" w:char="F073"/>
      </w:r>
      <w:r w:rsidRPr="008B655E">
        <w:rPr>
          <w:rFonts w:ascii="Times New Roman" w:eastAsiaTheme="minorEastAsia" w:hAnsi="Times New Roman" w:cs="Times New Roman"/>
          <w:vertAlign w:val="subscript"/>
        </w:rPr>
        <w:t>z</w:t>
      </w:r>
      <w:r w:rsidRPr="008B655E">
        <w:rPr>
          <w:rFonts w:ascii="Times New Roman" w:eastAsiaTheme="minorEastAsia" w:hAnsi="Times New Roman" w:cs="Times New Roman"/>
        </w:rPr>
        <w:t>(x</w:t>
      </w:r>
      <w:r w:rsidRPr="008B655E">
        <w:rPr>
          <w:rFonts w:ascii="Times New Roman" w:eastAsiaTheme="minorEastAsia" w:hAnsi="Times New Roman" w:cs="Times New Roman"/>
          <w:vertAlign w:val="subscript"/>
        </w:rPr>
        <w:t>1</w:t>
      </w:r>
      <w:r w:rsidRPr="008B655E">
        <w:rPr>
          <w:rFonts w:ascii="Times New Roman" w:eastAsiaTheme="minorEastAsia" w:hAnsi="Times New Roman" w:cs="Times New Roman"/>
        </w:rPr>
        <w:t xml:space="preserve">) are the lateral and vertical </w:t>
      </w:r>
      <w:r w:rsidR="007B4AF4" w:rsidRPr="008B655E">
        <w:rPr>
          <w:rFonts w:ascii="Times New Roman" w:eastAsiaTheme="minorEastAsia" w:hAnsi="Times New Roman" w:cs="Times New Roman"/>
        </w:rPr>
        <w:t>dispersion coefficients</w:t>
      </w:r>
      <w:r w:rsidRPr="008B655E">
        <w:rPr>
          <w:rFonts w:ascii="Times New Roman" w:eastAsiaTheme="minorEastAsia" w:hAnsi="Times New Roman" w:cs="Times New Roman"/>
        </w:rPr>
        <w:t xml:space="preserve"> at x</w:t>
      </w:r>
      <w:r w:rsidRPr="008B655E">
        <w:rPr>
          <w:rFonts w:ascii="Times New Roman" w:eastAsiaTheme="minorEastAsia" w:hAnsi="Times New Roman" w:cs="Times New Roman"/>
          <w:vertAlign w:val="subscript"/>
        </w:rPr>
        <w:t>1</w:t>
      </w:r>
      <w:r w:rsidRPr="008B655E">
        <w:rPr>
          <w:rFonts w:ascii="Times New Roman" w:eastAsiaTheme="minorEastAsia" w:hAnsi="Times New Roman" w:cs="Times New Roman"/>
        </w:rPr>
        <w:t>; the same definitions hold for A</w:t>
      </w:r>
      <w:r w:rsidRPr="008B655E">
        <w:rPr>
          <w:rFonts w:ascii="Times New Roman" w:eastAsiaTheme="minorEastAsia" w:hAnsi="Times New Roman" w:cs="Times New Roman"/>
          <w:vertAlign w:val="subscript"/>
        </w:rPr>
        <w:t>2</w:t>
      </w:r>
      <w:r w:rsidRPr="008B655E">
        <w:rPr>
          <w:rFonts w:ascii="Times New Roman" w:eastAsiaTheme="minorEastAsia" w:hAnsi="Times New Roman" w:cs="Times New Roman"/>
        </w:rPr>
        <w:t xml:space="preserve">, </w:t>
      </w:r>
      <w:r w:rsidRPr="008B655E">
        <w:rPr>
          <w:rFonts w:ascii="Times New Roman" w:eastAsiaTheme="minorEastAsia" w:hAnsi="Times New Roman" w:cs="Times New Roman"/>
        </w:rPr>
        <w:sym w:font="Symbol" w:char="F073"/>
      </w:r>
      <w:r w:rsidRPr="008B655E">
        <w:rPr>
          <w:rFonts w:ascii="Times New Roman" w:eastAsiaTheme="minorEastAsia" w:hAnsi="Times New Roman" w:cs="Times New Roman"/>
          <w:vertAlign w:val="subscript"/>
        </w:rPr>
        <w:t>y</w:t>
      </w:r>
      <w:r w:rsidRPr="008B655E">
        <w:rPr>
          <w:rFonts w:ascii="Times New Roman" w:eastAsiaTheme="minorEastAsia" w:hAnsi="Times New Roman" w:cs="Times New Roman"/>
        </w:rPr>
        <w:t>(x</w:t>
      </w:r>
      <w:r w:rsidRPr="008B655E">
        <w:rPr>
          <w:rFonts w:ascii="Times New Roman" w:eastAsiaTheme="minorEastAsia" w:hAnsi="Times New Roman" w:cs="Times New Roman"/>
          <w:vertAlign w:val="subscript"/>
        </w:rPr>
        <w:t>2</w:t>
      </w:r>
      <w:r w:rsidRPr="008B655E">
        <w:rPr>
          <w:rFonts w:ascii="Times New Roman" w:eastAsiaTheme="minorEastAsia" w:hAnsi="Times New Roman" w:cs="Times New Roman"/>
        </w:rPr>
        <w:t xml:space="preserve">), </w:t>
      </w:r>
      <w:r w:rsidRPr="008B655E">
        <w:rPr>
          <w:rFonts w:ascii="Times New Roman" w:eastAsiaTheme="minorEastAsia" w:hAnsi="Times New Roman" w:cs="Times New Roman"/>
        </w:rPr>
        <w:sym w:font="Symbol" w:char="F073"/>
      </w:r>
      <w:r w:rsidRPr="008B655E">
        <w:rPr>
          <w:rFonts w:ascii="Times New Roman" w:eastAsiaTheme="minorEastAsia" w:hAnsi="Times New Roman" w:cs="Times New Roman"/>
          <w:vertAlign w:val="subscript"/>
        </w:rPr>
        <w:t>z</w:t>
      </w:r>
      <w:r w:rsidRPr="008B655E">
        <w:rPr>
          <w:rFonts w:ascii="Times New Roman" w:eastAsiaTheme="minorEastAsia" w:hAnsi="Times New Roman" w:cs="Times New Roman"/>
        </w:rPr>
        <w:t>(x</w:t>
      </w:r>
      <w:r w:rsidRPr="008B655E">
        <w:rPr>
          <w:rFonts w:ascii="Times New Roman" w:eastAsiaTheme="minorEastAsia" w:hAnsi="Times New Roman" w:cs="Times New Roman"/>
          <w:vertAlign w:val="subscript"/>
        </w:rPr>
        <w:t>2</w:t>
      </w:r>
      <w:r w:rsidRPr="008B655E">
        <w:rPr>
          <w:rFonts w:ascii="Times New Roman" w:eastAsiaTheme="minorEastAsia" w:hAnsi="Times New Roman" w:cs="Times New Roman"/>
        </w:rPr>
        <w:t>) but for downwind distance x</w:t>
      </w:r>
      <w:r w:rsidRPr="008B655E">
        <w:rPr>
          <w:rFonts w:ascii="Times New Roman" w:eastAsiaTheme="minorEastAsia" w:hAnsi="Times New Roman" w:cs="Times New Roman"/>
          <w:vertAlign w:val="subscript"/>
        </w:rPr>
        <w:t>2</w:t>
      </w:r>
      <w:r w:rsidRPr="008B655E">
        <w:rPr>
          <w:rFonts w:ascii="Times New Roman" w:eastAsiaTheme="minorEastAsia" w:hAnsi="Times New Roman" w:cs="Times New Roman"/>
        </w:rPr>
        <w:t xml:space="preserve">.  </w:t>
      </w:r>
    </w:p>
    <w:p w:rsidR="009805D9" w:rsidRPr="008B655E" w:rsidRDefault="009805D9" w:rsidP="009805D9">
      <w:pPr>
        <w:spacing w:line="480" w:lineRule="auto"/>
        <w:ind w:firstLine="720"/>
        <w:rPr>
          <w:rFonts w:ascii="Times New Roman" w:eastAsiaTheme="minorEastAsia" w:hAnsi="Times New Roman" w:cs="Times New Roman"/>
        </w:rPr>
      </w:pPr>
      <w:r w:rsidRPr="008B655E">
        <w:rPr>
          <w:rFonts w:ascii="Times New Roman" w:eastAsiaTheme="minorEastAsia" w:hAnsi="Times New Roman" w:cs="Times New Roman"/>
        </w:rPr>
        <w:t xml:space="preserve">There are many formulations for the </w:t>
      </w:r>
      <w:r w:rsidR="006D1CB3" w:rsidRPr="008B655E">
        <w:rPr>
          <w:rFonts w:ascii="Times New Roman" w:eastAsiaTheme="minorEastAsia" w:hAnsi="Times New Roman" w:cs="Times New Roman"/>
        </w:rPr>
        <w:t>dispersion coefficients</w:t>
      </w:r>
      <w:r w:rsidRPr="008B655E">
        <w:rPr>
          <w:rFonts w:ascii="Times New Roman" w:eastAsiaTheme="minorEastAsia" w:hAnsi="Times New Roman" w:cs="Times New Roman"/>
        </w:rPr>
        <w:t xml:space="preserve"> (e.g. </w:t>
      </w:r>
      <w:proofErr w:type="spellStart"/>
      <w:r w:rsidRPr="008B655E">
        <w:rPr>
          <w:rFonts w:ascii="Times New Roman" w:eastAsiaTheme="minorEastAsia" w:hAnsi="Times New Roman" w:cs="Times New Roman"/>
        </w:rPr>
        <w:t>Passquill</w:t>
      </w:r>
      <w:proofErr w:type="spellEnd"/>
      <w:r w:rsidRPr="008B655E">
        <w:rPr>
          <w:rFonts w:ascii="Times New Roman" w:eastAsiaTheme="minorEastAsia" w:hAnsi="Times New Roman" w:cs="Times New Roman"/>
        </w:rPr>
        <w:t xml:space="preserve">-Gifford </w:t>
      </w:r>
      <w:r w:rsidR="007B4AF4" w:rsidRPr="008B655E">
        <w:rPr>
          <w:rFonts w:ascii="Times New Roman" w:eastAsiaTheme="minorEastAsia" w:hAnsi="Times New Roman" w:cs="Times New Roman"/>
        </w:rPr>
        <w:t xml:space="preserve">(P-G) </w:t>
      </w:r>
      <w:r w:rsidR="006D1CB3" w:rsidRPr="008B655E">
        <w:rPr>
          <w:rFonts w:ascii="Times New Roman" w:eastAsiaTheme="minorEastAsia" w:hAnsi="Times New Roman" w:cs="Times New Roman"/>
        </w:rPr>
        <w:t>dispersion diagrams).  We</w:t>
      </w:r>
      <w:r w:rsidRPr="008B655E">
        <w:rPr>
          <w:rFonts w:ascii="Times New Roman" w:eastAsiaTheme="minorEastAsia" w:hAnsi="Times New Roman" w:cs="Times New Roman"/>
        </w:rPr>
        <w:t xml:space="preserve"> used here the </w:t>
      </w:r>
      <w:r w:rsidR="006D1CB3" w:rsidRPr="008B655E">
        <w:rPr>
          <w:rFonts w:ascii="Times New Roman" w:eastAsiaTheme="minorEastAsia" w:hAnsi="Times New Roman" w:cs="Times New Roman"/>
        </w:rPr>
        <w:t>formulation by Briggs (1973), since</w:t>
      </w:r>
      <w:r w:rsidRPr="008B655E">
        <w:rPr>
          <w:rFonts w:ascii="Times New Roman" w:eastAsiaTheme="minorEastAsia" w:hAnsi="Times New Roman" w:cs="Times New Roman"/>
        </w:rPr>
        <w:t xml:space="preserve"> Briggs modified the P-G curves and fitted them with numerical expressions that are useful for computations.  Briggs also presented different formulations for open country conditions and urban conditions.  </w:t>
      </w:r>
    </w:p>
    <w:p w:rsidR="009805D9" w:rsidRPr="008B655E" w:rsidRDefault="00CF2CA0" w:rsidP="00CF2CA0">
      <w:pPr>
        <w:spacing w:line="480" w:lineRule="auto"/>
        <w:ind w:firstLine="720"/>
        <w:rPr>
          <w:rFonts w:ascii="Times New Roman" w:eastAsiaTheme="minorEastAsia" w:hAnsi="Times New Roman" w:cs="Times New Roman"/>
        </w:rPr>
      </w:pPr>
      <w:r w:rsidRPr="008B655E">
        <w:rPr>
          <w:rFonts w:ascii="Times New Roman" w:eastAsiaTheme="minorEastAsia" w:hAnsi="Times New Roman" w:cs="Times New Roman"/>
        </w:rPr>
        <w:t>During</w:t>
      </w:r>
      <w:r w:rsidR="009805D9" w:rsidRPr="008B655E">
        <w:rPr>
          <w:rFonts w:ascii="Times New Roman" w:eastAsiaTheme="minorEastAsia" w:hAnsi="Times New Roman" w:cs="Times New Roman"/>
        </w:rPr>
        <w:t xml:space="preserve"> the </w:t>
      </w:r>
      <w:r w:rsidRPr="008B655E">
        <w:rPr>
          <w:rFonts w:ascii="Times New Roman" w:eastAsiaTheme="minorEastAsia" w:hAnsi="Times New Roman" w:cs="Times New Roman"/>
        </w:rPr>
        <w:t xml:space="preserve">21 </w:t>
      </w:r>
      <w:r w:rsidR="009805D9" w:rsidRPr="008B655E">
        <w:rPr>
          <w:rFonts w:ascii="Times New Roman" w:eastAsiaTheme="minorEastAsia" w:hAnsi="Times New Roman" w:cs="Times New Roman"/>
        </w:rPr>
        <w:t xml:space="preserve">January 2013, </w:t>
      </w:r>
      <w:r w:rsidRPr="008B655E">
        <w:rPr>
          <w:rFonts w:ascii="Times New Roman" w:eastAsiaTheme="minorEastAsia" w:hAnsi="Times New Roman" w:cs="Times New Roman"/>
        </w:rPr>
        <w:t xml:space="preserve">15 </w:t>
      </w:r>
      <w:r w:rsidR="009805D9" w:rsidRPr="008B655E">
        <w:rPr>
          <w:rFonts w:ascii="Times New Roman" w:eastAsiaTheme="minorEastAsia" w:hAnsi="Times New Roman" w:cs="Times New Roman"/>
        </w:rPr>
        <w:t xml:space="preserve">October, and </w:t>
      </w:r>
      <w:r w:rsidRPr="008B655E">
        <w:rPr>
          <w:rFonts w:ascii="Times New Roman" w:eastAsiaTheme="minorEastAsia" w:hAnsi="Times New Roman" w:cs="Times New Roman"/>
        </w:rPr>
        <w:t xml:space="preserve">12 </w:t>
      </w:r>
      <w:r w:rsidR="009805D9" w:rsidRPr="008B655E">
        <w:rPr>
          <w:rFonts w:ascii="Times New Roman" w:eastAsiaTheme="minorEastAsia" w:hAnsi="Times New Roman" w:cs="Times New Roman"/>
        </w:rPr>
        <w:t xml:space="preserve">November 2012 surface mobile measurements, the </w:t>
      </w:r>
      <w:r w:rsidR="007B4AF4" w:rsidRPr="008B655E">
        <w:rPr>
          <w:rFonts w:ascii="Times New Roman" w:eastAsiaTheme="minorEastAsia" w:hAnsi="Times New Roman" w:cs="Times New Roman"/>
        </w:rPr>
        <w:t xml:space="preserve">wind direction was westerly </w:t>
      </w:r>
      <w:r w:rsidR="009805D9" w:rsidRPr="008B655E">
        <w:rPr>
          <w:rFonts w:ascii="Times New Roman" w:eastAsiaTheme="minorEastAsia" w:hAnsi="Times New Roman" w:cs="Times New Roman"/>
        </w:rPr>
        <w:t xml:space="preserve">and the wind speeds were </w:t>
      </w:r>
      <w:r w:rsidR="007B4AF4" w:rsidRPr="008B655E">
        <w:rPr>
          <w:rFonts w:ascii="Times New Roman" w:eastAsiaTheme="minorEastAsia" w:hAnsi="Times New Roman" w:cs="Times New Roman"/>
        </w:rPr>
        <w:t>&gt; 6 m s</w:t>
      </w:r>
      <w:r w:rsidR="007B4AF4" w:rsidRPr="008B655E">
        <w:rPr>
          <w:rFonts w:ascii="Times New Roman" w:eastAsiaTheme="minorEastAsia" w:hAnsi="Times New Roman" w:cs="Times New Roman"/>
          <w:vertAlign w:val="superscript"/>
        </w:rPr>
        <w:t>-1</w:t>
      </w:r>
      <w:r w:rsidR="007B4AF4" w:rsidRPr="008B655E">
        <w:rPr>
          <w:rFonts w:ascii="Times New Roman" w:eastAsiaTheme="minorEastAsia" w:hAnsi="Times New Roman" w:cs="Times New Roman"/>
        </w:rPr>
        <w:t>.  T</w:t>
      </w:r>
      <w:r w:rsidR="009805D9" w:rsidRPr="008B655E">
        <w:rPr>
          <w:rFonts w:ascii="Times New Roman" w:eastAsiaTheme="minorEastAsia" w:hAnsi="Times New Roman" w:cs="Times New Roman"/>
        </w:rPr>
        <w:t>he stability conditions for those three days were neutral (stability class D).  The expressions for the standard deviations in the lateral and vertical directions under urban conditions are (Briggs 1973):</w:t>
      </w:r>
    </w:p>
    <w:p w:rsidR="009805D9" w:rsidRPr="008B655E" w:rsidRDefault="007010F7" w:rsidP="009805D9">
      <w:pPr>
        <w:spacing w:line="480" w:lineRule="auto"/>
        <w:ind w:left="2160" w:firstLine="720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</w:rPr>
              <m:t>y</m:t>
            </m:r>
          </m:sub>
        </m:sSub>
        <m:r>
          <w:rPr>
            <w:rFonts w:ascii="Cambria Math" w:eastAsiaTheme="minorEastAsia" w:hAnsi="Cambria Math" w:cs="Times New Roman"/>
          </w:rPr>
          <m:t>=0.16x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1+0.0004x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-1/2</m:t>
            </m:r>
          </m:sup>
        </m:sSup>
      </m:oMath>
      <w:r w:rsidR="009805D9" w:rsidRPr="008B655E">
        <w:rPr>
          <w:rFonts w:ascii="Times New Roman" w:eastAsiaTheme="minorEastAsia" w:hAnsi="Times New Roman" w:cs="Times New Roman"/>
        </w:rPr>
        <w:t xml:space="preserve">   (5)</w:t>
      </w:r>
    </w:p>
    <w:p w:rsidR="009805D9" w:rsidRPr="008B655E" w:rsidRDefault="007010F7" w:rsidP="009805D9">
      <w:pPr>
        <w:spacing w:line="480" w:lineRule="auto"/>
        <w:ind w:left="2160" w:firstLine="720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</w:rPr>
              <m:t>z</m:t>
            </m:r>
          </m:sub>
        </m:sSub>
        <m:r>
          <w:rPr>
            <w:rFonts w:ascii="Cambria Math" w:eastAsiaTheme="minorEastAsia" w:hAnsi="Cambria Math" w:cs="Times New Roman"/>
          </w:rPr>
          <m:t>=0.14x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1+0.0003x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-1/2</m:t>
            </m:r>
          </m:sup>
        </m:sSup>
      </m:oMath>
      <w:r w:rsidR="009805D9" w:rsidRPr="008B655E">
        <w:rPr>
          <w:rFonts w:ascii="Times New Roman" w:eastAsiaTheme="minorEastAsia" w:hAnsi="Times New Roman" w:cs="Times New Roman"/>
        </w:rPr>
        <w:t xml:space="preserve">  (6)</w:t>
      </w:r>
    </w:p>
    <w:p w:rsidR="009805D9" w:rsidRPr="008B655E" w:rsidRDefault="00CF2CA0" w:rsidP="009805D9">
      <w:pPr>
        <w:spacing w:line="480" w:lineRule="auto"/>
        <w:rPr>
          <w:rFonts w:ascii="Times New Roman" w:eastAsiaTheme="minorEastAsia" w:hAnsi="Times New Roman" w:cs="Times New Roman"/>
        </w:rPr>
      </w:pPr>
      <w:r w:rsidRPr="008B655E">
        <w:rPr>
          <w:rFonts w:ascii="Times New Roman" w:eastAsiaTheme="minorEastAsia" w:hAnsi="Times New Roman" w:cs="Times New Roman"/>
        </w:rPr>
        <w:t>W</w:t>
      </w:r>
      <w:r w:rsidR="009805D9" w:rsidRPr="008B655E">
        <w:rPr>
          <w:rFonts w:ascii="Times New Roman" w:eastAsiaTheme="minorEastAsia" w:hAnsi="Times New Roman" w:cs="Times New Roman"/>
        </w:rPr>
        <w:t xml:space="preserve">e find that the </w:t>
      </w:r>
      <w:r w:rsidRPr="008B655E">
        <w:rPr>
          <w:rFonts w:ascii="Times New Roman" w:eastAsiaTheme="minorEastAsia" w:hAnsi="Times New Roman" w:cs="Times New Roman"/>
        </w:rPr>
        <w:t xml:space="preserve">average </w:t>
      </w:r>
      <w:r w:rsidR="009805D9" w:rsidRPr="008B655E">
        <w:rPr>
          <w:rFonts w:ascii="Times New Roman" w:eastAsiaTheme="minorEastAsia" w:hAnsi="Times New Roman" w:cs="Times New Roman"/>
        </w:rPr>
        <w:t>citywide CH</w:t>
      </w:r>
      <w:r w:rsidR="009805D9" w:rsidRPr="008B655E">
        <w:rPr>
          <w:rFonts w:ascii="Times New Roman" w:eastAsiaTheme="minorEastAsia" w:hAnsi="Times New Roman" w:cs="Times New Roman"/>
          <w:vertAlign w:val="subscript"/>
        </w:rPr>
        <w:t>4</w:t>
      </w:r>
      <w:r w:rsidR="009805D9" w:rsidRPr="008B655E">
        <w:rPr>
          <w:rFonts w:ascii="Times New Roman" w:eastAsiaTheme="minorEastAsia" w:hAnsi="Times New Roman" w:cs="Times New Roman"/>
        </w:rPr>
        <w:t xml:space="preserve"> emission was </w:t>
      </w:r>
      <w:r w:rsidR="00292C02" w:rsidRPr="008B655E">
        <w:rPr>
          <w:rFonts w:ascii="Times New Roman" w:hAnsi="Times New Roman" w:cs="Times New Roman"/>
        </w:rPr>
        <w:t>135</w:t>
      </w:r>
      <w:r w:rsidR="009805D9" w:rsidRPr="008B655E">
        <w:rPr>
          <w:rFonts w:ascii="Times New Roman" w:hAnsi="Times New Roman" w:cs="Times New Roman"/>
        </w:rPr>
        <w:t xml:space="preserve"> ± </w:t>
      </w:r>
      <w:r w:rsidR="00635469" w:rsidRPr="008B655E">
        <w:rPr>
          <w:rFonts w:ascii="Times New Roman" w:hAnsi="Times New Roman" w:cs="Times New Roman"/>
        </w:rPr>
        <w:t>58</w:t>
      </w:r>
      <w:r w:rsidR="009805D9" w:rsidRPr="008B655E">
        <w:rPr>
          <w:rFonts w:ascii="Times New Roman" w:hAnsi="Times New Roman" w:cs="Times New Roman"/>
        </w:rPr>
        <w:t xml:space="preserve"> </w:t>
      </w:r>
      <w:proofErr w:type="spellStart"/>
      <w:r w:rsidR="009805D9" w:rsidRPr="008B655E">
        <w:rPr>
          <w:rFonts w:ascii="Times New Roman" w:hAnsi="Times New Roman" w:cs="Times New Roman"/>
        </w:rPr>
        <w:t>mol</w:t>
      </w:r>
      <w:proofErr w:type="spellEnd"/>
      <w:r w:rsidR="009805D9" w:rsidRPr="008B655E">
        <w:rPr>
          <w:rFonts w:ascii="Times New Roman" w:hAnsi="Times New Roman" w:cs="Times New Roman"/>
        </w:rPr>
        <w:t xml:space="preserve"> s</w:t>
      </w:r>
      <w:r w:rsidR="009805D9" w:rsidRPr="008B655E">
        <w:rPr>
          <w:rFonts w:ascii="Times New Roman" w:hAnsi="Times New Roman" w:cs="Times New Roman"/>
          <w:vertAlign w:val="superscript"/>
        </w:rPr>
        <w:t>-1</w:t>
      </w:r>
      <w:r w:rsidRPr="008B655E">
        <w:rPr>
          <w:rFonts w:ascii="Times New Roman" w:hAnsi="Times New Roman" w:cs="Times New Roman"/>
        </w:rPr>
        <w:t xml:space="preserve"> from </w:t>
      </w:r>
      <w:r w:rsidR="00292C02" w:rsidRPr="008B655E">
        <w:rPr>
          <w:rFonts w:ascii="Times New Roman" w:hAnsi="Times New Roman" w:cs="Times New Roman"/>
        </w:rPr>
        <w:t>five</w:t>
      </w:r>
      <w:r w:rsidRPr="008B655E">
        <w:rPr>
          <w:rFonts w:ascii="Times New Roman" w:hAnsi="Times New Roman" w:cs="Times New Roman"/>
        </w:rPr>
        <w:t xml:space="preserve"> flight experiments in 2011, from which we determined </w:t>
      </w:r>
      <w:r w:rsidR="009805D9" w:rsidRPr="008B655E">
        <w:rPr>
          <w:rFonts w:ascii="Times New Roman" w:hAnsi="Times New Roman" w:cs="Times New Roman"/>
        </w:rPr>
        <w:t>the comb</w:t>
      </w:r>
      <w:r w:rsidRPr="008B655E">
        <w:rPr>
          <w:rFonts w:ascii="Times New Roman" w:hAnsi="Times New Roman" w:cs="Times New Roman"/>
        </w:rPr>
        <w:t>ined flux from SSLF and TRS to be</w:t>
      </w:r>
      <w:r w:rsidR="009805D9" w:rsidRPr="008B655E">
        <w:rPr>
          <w:rFonts w:ascii="Times New Roman" w:hAnsi="Times New Roman" w:cs="Times New Roman"/>
        </w:rPr>
        <w:t xml:space="preserve"> </w:t>
      </w:r>
      <w:r w:rsidR="00292C02" w:rsidRPr="008B655E">
        <w:rPr>
          <w:rFonts w:ascii="Times New Roman" w:eastAsiaTheme="minorEastAsia" w:hAnsi="Times New Roman" w:cs="Times New Roman"/>
        </w:rPr>
        <w:t>45 ± 14</w:t>
      </w:r>
      <w:r w:rsidR="009805D9" w:rsidRPr="008B655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9805D9" w:rsidRPr="008B655E">
        <w:rPr>
          <w:rFonts w:ascii="Times New Roman" w:eastAsiaTheme="minorEastAsia" w:hAnsi="Times New Roman" w:cs="Times New Roman"/>
        </w:rPr>
        <w:t>mol</w:t>
      </w:r>
      <w:proofErr w:type="spellEnd"/>
      <w:r w:rsidR="009805D9" w:rsidRPr="008B655E">
        <w:rPr>
          <w:rFonts w:ascii="Times New Roman" w:eastAsiaTheme="minorEastAsia" w:hAnsi="Times New Roman" w:cs="Times New Roman"/>
        </w:rPr>
        <w:t xml:space="preserve"> s</w:t>
      </w:r>
      <w:r w:rsidR="009805D9" w:rsidRPr="008B655E">
        <w:rPr>
          <w:rFonts w:ascii="Times New Roman" w:eastAsiaTheme="minorEastAsia" w:hAnsi="Times New Roman" w:cs="Times New Roman"/>
          <w:vertAlign w:val="superscript"/>
        </w:rPr>
        <w:t>-1</w:t>
      </w:r>
      <w:r w:rsidRPr="008B655E">
        <w:rPr>
          <w:rFonts w:ascii="Times New Roman" w:eastAsiaTheme="minorEastAsia" w:hAnsi="Times New Roman" w:cs="Times New Roman"/>
        </w:rPr>
        <w:t xml:space="preserve">.  </w:t>
      </w:r>
      <w:r w:rsidR="009805D9" w:rsidRPr="008B655E">
        <w:rPr>
          <w:rFonts w:ascii="Times New Roman" w:eastAsiaTheme="minorEastAsia" w:hAnsi="Times New Roman" w:cs="Times New Roman"/>
        </w:rPr>
        <w:t xml:space="preserve">To further partition the contributions from the two sources, </w:t>
      </w:r>
      <w:r w:rsidRPr="008B655E">
        <w:rPr>
          <w:rFonts w:ascii="Times New Roman" w:eastAsiaTheme="minorEastAsia" w:hAnsi="Times New Roman" w:cs="Times New Roman"/>
        </w:rPr>
        <w:t>we</w:t>
      </w:r>
      <w:r w:rsidR="009805D9" w:rsidRPr="008B655E">
        <w:rPr>
          <w:rFonts w:ascii="Times New Roman" w:eastAsiaTheme="minorEastAsia" w:hAnsi="Times New Roman" w:cs="Times New Roman"/>
        </w:rPr>
        <w:t xml:space="preserve"> applied equation</w:t>
      </w:r>
      <w:r w:rsidRPr="008B655E">
        <w:rPr>
          <w:rFonts w:ascii="Times New Roman" w:eastAsiaTheme="minorEastAsia" w:hAnsi="Times New Roman" w:cs="Times New Roman"/>
        </w:rPr>
        <w:t xml:space="preserve"> (4) to TRS</w:t>
      </w:r>
      <w:r w:rsidR="009805D9" w:rsidRPr="008B655E">
        <w:rPr>
          <w:rFonts w:ascii="Times New Roman" w:eastAsiaTheme="minorEastAsia" w:hAnsi="Times New Roman" w:cs="Times New Roman"/>
        </w:rPr>
        <w:t xml:space="preserve"> to determi</w:t>
      </w:r>
      <w:r w:rsidR="00E415DE" w:rsidRPr="008B655E">
        <w:rPr>
          <w:rFonts w:ascii="Times New Roman" w:eastAsiaTheme="minorEastAsia" w:hAnsi="Times New Roman" w:cs="Times New Roman"/>
        </w:rPr>
        <w:t xml:space="preserve">ne the effective area at 1300 m.  We then calculated the relative contributions of the two sources to the total area, to determine their relative source strengths.  </w:t>
      </w:r>
      <w:r w:rsidR="009805D9" w:rsidRPr="008B655E">
        <w:rPr>
          <w:rFonts w:ascii="Times New Roman" w:eastAsiaTheme="minorEastAsia" w:hAnsi="Times New Roman" w:cs="Times New Roman"/>
        </w:rPr>
        <w:t xml:space="preserve"> </w:t>
      </w:r>
      <w:r w:rsidR="00E415DE" w:rsidRPr="008B655E">
        <w:rPr>
          <w:rFonts w:ascii="Times New Roman" w:eastAsiaTheme="minorEastAsia" w:hAnsi="Times New Roman" w:cs="Times New Roman"/>
        </w:rPr>
        <w:t>We</w:t>
      </w:r>
      <w:r w:rsidR="009805D9" w:rsidRPr="008B655E">
        <w:rPr>
          <w:rFonts w:ascii="Times New Roman" w:eastAsiaTheme="minorEastAsia" w:hAnsi="Times New Roman" w:cs="Times New Roman"/>
        </w:rPr>
        <w:t xml:space="preserve"> find that the contribution from T</w:t>
      </w:r>
      <w:r w:rsidR="00E415DE" w:rsidRPr="008B655E">
        <w:rPr>
          <w:rFonts w:ascii="Times New Roman" w:eastAsiaTheme="minorEastAsia" w:hAnsi="Times New Roman" w:cs="Times New Roman"/>
        </w:rPr>
        <w:t>RS</w:t>
      </w:r>
      <w:r w:rsidR="009805D9" w:rsidRPr="008B655E">
        <w:rPr>
          <w:rFonts w:ascii="Times New Roman" w:eastAsiaTheme="minorEastAsia" w:hAnsi="Times New Roman" w:cs="Times New Roman"/>
        </w:rPr>
        <w:t xml:space="preserve"> was negligible </w:t>
      </w:r>
      <w:r w:rsidR="009805D9" w:rsidRPr="008B655E">
        <w:rPr>
          <w:rFonts w:ascii="Times New Roman" w:eastAsiaTheme="minorEastAsia" w:hAnsi="Times New Roman" w:cs="Times New Roman"/>
        </w:rPr>
        <w:lastRenderedPageBreak/>
        <w:t>relative to the landfill</w:t>
      </w:r>
      <w:r w:rsidR="00E415DE" w:rsidRPr="008B655E">
        <w:rPr>
          <w:rFonts w:ascii="Times New Roman" w:eastAsiaTheme="minorEastAsia" w:hAnsi="Times New Roman" w:cs="Times New Roman"/>
        </w:rPr>
        <w:t>, with an average contribution of</w:t>
      </w:r>
      <w:r w:rsidR="009805D9" w:rsidRPr="008B655E">
        <w:rPr>
          <w:rFonts w:ascii="Times New Roman" w:eastAsiaTheme="minorEastAsia" w:hAnsi="Times New Roman" w:cs="Times New Roman"/>
        </w:rPr>
        <w:t xml:space="preserve"> </w:t>
      </w:r>
      <w:r w:rsidR="00FD42FA" w:rsidRPr="008B655E">
        <w:rPr>
          <w:rFonts w:ascii="Times New Roman" w:eastAsiaTheme="minorEastAsia" w:hAnsi="Times New Roman" w:cs="Times New Roman"/>
        </w:rPr>
        <w:t xml:space="preserve">only </w:t>
      </w:r>
      <w:r w:rsidR="009805D9" w:rsidRPr="008B655E">
        <w:rPr>
          <w:rFonts w:ascii="Times New Roman" w:eastAsiaTheme="minorEastAsia" w:hAnsi="Times New Roman" w:cs="Times New Roman"/>
        </w:rPr>
        <w:t xml:space="preserve">0.05%.  Thus, the </w:t>
      </w:r>
      <w:r w:rsidR="00A8294E" w:rsidRPr="008B655E">
        <w:rPr>
          <w:rFonts w:ascii="Times New Roman" w:eastAsiaTheme="minorEastAsia" w:hAnsi="Times New Roman" w:cs="Times New Roman"/>
        </w:rPr>
        <w:t>measured emission flux of 4</w:t>
      </w:r>
      <w:r w:rsidR="00292C02" w:rsidRPr="008B655E">
        <w:rPr>
          <w:rFonts w:ascii="Times New Roman" w:eastAsiaTheme="minorEastAsia" w:hAnsi="Times New Roman" w:cs="Times New Roman"/>
        </w:rPr>
        <w:t>5</w:t>
      </w:r>
      <w:r w:rsidR="00A8294E" w:rsidRPr="008B655E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A8294E" w:rsidRPr="008B655E">
        <w:rPr>
          <w:rFonts w:ascii="Times New Roman" w:eastAsiaTheme="minorEastAsia" w:hAnsi="Times New Roman" w:cs="Times New Roman"/>
        </w:rPr>
        <w:t>mol</w:t>
      </w:r>
      <w:proofErr w:type="spellEnd"/>
      <w:r w:rsidR="00A8294E" w:rsidRPr="008B655E">
        <w:rPr>
          <w:rFonts w:ascii="Times New Roman" w:eastAsiaTheme="minorEastAsia" w:hAnsi="Times New Roman" w:cs="Times New Roman"/>
        </w:rPr>
        <w:t xml:space="preserve"> s</w:t>
      </w:r>
      <w:r w:rsidR="00A8294E" w:rsidRPr="008B655E">
        <w:rPr>
          <w:rFonts w:ascii="Times New Roman" w:eastAsiaTheme="minorEastAsia" w:hAnsi="Times New Roman" w:cs="Times New Roman"/>
          <w:vertAlign w:val="superscript"/>
        </w:rPr>
        <w:t>-1</w:t>
      </w:r>
      <w:r w:rsidR="00A8294E" w:rsidRPr="008B655E">
        <w:rPr>
          <w:rFonts w:ascii="Times New Roman" w:eastAsiaTheme="minorEastAsia" w:hAnsi="Times New Roman" w:cs="Times New Roman"/>
        </w:rPr>
        <w:t xml:space="preserve"> was essentially entirely attributable to the landfill.  </w:t>
      </w:r>
      <w:r w:rsidR="009805D9" w:rsidRPr="008B655E">
        <w:rPr>
          <w:rFonts w:ascii="Times New Roman" w:eastAsiaTheme="minorEastAsia" w:hAnsi="Times New Roman" w:cs="Times New Roman"/>
        </w:rPr>
        <w:t xml:space="preserve">  </w:t>
      </w:r>
    </w:p>
    <w:p w:rsidR="009805D9" w:rsidRDefault="009805D9" w:rsidP="009805D9">
      <w:pPr>
        <w:spacing w:line="480" w:lineRule="auto"/>
        <w:rPr>
          <w:rFonts w:ascii="Times New Roman" w:eastAsiaTheme="minorEastAsia" w:hAnsi="Times New Roman" w:cs="Times New Roman"/>
        </w:rPr>
      </w:pPr>
    </w:p>
    <w:p w:rsidR="008B655E" w:rsidRPr="008B655E" w:rsidRDefault="008B655E" w:rsidP="009805D9">
      <w:pPr>
        <w:spacing w:line="480" w:lineRule="auto"/>
        <w:rPr>
          <w:rFonts w:ascii="Times New Roman" w:eastAsiaTheme="minorEastAsia" w:hAnsi="Times New Roman" w:cs="Times New Roman"/>
        </w:rPr>
      </w:pPr>
    </w:p>
    <w:p w:rsidR="008B655E" w:rsidRPr="008B655E" w:rsidRDefault="0088403C" w:rsidP="009805D9">
      <w:pPr>
        <w:spacing w:line="48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8B655E">
        <w:rPr>
          <w:rFonts w:ascii="Times New Roman" w:eastAsiaTheme="minorEastAsia" w:hAnsi="Times New Roman" w:cs="Times New Roman"/>
          <w:i/>
          <w:sz w:val="24"/>
          <w:szCs w:val="24"/>
        </w:rPr>
        <w:t>Correction for the contribution of propane in vehicle exhaust to the observed propane enhancement in flask</w:t>
      </w:r>
      <w:r w:rsidR="009719D1" w:rsidRPr="008B655E">
        <w:rPr>
          <w:rFonts w:ascii="Times New Roman" w:eastAsiaTheme="minorEastAsia" w:hAnsi="Times New Roman" w:cs="Times New Roman"/>
          <w:i/>
          <w:sz w:val="24"/>
          <w:szCs w:val="24"/>
        </w:rPr>
        <w:t xml:space="preserve"> to obtain the natural gas propane component</w:t>
      </w:r>
    </w:p>
    <w:p w:rsidR="0088403C" w:rsidRPr="008B655E" w:rsidRDefault="0088403C" w:rsidP="008760A4">
      <w:pPr>
        <w:spacing w:line="480" w:lineRule="auto"/>
        <w:ind w:firstLine="720"/>
        <w:rPr>
          <w:rFonts w:ascii="Times New Roman" w:eastAsiaTheme="minorEastAsia" w:hAnsi="Times New Roman" w:cs="Times New Roman"/>
        </w:rPr>
      </w:pPr>
      <w:r w:rsidRPr="008B655E">
        <w:rPr>
          <w:rFonts w:ascii="Times New Roman" w:eastAsiaTheme="minorEastAsia" w:hAnsi="Times New Roman" w:cs="Times New Roman"/>
        </w:rPr>
        <w:t xml:space="preserve">We assume that the observed enhancement of propane in flask samples </w:t>
      </w:r>
      <w:r w:rsidR="00CB4F63" w:rsidRPr="008B655E">
        <w:rPr>
          <w:rFonts w:ascii="Times New Roman" w:eastAsiaTheme="minorEastAsia" w:hAnsi="Times New Roman" w:cs="Times New Roman"/>
        </w:rPr>
        <w:t>(</w:t>
      </w:r>
      <w:r w:rsidRPr="008B655E">
        <w:rPr>
          <w:rFonts w:ascii="Times New Roman" w:eastAsiaTheme="minorEastAsia" w:hAnsi="Times New Roman" w:cs="Times New Roman"/>
        </w:rPr>
        <w:t>[</w:t>
      </w:r>
      <w:r w:rsidR="00CB4F63" w:rsidRPr="008B655E">
        <w:rPr>
          <w:rFonts w:ascii="Times New Roman" w:eastAsiaTheme="minorEastAsia" w:hAnsi="Times New Roman" w:cs="Times New Roman"/>
        </w:rPr>
        <w:sym w:font="Symbol" w:char="F044"/>
      </w:r>
      <w:proofErr w:type="gramStart"/>
      <w:r w:rsidR="00CB4F63" w:rsidRPr="008B655E">
        <w:rPr>
          <w:rFonts w:ascii="Times New Roman" w:eastAsiaTheme="minorEastAsia" w:hAnsi="Times New Roman" w:cs="Times New Roman"/>
        </w:rPr>
        <w:t>C</w:t>
      </w:r>
      <w:r w:rsidR="00CB4F63" w:rsidRPr="008B655E">
        <w:rPr>
          <w:rFonts w:ascii="Times New Roman" w:eastAsiaTheme="minorEastAsia" w:hAnsi="Times New Roman" w:cs="Times New Roman"/>
          <w:vertAlign w:val="subscript"/>
        </w:rPr>
        <w:t>3</w:t>
      </w:r>
      <w:r w:rsidR="00CB4F63" w:rsidRPr="008B655E">
        <w:rPr>
          <w:rFonts w:ascii="Times New Roman" w:eastAsiaTheme="minorEastAsia" w:hAnsi="Times New Roman" w:cs="Times New Roman"/>
        </w:rPr>
        <w:t>H</w:t>
      </w:r>
      <w:r w:rsidR="00CB4F63" w:rsidRPr="008B655E">
        <w:rPr>
          <w:rFonts w:ascii="Times New Roman" w:eastAsiaTheme="minorEastAsia" w:hAnsi="Times New Roman" w:cs="Times New Roman"/>
          <w:vertAlign w:val="subscript"/>
        </w:rPr>
        <w:t>8</w:t>
      </w:r>
      <w:r w:rsidRPr="008B655E">
        <w:rPr>
          <w:rFonts w:ascii="Times New Roman" w:eastAsiaTheme="minorEastAsia" w:hAnsi="Times New Roman" w:cs="Times New Roman"/>
        </w:rPr>
        <w:t>]</w:t>
      </w:r>
      <w:proofErr w:type="spellStart"/>
      <w:r w:rsidR="00CB4F63" w:rsidRPr="008B655E">
        <w:rPr>
          <w:rFonts w:ascii="Times New Roman" w:eastAsiaTheme="minorEastAsia" w:hAnsi="Times New Roman" w:cs="Times New Roman"/>
          <w:i/>
          <w:vertAlign w:val="subscript"/>
        </w:rPr>
        <w:t>obs</w:t>
      </w:r>
      <w:proofErr w:type="spellEnd"/>
      <w:proofErr w:type="gramEnd"/>
      <w:r w:rsidR="00CB4F63" w:rsidRPr="008B655E">
        <w:rPr>
          <w:rFonts w:ascii="Times New Roman" w:eastAsiaTheme="minorEastAsia" w:hAnsi="Times New Roman" w:cs="Times New Roman"/>
        </w:rPr>
        <w:t>)</w:t>
      </w:r>
      <w:r w:rsidRPr="008B655E">
        <w:rPr>
          <w:rFonts w:ascii="Times New Roman" w:eastAsiaTheme="minorEastAsia" w:hAnsi="Times New Roman" w:cs="Times New Roman"/>
        </w:rPr>
        <w:t xml:space="preserve"> is due to the combined contribution of propane from vehicle exhaust</w:t>
      </w:r>
      <w:r w:rsidR="00CB4F63" w:rsidRPr="008B655E">
        <w:rPr>
          <w:rFonts w:ascii="Times New Roman" w:eastAsiaTheme="minorEastAsia" w:hAnsi="Times New Roman" w:cs="Times New Roman"/>
        </w:rPr>
        <w:t xml:space="preserve"> ([</w:t>
      </w:r>
      <w:r w:rsidR="00CB4F63" w:rsidRPr="008B655E">
        <w:rPr>
          <w:rFonts w:ascii="Times New Roman" w:eastAsiaTheme="minorEastAsia" w:hAnsi="Times New Roman" w:cs="Times New Roman"/>
        </w:rPr>
        <w:sym w:font="Symbol" w:char="F044"/>
      </w:r>
      <w:r w:rsidR="00CB4F63" w:rsidRPr="008B655E">
        <w:rPr>
          <w:rFonts w:ascii="Times New Roman" w:eastAsiaTheme="minorEastAsia" w:hAnsi="Times New Roman" w:cs="Times New Roman"/>
        </w:rPr>
        <w:t>C</w:t>
      </w:r>
      <w:r w:rsidR="00CB4F63" w:rsidRPr="008B655E">
        <w:rPr>
          <w:rFonts w:ascii="Times New Roman" w:eastAsiaTheme="minorEastAsia" w:hAnsi="Times New Roman" w:cs="Times New Roman"/>
          <w:vertAlign w:val="subscript"/>
        </w:rPr>
        <w:t>3</w:t>
      </w:r>
      <w:r w:rsidR="00CB4F63" w:rsidRPr="008B655E">
        <w:rPr>
          <w:rFonts w:ascii="Times New Roman" w:eastAsiaTheme="minorEastAsia" w:hAnsi="Times New Roman" w:cs="Times New Roman"/>
        </w:rPr>
        <w:t>H</w:t>
      </w:r>
      <w:r w:rsidR="00CB4F63" w:rsidRPr="008B655E">
        <w:rPr>
          <w:rFonts w:ascii="Times New Roman" w:eastAsiaTheme="minorEastAsia" w:hAnsi="Times New Roman" w:cs="Times New Roman"/>
          <w:vertAlign w:val="subscript"/>
        </w:rPr>
        <w:t>8</w:t>
      </w:r>
      <w:r w:rsidR="00CB4F63" w:rsidRPr="008B655E">
        <w:rPr>
          <w:rFonts w:ascii="Times New Roman" w:eastAsiaTheme="minorEastAsia" w:hAnsi="Times New Roman" w:cs="Times New Roman"/>
        </w:rPr>
        <w:t>]</w:t>
      </w:r>
      <w:r w:rsidR="00CB4F63" w:rsidRPr="008B655E">
        <w:rPr>
          <w:rFonts w:ascii="Times New Roman" w:eastAsiaTheme="minorEastAsia" w:hAnsi="Times New Roman" w:cs="Times New Roman"/>
          <w:i/>
          <w:vertAlign w:val="subscript"/>
        </w:rPr>
        <w:t>exhaust</w:t>
      </w:r>
      <w:r w:rsidR="00CB4F63" w:rsidRPr="008B655E">
        <w:rPr>
          <w:rFonts w:ascii="Times New Roman" w:eastAsiaTheme="minorEastAsia" w:hAnsi="Times New Roman" w:cs="Times New Roman"/>
        </w:rPr>
        <w:t>)</w:t>
      </w:r>
      <w:r w:rsidRPr="008B655E">
        <w:rPr>
          <w:rFonts w:ascii="Times New Roman" w:eastAsiaTheme="minorEastAsia" w:hAnsi="Times New Roman" w:cs="Times New Roman"/>
        </w:rPr>
        <w:t xml:space="preserve"> and from the natural gas distribution system</w:t>
      </w:r>
      <w:r w:rsidR="009719D1" w:rsidRPr="008B655E">
        <w:rPr>
          <w:rFonts w:ascii="Times New Roman" w:eastAsiaTheme="minorEastAsia" w:hAnsi="Times New Roman" w:cs="Times New Roman"/>
        </w:rPr>
        <w:t xml:space="preserve"> ([</w:t>
      </w:r>
      <w:r w:rsidR="009719D1" w:rsidRPr="008B655E">
        <w:rPr>
          <w:rFonts w:ascii="Times New Roman" w:eastAsiaTheme="minorEastAsia" w:hAnsi="Times New Roman" w:cs="Times New Roman"/>
        </w:rPr>
        <w:sym w:font="Symbol" w:char="F044"/>
      </w:r>
      <w:r w:rsidR="009719D1" w:rsidRPr="008B655E">
        <w:rPr>
          <w:rFonts w:ascii="Times New Roman" w:eastAsiaTheme="minorEastAsia" w:hAnsi="Times New Roman" w:cs="Times New Roman"/>
        </w:rPr>
        <w:t>C</w:t>
      </w:r>
      <w:r w:rsidR="009719D1" w:rsidRPr="008B655E">
        <w:rPr>
          <w:rFonts w:ascii="Times New Roman" w:eastAsiaTheme="minorEastAsia" w:hAnsi="Times New Roman" w:cs="Times New Roman"/>
          <w:vertAlign w:val="subscript"/>
        </w:rPr>
        <w:t>3</w:t>
      </w:r>
      <w:r w:rsidR="009719D1" w:rsidRPr="008B655E">
        <w:rPr>
          <w:rFonts w:ascii="Times New Roman" w:eastAsiaTheme="minorEastAsia" w:hAnsi="Times New Roman" w:cs="Times New Roman"/>
        </w:rPr>
        <w:t>H</w:t>
      </w:r>
      <w:r w:rsidR="009719D1" w:rsidRPr="008B655E">
        <w:rPr>
          <w:rFonts w:ascii="Times New Roman" w:eastAsiaTheme="minorEastAsia" w:hAnsi="Times New Roman" w:cs="Times New Roman"/>
          <w:vertAlign w:val="subscript"/>
        </w:rPr>
        <w:t>8</w:t>
      </w:r>
      <w:r w:rsidR="009719D1" w:rsidRPr="008B655E">
        <w:rPr>
          <w:rFonts w:ascii="Times New Roman" w:eastAsiaTheme="minorEastAsia" w:hAnsi="Times New Roman" w:cs="Times New Roman"/>
        </w:rPr>
        <w:t>]</w:t>
      </w:r>
      <w:r w:rsidR="009719D1" w:rsidRPr="008B655E">
        <w:rPr>
          <w:rFonts w:ascii="Times New Roman" w:eastAsiaTheme="minorEastAsia" w:hAnsi="Times New Roman" w:cs="Times New Roman"/>
          <w:i/>
          <w:vertAlign w:val="subscript"/>
        </w:rPr>
        <w:t>NG</w:t>
      </w:r>
      <w:r w:rsidR="009719D1" w:rsidRPr="008B655E">
        <w:rPr>
          <w:rFonts w:ascii="Times New Roman" w:eastAsiaTheme="minorEastAsia" w:hAnsi="Times New Roman" w:cs="Times New Roman"/>
        </w:rPr>
        <w:t>)</w:t>
      </w:r>
      <w:r w:rsidR="00D47C86" w:rsidRPr="008B655E">
        <w:rPr>
          <w:rFonts w:ascii="Times New Roman" w:eastAsiaTheme="minorEastAsia" w:hAnsi="Times New Roman" w:cs="Times New Roman"/>
        </w:rPr>
        <w:t>.  Thus, the propane in natural gas is given by</w:t>
      </w:r>
    </w:p>
    <w:p w:rsidR="0088403C" w:rsidRPr="008B655E" w:rsidRDefault="007010F7" w:rsidP="009719D1">
      <w:pPr>
        <w:spacing w:line="480" w:lineRule="auto"/>
        <w:ind w:left="720" w:firstLine="720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Δ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8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 w:cs="Times New Roman"/>
              </w:rPr>
              <m:t>NG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Δ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8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 w:cs="Times New Roman"/>
              </w:rPr>
              <m:t>obs</m:t>
            </m:r>
          </m:sub>
        </m:sSub>
        <m:r>
          <w:rPr>
            <w:rFonts w:ascii="Cambria Math" w:eastAsiaTheme="minorEastAsia" w:hAnsi="Cambria Math" w:cs="Times New Roman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Δ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8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 w:cs="Times New Roman"/>
              </w:rPr>
              <m:t>exhaust</m:t>
            </m:r>
          </m:sub>
        </m:sSub>
      </m:oMath>
      <w:r w:rsidR="009719D1" w:rsidRPr="008B655E">
        <w:rPr>
          <w:rFonts w:ascii="Times New Roman" w:eastAsiaTheme="minorEastAsia" w:hAnsi="Times New Roman" w:cs="Times New Roman"/>
        </w:rPr>
        <w:tab/>
      </w:r>
      <w:r w:rsidR="009719D1" w:rsidRPr="008B655E">
        <w:rPr>
          <w:rFonts w:ascii="Times New Roman" w:eastAsiaTheme="minorEastAsia" w:hAnsi="Times New Roman" w:cs="Times New Roman"/>
        </w:rPr>
        <w:tab/>
        <w:t>(7)</w:t>
      </w:r>
    </w:p>
    <w:p w:rsidR="009719D1" w:rsidRPr="008B655E" w:rsidRDefault="009719D1" w:rsidP="008760A4">
      <w:pPr>
        <w:spacing w:line="480" w:lineRule="auto"/>
        <w:ind w:firstLine="720"/>
        <w:rPr>
          <w:rFonts w:ascii="Times New Roman" w:eastAsiaTheme="minorEastAsia" w:hAnsi="Times New Roman" w:cs="Times New Roman"/>
        </w:rPr>
      </w:pPr>
      <w:r w:rsidRPr="008B655E">
        <w:rPr>
          <w:rFonts w:ascii="Times New Roman" w:eastAsiaTheme="minorEastAsia" w:hAnsi="Times New Roman" w:cs="Times New Roman"/>
        </w:rPr>
        <w:t xml:space="preserve">To obtain the </w:t>
      </w:r>
      <w:r w:rsidR="008760A4" w:rsidRPr="008B655E">
        <w:rPr>
          <w:rFonts w:ascii="Times New Roman" w:eastAsiaTheme="minorEastAsia" w:hAnsi="Times New Roman" w:cs="Times New Roman"/>
        </w:rPr>
        <w:t xml:space="preserve">propane contribution from vehicle </w:t>
      </w:r>
      <w:r w:rsidRPr="008B655E">
        <w:rPr>
          <w:rFonts w:ascii="Times New Roman" w:eastAsiaTheme="minorEastAsia" w:hAnsi="Times New Roman" w:cs="Times New Roman"/>
        </w:rPr>
        <w:t>exhaust</w:t>
      </w:r>
      <w:r w:rsidR="00D47C86" w:rsidRPr="008B655E">
        <w:rPr>
          <w:rFonts w:ascii="Times New Roman" w:eastAsiaTheme="minorEastAsia" w:hAnsi="Times New Roman" w:cs="Times New Roman"/>
        </w:rPr>
        <w:t xml:space="preserve"> ([</w:t>
      </w:r>
      <w:r w:rsidR="00D47C86" w:rsidRPr="008B655E">
        <w:rPr>
          <w:rFonts w:ascii="Times New Roman" w:eastAsiaTheme="minorEastAsia" w:hAnsi="Times New Roman" w:cs="Times New Roman"/>
        </w:rPr>
        <w:sym w:font="Symbol" w:char="F044"/>
      </w:r>
      <w:r w:rsidR="00D47C86" w:rsidRPr="008B655E">
        <w:rPr>
          <w:rFonts w:ascii="Times New Roman" w:eastAsiaTheme="minorEastAsia" w:hAnsi="Times New Roman" w:cs="Times New Roman"/>
        </w:rPr>
        <w:t>C</w:t>
      </w:r>
      <w:r w:rsidR="00D47C86" w:rsidRPr="008B655E">
        <w:rPr>
          <w:rFonts w:ascii="Times New Roman" w:eastAsiaTheme="minorEastAsia" w:hAnsi="Times New Roman" w:cs="Times New Roman"/>
          <w:vertAlign w:val="subscript"/>
        </w:rPr>
        <w:t>3</w:t>
      </w:r>
      <w:r w:rsidR="00D47C86" w:rsidRPr="008B655E">
        <w:rPr>
          <w:rFonts w:ascii="Times New Roman" w:eastAsiaTheme="minorEastAsia" w:hAnsi="Times New Roman" w:cs="Times New Roman"/>
        </w:rPr>
        <w:t>H</w:t>
      </w:r>
      <w:r w:rsidR="00D47C86" w:rsidRPr="008B655E">
        <w:rPr>
          <w:rFonts w:ascii="Times New Roman" w:eastAsiaTheme="minorEastAsia" w:hAnsi="Times New Roman" w:cs="Times New Roman"/>
          <w:vertAlign w:val="subscript"/>
        </w:rPr>
        <w:t>8</w:t>
      </w:r>
      <w:r w:rsidR="00D47C86" w:rsidRPr="008B655E">
        <w:rPr>
          <w:rFonts w:ascii="Times New Roman" w:eastAsiaTheme="minorEastAsia" w:hAnsi="Times New Roman" w:cs="Times New Roman"/>
        </w:rPr>
        <w:t>]</w:t>
      </w:r>
      <w:r w:rsidR="00D47C86" w:rsidRPr="008B655E">
        <w:rPr>
          <w:rFonts w:ascii="Times New Roman" w:eastAsiaTheme="minorEastAsia" w:hAnsi="Times New Roman" w:cs="Times New Roman"/>
          <w:i/>
          <w:vertAlign w:val="subscript"/>
        </w:rPr>
        <w:t>exhaust</w:t>
      </w:r>
      <w:r w:rsidR="00D47C86" w:rsidRPr="008B655E">
        <w:rPr>
          <w:rFonts w:ascii="Times New Roman" w:eastAsiaTheme="minorEastAsia" w:hAnsi="Times New Roman" w:cs="Times New Roman"/>
        </w:rPr>
        <w:t>)</w:t>
      </w:r>
      <w:r w:rsidRPr="008B655E">
        <w:rPr>
          <w:rFonts w:ascii="Times New Roman" w:eastAsiaTheme="minorEastAsia" w:hAnsi="Times New Roman" w:cs="Times New Roman"/>
        </w:rPr>
        <w:t>, we used the observed enhancement of acetylene (</w:t>
      </w:r>
      <w:r w:rsidR="00D47C86" w:rsidRPr="008B655E">
        <w:rPr>
          <w:rFonts w:ascii="Times New Roman" w:eastAsiaTheme="minorEastAsia" w:hAnsi="Times New Roman" w:cs="Times New Roman"/>
        </w:rPr>
        <w:t>[</w:t>
      </w:r>
      <w:r w:rsidR="008760A4" w:rsidRPr="008B655E">
        <w:rPr>
          <w:rFonts w:ascii="Times New Roman" w:eastAsiaTheme="minorEastAsia" w:hAnsi="Times New Roman" w:cs="Times New Roman"/>
        </w:rPr>
        <w:sym w:font="Symbol" w:char="F044"/>
      </w:r>
      <w:r w:rsidRPr="008B655E">
        <w:rPr>
          <w:rFonts w:ascii="Times New Roman" w:eastAsiaTheme="minorEastAsia" w:hAnsi="Times New Roman" w:cs="Times New Roman"/>
        </w:rPr>
        <w:t>C</w:t>
      </w:r>
      <w:r w:rsidRPr="008B655E">
        <w:rPr>
          <w:rFonts w:ascii="Times New Roman" w:eastAsiaTheme="minorEastAsia" w:hAnsi="Times New Roman" w:cs="Times New Roman"/>
          <w:vertAlign w:val="subscript"/>
        </w:rPr>
        <w:t>2</w:t>
      </w:r>
      <w:r w:rsidRPr="008B655E">
        <w:rPr>
          <w:rFonts w:ascii="Times New Roman" w:eastAsiaTheme="minorEastAsia" w:hAnsi="Times New Roman" w:cs="Times New Roman"/>
        </w:rPr>
        <w:t>H</w:t>
      </w:r>
      <w:r w:rsidRPr="008B655E">
        <w:rPr>
          <w:rFonts w:ascii="Times New Roman" w:eastAsiaTheme="minorEastAsia" w:hAnsi="Times New Roman" w:cs="Times New Roman"/>
          <w:vertAlign w:val="subscript"/>
        </w:rPr>
        <w:t>2</w:t>
      </w:r>
      <w:r w:rsidR="00D47C86" w:rsidRPr="008B655E">
        <w:rPr>
          <w:rFonts w:ascii="Times New Roman" w:eastAsiaTheme="minorEastAsia" w:hAnsi="Times New Roman" w:cs="Times New Roman"/>
        </w:rPr>
        <w:t>]</w:t>
      </w:r>
      <w:proofErr w:type="spellStart"/>
      <w:r w:rsidR="00D47C86" w:rsidRPr="008B655E">
        <w:rPr>
          <w:rFonts w:ascii="Times New Roman" w:eastAsiaTheme="minorEastAsia" w:hAnsi="Times New Roman" w:cs="Times New Roman"/>
          <w:i/>
          <w:vertAlign w:val="subscript"/>
        </w:rPr>
        <w:t>obs</w:t>
      </w:r>
      <w:proofErr w:type="spellEnd"/>
      <w:r w:rsidRPr="008B655E">
        <w:rPr>
          <w:rFonts w:ascii="Times New Roman" w:eastAsiaTheme="minorEastAsia" w:hAnsi="Times New Roman" w:cs="Times New Roman"/>
        </w:rPr>
        <w:t>, a tracer of vehicle emission) and the emission factor (C</w:t>
      </w:r>
      <w:r w:rsidRPr="008B655E">
        <w:rPr>
          <w:rFonts w:ascii="Times New Roman" w:eastAsiaTheme="minorEastAsia" w:hAnsi="Times New Roman" w:cs="Times New Roman"/>
          <w:vertAlign w:val="subscript"/>
        </w:rPr>
        <w:t>3</w:t>
      </w:r>
      <w:r w:rsidRPr="008B655E">
        <w:rPr>
          <w:rFonts w:ascii="Times New Roman" w:eastAsiaTheme="minorEastAsia" w:hAnsi="Times New Roman" w:cs="Times New Roman"/>
        </w:rPr>
        <w:t>H</w:t>
      </w:r>
      <w:r w:rsidRPr="008B655E">
        <w:rPr>
          <w:rFonts w:ascii="Times New Roman" w:eastAsiaTheme="minorEastAsia" w:hAnsi="Times New Roman" w:cs="Times New Roman"/>
          <w:vertAlign w:val="subscript"/>
        </w:rPr>
        <w:t>8</w:t>
      </w:r>
      <w:r w:rsidRPr="008B655E">
        <w:rPr>
          <w:rFonts w:ascii="Times New Roman" w:eastAsiaTheme="minorEastAsia" w:hAnsi="Times New Roman" w:cs="Times New Roman"/>
        </w:rPr>
        <w:t>/C</w:t>
      </w:r>
      <w:r w:rsidRPr="008B655E">
        <w:rPr>
          <w:rFonts w:ascii="Times New Roman" w:eastAsiaTheme="minorEastAsia" w:hAnsi="Times New Roman" w:cs="Times New Roman"/>
          <w:vertAlign w:val="subscript"/>
        </w:rPr>
        <w:t>2</w:t>
      </w:r>
      <w:r w:rsidRPr="008B655E">
        <w:rPr>
          <w:rFonts w:ascii="Times New Roman" w:eastAsiaTheme="minorEastAsia" w:hAnsi="Times New Roman" w:cs="Times New Roman"/>
        </w:rPr>
        <w:t>H</w:t>
      </w:r>
      <w:r w:rsidRPr="008B655E">
        <w:rPr>
          <w:rFonts w:ascii="Times New Roman" w:eastAsiaTheme="minorEastAsia" w:hAnsi="Times New Roman" w:cs="Times New Roman"/>
          <w:vertAlign w:val="subscript"/>
        </w:rPr>
        <w:t>2</w:t>
      </w:r>
      <w:r w:rsidRPr="008B655E">
        <w:rPr>
          <w:rFonts w:ascii="Times New Roman" w:eastAsiaTheme="minorEastAsia" w:hAnsi="Times New Roman" w:cs="Times New Roman"/>
        </w:rPr>
        <w:t xml:space="preserve"> ratio) derived from chassis dynamometer emissions measurements </w:t>
      </w:r>
      <w:r w:rsidR="008760A4" w:rsidRPr="008B655E">
        <w:rPr>
          <w:rFonts w:ascii="Times New Roman" w:eastAsiaTheme="minorEastAsia" w:hAnsi="Times New Roman" w:cs="Times New Roman"/>
        </w:rPr>
        <w:t xml:space="preserve">of light duty vehicles </w:t>
      </w:r>
      <w:r w:rsidRPr="008B655E">
        <w:rPr>
          <w:rFonts w:ascii="Times New Roman" w:eastAsiaTheme="minorEastAsia" w:hAnsi="Times New Roman" w:cs="Times New Roman"/>
        </w:rPr>
        <w:t>by Pang et al. (2014)</w:t>
      </w:r>
      <w:r w:rsidR="00D47C86" w:rsidRPr="008B655E">
        <w:rPr>
          <w:rFonts w:ascii="Times New Roman" w:eastAsiaTheme="minorEastAsia" w:hAnsi="Times New Roman" w:cs="Times New Roman"/>
        </w:rPr>
        <w:t xml:space="preserve"> as shown in equation (8)</w:t>
      </w:r>
    </w:p>
    <w:p w:rsidR="009719D1" w:rsidRPr="008B655E" w:rsidRDefault="009719D1" w:rsidP="00DA3FC6">
      <w:pPr>
        <w:spacing w:line="480" w:lineRule="auto"/>
        <w:ind w:left="720" w:firstLine="720"/>
        <w:rPr>
          <w:rFonts w:ascii="Times New Roman" w:eastAsiaTheme="minorEastAsia" w:hAnsi="Times New Roman" w:cs="Times New Roman"/>
        </w:rPr>
      </w:pPr>
      <w:r w:rsidRPr="008B655E"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Δ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8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 w:cs="Times New Roman"/>
              </w:rPr>
              <m:t>exhaust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Δ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 w:cs="Times New Roman"/>
              </w:rPr>
              <m:t>obs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3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8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</m:den>
                </m:f>
              </m:e>
            </m:d>
          </m:e>
          <m:sub>
            <m:r>
              <w:rPr>
                <w:rFonts w:ascii="Cambria Math" w:eastAsiaTheme="minorEastAsia" w:hAnsi="Cambria Math" w:cs="Times New Roman"/>
              </w:rPr>
              <m:t>exhaust</m:t>
            </m:r>
          </m:sub>
        </m:sSub>
      </m:oMath>
      <w:r w:rsidR="00DA3FC6" w:rsidRPr="008B655E">
        <w:rPr>
          <w:rFonts w:ascii="Times New Roman" w:eastAsiaTheme="minorEastAsia" w:hAnsi="Times New Roman" w:cs="Times New Roman"/>
        </w:rPr>
        <w:tab/>
        <w:t>(8)</w:t>
      </w:r>
    </w:p>
    <w:p w:rsidR="00DA3FC6" w:rsidRPr="008B655E" w:rsidRDefault="00DA3FC6" w:rsidP="00DA3FC6">
      <w:pPr>
        <w:spacing w:line="480" w:lineRule="auto"/>
        <w:rPr>
          <w:rFonts w:ascii="Times New Roman" w:eastAsiaTheme="minorEastAsia" w:hAnsi="Times New Roman" w:cs="Times New Roman"/>
        </w:rPr>
      </w:pPr>
      <w:proofErr w:type="gramStart"/>
      <w:r w:rsidRPr="008B655E">
        <w:rPr>
          <w:rFonts w:ascii="Times New Roman" w:eastAsiaTheme="minorEastAsia" w:hAnsi="Times New Roman" w:cs="Times New Roman"/>
        </w:rPr>
        <w:t>where</w:t>
      </w:r>
      <w:proofErr w:type="gramEnd"/>
      <w:r w:rsidRPr="008B655E">
        <w:rPr>
          <w:rFonts w:ascii="Times New Roman" w:eastAsiaTheme="minorEastAsia" w:hAnsi="Times New Roman" w:cs="Times New Roman"/>
        </w:rPr>
        <w:t xml:space="preserve"> the following were the </w:t>
      </w:r>
      <w:r w:rsidR="00D47C86" w:rsidRPr="008B655E">
        <w:rPr>
          <w:rFonts w:ascii="Times New Roman" w:eastAsiaTheme="minorEastAsia" w:hAnsi="Times New Roman" w:cs="Times New Roman"/>
        </w:rPr>
        <w:t xml:space="preserve">vehicle emissions data (Pang et al., </w:t>
      </w:r>
      <w:r w:rsidRPr="008B655E">
        <w:rPr>
          <w:rFonts w:ascii="Times New Roman" w:eastAsiaTheme="minorEastAsia" w:hAnsi="Times New Roman" w:cs="Times New Roman"/>
        </w:rPr>
        <w:t>2014)</w:t>
      </w:r>
    </w:p>
    <w:p w:rsidR="0088403C" w:rsidRPr="008B655E" w:rsidRDefault="00DA3FC6" w:rsidP="00D47C86">
      <w:pPr>
        <w:spacing w:line="480" w:lineRule="auto"/>
        <w:ind w:firstLine="720"/>
        <w:rPr>
          <w:rFonts w:ascii="Times New Roman" w:eastAsiaTheme="minorEastAsia" w:hAnsi="Times New Roman" w:cs="Times New Roman"/>
        </w:rPr>
      </w:pPr>
      <w:r w:rsidRPr="008B655E">
        <w:rPr>
          <w:rFonts w:ascii="Times New Roman" w:eastAsiaTheme="minorEastAsia" w:hAnsi="Times New Roman" w:cs="Times New Roman"/>
        </w:rPr>
        <w:t>C</w:t>
      </w:r>
      <w:r w:rsidRPr="008B655E">
        <w:rPr>
          <w:rFonts w:ascii="Times New Roman" w:eastAsiaTheme="minorEastAsia" w:hAnsi="Times New Roman" w:cs="Times New Roman"/>
          <w:vertAlign w:val="subscript"/>
        </w:rPr>
        <w:t>3</w:t>
      </w:r>
      <w:r w:rsidRPr="008B655E">
        <w:rPr>
          <w:rFonts w:ascii="Times New Roman" w:eastAsiaTheme="minorEastAsia" w:hAnsi="Times New Roman" w:cs="Times New Roman"/>
        </w:rPr>
        <w:t>H</w:t>
      </w:r>
      <w:r w:rsidR="00D47C86" w:rsidRPr="008B655E">
        <w:rPr>
          <w:rFonts w:ascii="Times New Roman" w:eastAsiaTheme="minorEastAsia" w:hAnsi="Times New Roman" w:cs="Times New Roman"/>
        </w:rPr>
        <w:softHyphen/>
      </w:r>
      <w:r w:rsidR="00D47C86" w:rsidRPr="008B655E">
        <w:rPr>
          <w:rFonts w:ascii="Times New Roman" w:eastAsiaTheme="minorEastAsia" w:hAnsi="Times New Roman" w:cs="Times New Roman"/>
          <w:vertAlign w:val="subscript"/>
        </w:rPr>
        <w:t>8</w:t>
      </w:r>
      <w:r w:rsidRPr="008B655E">
        <w:rPr>
          <w:rFonts w:ascii="Times New Roman" w:eastAsiaTheme="minorEastAsia" w:hAnsi="Times New Roman" w:cs="Times New Roman"/>
        </w:rPr>
        <w:t>:  0.5 ± 0.5 mg mile</w:t>
      </w:r>
      <w:r w:rsidRPr="008B655E">
        <w:rPr>
          <w:rFonts w:ascii="Times New Roman" w:eastAsiaTheme="minorEastAsia" w:hAnsi="Times New Roman" w:cs="Times New Roman"/>
          <w:vertAlign w:val="superscript"/>
        </w:rPr>
        <w:t>-1</w:t>
      </w:r>
      <w:r w:rsidRPr="008B655E">
        <w:rPr>
          <w:rFonts w:ascii="Times New Roman" w:eastAsiaTheme="minorEastAsia" w:hAnsi="Times New Roman" w:cs="Times New Roman"/>
        </w:rPr>
        <w:t xml:space="preserve"> </w:t>
      </w:r>
    </w:p>
    <w:p w:rsidR="00DA3FC6" w:rsidRPr="008B655E" w:rsidRDefault="00DA3FC6" w:rsidP="00D47C86">
      <w:pPr>
        <w:spacing w:line="480" w:lineRule="auto"/>
        <w:ind w:firstLine="720"/>
        <w:rPr>
          <w:rFonts w:ascii="Times New Roman" w:eastAsiaTheme="minorEastAsia" w:hAnsi="Times New Roman" w:cs="Times New Roman"/>
        </w:rPr>
      </w:pPr>
      <w:r w:rsidRPr="008B655E">
        <w:rPr>
          <w:rFonts w:ascii="Times New Roman" w:eastAsiaTheme="minorEastAsia" w:hAnsi="Times New Roman" w:cs="Times New Roman"/>
        </w:rPr>
        <w:t>C</w:t>
      </w:r>
      <w:r w:rsidRPr="008B655E">
        <w:rPr>
          <w:rFonts w:ascii="Times New Roman" w:eastAsiaTheme="minorEastAsia" w:hAnsi="Times New Roman" w:cs="Times New Roman"/>
          <w:vertAlign w:val="subscript"/>
        </w:rPr>
        <w:t>2</w:t>
      </w:r>
      <w:r w:rsidRPr="008B655E">
        <w:rPr>
          <w:rFonts w:ascii="Times New Roman" w:eastAsiaTheme="minorEastAsia" w:hAnsi="Times New Roman" w:cs="Times New Roman"/>
        </w:rPr>
        <w:t>H</w:t>
      </w:r>
      <w:r w:rsidRPr="008B655E">
        <w:rPr>
          <w:rFonts w:ascii="Times New Roman" w:eastAsiaTheme="minorEastAsia" w:hAnsi="Times New Roman" w:cs="Times New Roman"/>
          <w:vertAlign w:val="subscript"/>
        </w:rPr>
        <w:t>2</w:t>
      </w:r>
      <w:r w:rsidRPr="008B655E">
        <w:rPr>
          <w:rFonts w:ascii="Times New Roman" w:eastAsiaTheme="minorEastAsia" w:hAnsi="Times New Roman" w:cs="Times New Roman"/>
        </w:rPr>
        <w:t>:  6.6 ± 4.2 mg mile</w:t>
      </w:r>
      <w:r w:rsidRPr="008B655E">
        <w:rPr>
          <w:rFonts w:ascii="Times New Roman" w:eastAsiaTheme="minorEastAsia" w:hAnsi="Times New Roman" w:cs="Times New Roman"/>
          <w:vertAlign w:val="superscript"/>
        </w:rPr>
        <w:t>-1</w:t>
      </w:r>
    </w:p>
    <w:p w:rsidR="00DA3FC6" w:rsidRPr="008B655E" w:rsidRDefault="00DA3FC6" w:rsidP="009805D9">
      <w:pPr>
        <w:spacing w:line="480" w:lineRule="auto"/>
        <w:rPr>
          <w:rFonts w:ascii="Times New Roman" w:eastAsiaTheme="minorEastAsia" w:hAnsi="Times New Roman" w:cs="Times New Roman"/>
        </w:rPr>
      </w:pPr>
      <w:r w:rsidRPr="008B655E">
        <w:rPr>
          <w:rFonts w:ascii="Times New Roman" w:eastAsiaTheme="minorEastAsia" w:hAnsi="Times New Roman" w:cs="Times New Roman"/>
        </w:rPr>
        <w:t>These figures are equivalent to the following emissions in moles/mile:</w:t>
      </w:r>
    </w:p>
    <w:p w:rsidR="00DA3FC6" w:rsidRPr="008B655E" w:rsidRDefault="00DA3FC6" w:rsidP="00D47C86">
      <w:pPr>
        <w:spacing w:line="480" w:lineRule="auto"/>
        <w:ind w:firstLine="720"/>
        <w:rPr>
          <w:rFonts w:ascii="Times New Roman" w:eastAsiaTheme="minorEastAsia" w:hAnsi="Times New Roman" w:cs="Times New Roman"/>
        </w:rPr>
      </w:pPr>
      <w:r w:rsidRPr="008B655E">
        <w:rPr>
          <w:rFonts w:ascii="Times New Roman" w:eastAsiaTheme="minorEastAsia" w:hAnsi="Times New Roman" w:cs="Times New Roman"/>
        </w:rPr>
        <w:lastRenderedPageBreak/>
        <w:t>C</w:t>
      </w:r>
      <w:r w:rsidRPr="008B655E">
        <w:rPr>
          <w:rFonts w:ascii="Times New Roman" w:eastAsiaTheme="minorEastAsia" w:hAnsi="Times New Roman" w:cs="Times New Roman"/>
          <w:vertAlign w:val="subscript"/>
        </w:rPr>
        <w:t>3</w:t>
      </w:r>
      <w:r w:rsidRPr="008B655E">
        <w:rPr>
          <w:rFonts w:ascii="Times New Roman" w:eastAsiaTheme="minorEastAsia" w:hAnsi="Times New Roman" w:cs="Times New Roman"/>
        </w:rPr>
        <w:t>H</w:t>
      </w:r>
      <w:r w:rsidRPr="008B655E">
        <w:rPr>
          <w:rFonts w:ascii="Times New Roman" w:eastAsiaTheme="minorEastAsia" w:hAnsi="Times New Roman" w:cs="Times New Roman"/>
          <w:vertAlign w:val="subscript"/>
        </w:rPr>
        <w:t>8</w:t>
      </w:r>
      <w:r w:rsidRPr="008B655E">
        <w:rPr>
          <w:rFonts w:ascii="Times New Roman" w:eastAsiaTheme="minorEastAsia" w:hAnsi="Times New Roman" w:cs="Times New Roman"/>
        </w:rPr>
        <w:t xml:space="preserve">: </w:t>
      </w:r>
      <w:r w:rsidRPr="008B655E">
        <w:rPr>
          <w:rFonts w:ascii="Times New Roman" w:eastAsiaTheme="minorEastAsia" w:hAnsi="Times New Roman" w:cs="Times New Roman"/>
        </w:rPr>
        <w:tab/>
        <w:t xml:space="preserve">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 xml:space="preserve">0.0005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g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mile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</w:rPr>
              <m:t>44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g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mole</m:t>
                </m:r>
              </m:den>
            </m:f>
          </m:den>
        </m:f>
        <m:r>
          <w:rPr>
            <w:rFonts w:ascii="Cambria Math" w:eastAsiaTheme="minorEastAsia" w:hAnsi="Cambria Math" w:cs="Times New Roman"/>
          </w:rPr>
          <m:t xml:space="preserve">=1.136 × 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</w:rPr>
              <m:t>-5</m:t>
            </m:r>
          </m:sup>
        </m:sSup>
        <m:r>
          <w:rPr>
            <w:rFonts w:ascii="Cambria Math" w:eastAsiaTheme="minorEastAsia" w:hAnsi="Cambria Math" w:cs="Times New Roman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mole</m:t>
            </m:r>
          </m:num>
          <m:den>
            <m:r>
              <w:rPr>
                <w:rFonts w:ascii="Cambria Math" w:eastAsiaTheme="minorEastAsia" w:hAnsi="Cambria Math" w:cs="Times New Roman"/>
              </w:rPr>
              <m:t>mile</m:t>
            </m:r>
          </m:den>
        </m:f>
      </m:oMath>
    </w:p>
    <w:p w:rsidR="00DA3FC6" w:rsidRPr="008B655E" w:rsidRDefault="00DA3FC6" w:rsidP="00D47C86">
      <w:pPr>
        <w:spacing w:line="480" w:lineRule="auto"/>
        <w:ind w:firstLine="720"/>
        <w:rPr>
          <w:rFonts w:ascii="Times New Roman" w:eastAsiaTheme="minorEastAsia" w:hAnsi="Times New Roman" w:cs="Times New Roman"/>
        </w:rPr>
      </w:pPr>
      <w:r w:rsidRPr="008B655E">
        <w:rPr>
          <w:rFonts w:ascii="Times New Roman" w:eastAsiaTheme="minorEastAsia" w:hAnsi="Times New Roman" w:cs="Times New Roman"/>
        </w:rPr>
        <w:t>C</w:t>
      </w:r>
      <w:r w:rsidRPr="008B655E">
        <w:rPr>
          <w:rFonts w:ascii="Times New Roman" w:eastAsiaTheme="minorEastAsia" w:hAnsi="Times New Roman" w:cs="Times New Roman"/>
          <w:vertAlign w:val="subscript"/>
        </w:rPr>
        <w:t>2</w:t>
      </w:r>
      <w:r w:rsidRPr="008B655E">
        <w:rPr>
          <w:rFonts w:ascii="Times New Roman" w:eastAsiaTheme="minorEastAsia" w:hAnsi="Times New Roman" w:cs="Times New Roman"/>
        </w:rPr>
        <w:t>H</w:t>
      </w:r>
      <w:r w:rsidRPr="008B655E">
        <w:rPr>
          <w:rFonts w:ascii="Times New Roman" w:eastAsiaTheme="minorEastAsia" w:hAnsi="Times New Roman" w:cs="Times New Roman"/>
          <w:vertAlign w:val="subscript"/>
        </w:rPr>
        <w:t>2</w:t>
      </w:r>
      <w:r w:rsidRPr="008B655E">
        <w:rPr>
          <w:rFonts w:ascii="Times New Roman" w:eastAsiaTheme="minorEastAsia" w:hAnsi="Times New Roman" w:cs="Times New Roman"/>
        </w:rPr>
        <w:t xml:space="preserve">: </w:t>
      </w:r>
      <w:r w:rsidR="00F8607E" w:rsidRPr="008B655E">
        <w:rPr>
          <w:rFonts w:ascii="Times New Roman" w:eastAsiaTheme="minorEastAsia" w:hAnsi="Times New Roman" w:cs="Times New Roman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 xml:space="preserve">0.006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g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mile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</w:rPr>
              <m:t>26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g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mole</m:t>
                </m:r>
              </m:den>
            </m:f>
          </m:den>
        </m:f>
        <m:r>
          <w:rPr>
            <w:rFonts w:ascii="Cambria Math" w:eastAsiaTheme="minorEastAsia" w:hAnsi="Cambria Math" w:cs="Times New Roman"/>
          </w:rPr>
          <m:t xml:space="preserve">=2.3 × 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</w:rPr>
              <m:t>-4</m:t>
            </m:r>
          </m:sup>
        </m:sSup>
        <m:r>
          <w:rPr>
            <w:rFonts w:ascii="Cambria Math" w:eastAsiaTheme="minorEastAsia" w:hAnsi="Cambria Math" w:cs="Times New Roman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mole</m:t>
            </m:r>
          </m:num>
          <m:den>
            <m:r>
              <w:rPr>
                <w:rFonts w:ascii="Cambria Math" w:eastAsiaTheme="minorEastAsia" w:hAnsi="Cambria Math" w:cs="Times New Roman"/>
              </w:rPr>
              <m:t>mile</m:t>
            </m:r>
          </m:den>
        </m:f>
      </m:oMath>
    </w:p>
    <w:p w:rsidR="000E66AF" w:rsidRPr="008B655E" w:rsidRDefault="000E66AF" w:rsidP="009805D9">
      <w:pPr>
        <w:spacing w:line="480" w:lineRule="auto"/>
        <w:rPr>
          <w:rFonts w:ascii="Times New Roman" w:eastAsiaTheme="minorEastAsia" w:hAnsi="Times New Roman" w:cs="Times New Roman"/>
        </w:rPr>
      </w:pPr>
      <w:proofErr w:type="gramStart"/>
      <w:r w:rsidRPr="008B655E">
        <w:rPr>
          <w:rFonts w:ascii="Times New Roman" w:eastAsiaTheme="minorEastAsia" w:hAnsi="Times New Roman" w:cs="Times New Roman"/>
        </w:rPr>
        <w:t>yielding</w:t>
      </w:r>
      <w:proofErr w:type="gramEnd"/>
      <w:r w:rsidRPr="008B655E">
        <w:rPr>
          <w:rFonts w:ascii="Times New Roman" w:eastAsiaTheme="minorEastAsia" w:hAnsi="Times New Roman" w:cs="Times New Roman"/>
        </w:rPr>
        <w:t xml:space="preserve"> a (C</w:t>
      </w:r>
      <w:r w:rsidRPr="008B655E">
        <w:rPr>
          <w:rFonts w:ascii="Times New Roman" w:eastAsiaTheme="minorEastAsia" w:hAnsi="Times New Roman" w:cs="Times New Roman"/>
          <w:vertAlign w:val="subscript"/>
        </w:rPr>
        <w:t>3</w:t>
      </w:r>
      <w:r w:rsidRPr="008B655E">
        <w:rPr>
          <w:rFonts w:ascii="Times New Roman" w:eastAsiaTheme="minorEastAsia" w:hAnsi="Times New Roman" w:cs="Times New Roman"/>
        </w:rPr>
        <w:t>H</w:t>
      </w:r>
      <w:r w:rsidRPr="008B655E">
        <w:rPr>
          <w:rFonts w:ascii="Times New Roman" w:eastAsiaTheme="minorEastAsia" w:hAnsi="Times New Roman" w:cs="Times New Roman"/>
          <w:vertAlign w:val="subscript"/>
        </w:rPr>
        <w:t>8</w:t>
      </w:r>
      <w:r w:rsidRPr="008B655E">
        <w:rPr>
          <w:rFonts w:ascii="Times New Roman" w:eastAsiaTheme="minorEastAsia" w:hAnsi="Times New Roman" w:cs="Times New Roman"/>
        </w:rPr>
        <w:t>/C</w:t>
      </w:r>
      <w:r w:rsidRPr="008B655E">
        <w:rPr>
          <w:rFonts w:ascii="Times New Roman" w:eastAsiaTheme="minorEastAsia" w:hAnsi="Times New Roman" w:cs="Times New Roman"/>
          <w:vertAlign w:val="subscript"/>
        </w:rPr>
        <w:t>2</w:t>
      </w:r>
      <w:r w:rsidRPr="008B655E">
        <w:rPr>
          <w:rFonts w:ascii="Times New Roman" w:eastAsiaTheme="minorEastAsia" w:hAnsi="Times New Roman" w:cs="Times New Roman"/>
        </w:rPr>
        <w:t>H</w:t>
      </w:r>
      <w:r w:rsidRPr="008B655E">
        <w:rPr>
          <w:rFonts w:ascii="Times New Roman" w:eastAsiaTheme="minorEastAsia" w:hAnsi="Times New Roman" w:cs="Times New Roman"/>
          <w:vertAlign w:val="subscript"/>
        </w:rPr>
        <w:t>2</w:t>
      </w:r>
      <w:r w:rsidRPr="008B655E">
        <w:rPr>
          <w:rFonts w:ascii="Times New Roman" w:eastAsiaTheme="minorEastAsia" w:hAnsi="Times New Roman" w:cs="Times New Roman"/>
        </w:rPr>
        <w:t xml:space="preserve">) emission ratio of 0.049 </w:t>
      </w:r>
      <w:r w:rsidR="00D47C86" w:rsidRPr="008B655E">
        <w:rPr>
          <w:rFonts w:ascii="Times New Roman" w:eastAsiaTheme="minorEastAsia" w:hAnsi="Times New Roman" w:cs="Times New Roman"/>
        </w:rPr>
        <w:t>moles C</w:t>
      </w:r>
      <w:r w:rsidR="00D47C86" w:rsidRPr="008B655E">
        <w:rPr>
          <w:rFonts w:ascii="Times New Roman" w:eastAsiaTheme="minorEastAsia" w:hAnsi="Times New Roman" w:cs="Times New Roman"/>
          <w:vertAlign w:val="subscript"/>
        </w:rPr>
        <w:t>3</w:t>
      </w:r>
      <w:r w:rsidR="00D47C86" w:rsidRPr="008B655E">
        <w:rPr>
          <w:rFonts w:ascii="Times New Roman" w:eastAsiaTheme="minorEastAsia" w:hAnsi="Times New Roman" w:cs="Times New Roman"/>
        </w:rPr>
        <w:t>H</w:t>
      </w:r>
      <w:r w:rsidR="00D47C86" w:rsidRPr="008B655E">
        <w:rPr>
          <w:rFonts w:ascii="Times New Roman" w:eastAsiaTheme="minorEastAsia" w:hAnsi="Times New Roman" w:cs="Times New Roman"/>
          <w:vertAlign w:val="subscript"/>
        </w:rPr>
        <w:t>8</w:t>
      </w:r>
      <w:r w:rsidR="00D47C86" w:rsidRPr="008B655E">
        <w:rPr>
          <w:rFonts w:ascii="Times New Roman" w:eastAsiaTheme="minorEastAsia" w:hAnsi="Times New Roman" w:cs="Times New Roman"/>
        </w:rPr>
        <w:t xml:space="preserve"> per mole of C</w:t>
      </w:r>
      <w:r w:rsidR="00D47C86" w:rsidRPr="008B655E">
        <w:rPr>
          <w:rFonts w:ascii="Times New Roman" w:eastAsiaTheme="minorEastAsia" w:hAnsi="Times New Roman" w:cs="Times New Roman"/>
          <w:vertAlign w:val="subscript"/>
        </w:rPr>
        <w:t>2</w:t>
      </w:r>
      <w:r w:rsidR="00D47C86" w:rsidRPr="008B655E">
        <w:rPr>
          <w:rFonts w:ascii="Times New Roman" w:eastAsiaTheme="minorEastAsia" w:hAnsi="Times New Roman" w:cs="Times New Roman"/>
        </w:rPr>
        <w:t>H</w:t>
      </w:r>
      <w:r w:rsidR="00D47C86" w:rsidRPr="008B655E">
        <w:rPr>
          <w:rFonts w:ascii="Times New Roman" w:eastAsiaTheme="minorEastAsia" w:hAnsi="Times New Roman" w:cs="Times New Roman"/>
          <w:vertAlign w:val="subscript"/>
        </w:rPr>
        <w:t>2</w:t>
      </w:r>
      <w:r w:rsidR="00D47C86" w:rsidRPr="008B655E">
        <w:rPr>
          <w:rFonts w:ascii="Times New Roman" w:eastAsiaTheme="minorEastAsia" w:hAnsi="Times New Roman" w:cs="Times New Roman"/>
        </w:rPr>
        <w:t xml:space="preserve"> </w:t>
      </w:r>
      <w:r w:rsidRPr="008B655E">
        <w:rPr>
          <w:rFonts w:ascii="Times New Roman" w:eastAsiaTheme="minorEastAsia" w:hAnsi="Times New Roman" w:cs="Times New Roman"/>
        </w:rPr>
        <w:t xml:space="preserve">from vehicle exhaust.   </w:t>
      </w:r>
    </w:p>
    <w:p w:rsidR="0088403C" w:rsidRDefault="0088403C" w:rsidP="009805D9">
      <w:pPr>
        <w:spacing w:line="480" w:lineRule="auto"/>
        <w:rPr>
          <w:rFonts w:ascii="Times New Roman" w:eastAsiaTheme="minorEastAsia" w:hAnsi="Times New Roman" w:cs="Times New Roman"/>
          <w:b/>
        </w:rPr>
      </w:pPr>
    </w:p>
    <w:p w:rsidR="008B655E" w:rsidRPr="008B655E" w:rsidRDefault="008B655E" w:rsidP="009805D9">
      <w:pPr>
        <w:spacing w:line="480" w:lineRule="auto"/>
        <w:rPr>
          <w:rFonts w:ascii="Times New Roman" w:eastAsiaTheme="minorEastAsia" w:hAnsi="Times New Roman" w:cs="Times New Roman"/>
          <w:b/>
        </w:rPr>
      </w:pPr>
    </w:p>
    <w:p w:rsidR="009805D9" w:rsidRPr="008B655E" w:rsidRDefault="00D23976" w:rsidP="009805D9">
      <w:pPr>
        <w:spacing w:line="48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8B655E">
        <w:rPr>
          <w:rFonts w:ascii="Times New Roman" w:eastAsiaTheme="minorEastAsia" w:hAnsi="Times New Roman" w:cs="Times New Roman"/>
          <w:i/>
          <w:sz w:val="24"/>
          <w:szCs w:val="24"/>
        </w:rPr>
        <w:t>Estimation</w:t>
      </w:r>
      <w:r w:rsidR="009805D9" w:rsidRPr="008B655E">
        <w:rPr>
          <w:rFonts w:ascii="Times New Roman" w:eastAsiaTheme="minorEastAsia" w:hAnsi="Times New Roman" w:cs="Times New Roman"/>
          <w:i/>
          <w:sz w:val="24"/>
          <w:szCs w:val="24"/>
        </w:rPr>
        <w:t xml:space="preserve"> of the energy equivalent of </w:t>
      </w:r>
      <w:r w:rsidR="00DB7F1C" w:rsidRPr="008B655E">
        <w:rPr>
          <w:rFonts w:ascii="Times New Roman" w:eastAsiaTheme="minorEastAsia" w:hAnsi="Times New Roman" w:cs="Times New Roman"/>
          <w:i/>
          <w:sz w:val="24"/>
          <w:szCs w:val="24"/>
        </w:rPr>
        <w:t xml:space="preserve">Southside </w:t>
      </w:r>
      <w:r w:rsidR="009805D9" w:rsidRPr="008B655E">
        <w:rPr>
          <w:rFonts w:ascii="Times New Roman" w:eastAsiaTheme="minorEastAsia" w:hAnsi="Times New Roman" w:cs="Times New Roman"/>
          <w:i/>
          <w:sz w:val="24"/>
          <w:szCs w:val="24"/>
        </w:rPr>
        <w:t xml:space="preserve">landfill </w:t>
      </w:r>
      <w:r w:rsidRPr="008B655E">
        <w:rPr>
          <w:rFonts w:ascii="Times New Roman" w:eastAsiaTheme="minorEastAsia" w:hAnsi="Times New Roman" w:cs="Times New Roman"/>
          <w:i/>
          <w:sz w:val="24"/>
          <w:szCs w:val="24"/>
        </w:rPr>
        <w:t xml:space="preserve">methane </w:t>
      </w:r>
      <w:r w:rsidR="009805D9" w:rsidRPr="008B655E">
        <w:rPr>
          <w:rFonts w:ascii="Times New Roman" w:eastAsiaTheme="minorEastAsia" w:hAnsi="Times New Roman" w:cs="Times New Roman"/>
          <w:i/>
          <w:sz w:val="24"/>
          <w:szCs w:val="24"/>
        </w:rPr>
        <w:t>emission</w:t>
      </w:r>
      <w:r w:rsidR="003D4ED2" w:rsidRPr="008B655E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8B655E">
        <w:rPr>
          <w:rFonts w:ascii="Times New Roman" w:eastAsiaTheme="minorEastAsia" w:hAnsi="Times New Roman" w:cs="Times New Roman"/>
          <w:i/>
          <w:sz w:val="24"/>
          <w:szCs w:val="24"/>
        </w:rPr>
        <w:t xml:space="preserve">flux </w:t>
      </w:r>
    </w:p>
    <w:p w:rsidR="009E01C3" w:rsidRPr="008B655E" w:rsidRDefault="00DB7F1C" w:rsidP="009805D9">
      <w:pPr>
        <w:spacing w:line="480" w:lineRule="auto"/>
        <w:rPr>
          <w:rFonts w:ascii="Times New Roman" w:eastAsiaTheme="minorEastAsia" w:hAnsi="Times New Roman" w:cs="Times New Roman"/>
        </w:rPr>
      </w:pPr>
      <w:r w:rsidRPr="008B655E">
        <w:rPr>
          <w:rFonts w:ascii="Times New Roman" w:eastAsiaTheme="minorEastAsia" w:hAnsi="Times New Roman" w:cs="Times New Roman"/>
        </w:rPr>
        <w:t>The mean CH</w:t>
      </w:r>
      <w:r w:rsidRPr="008B655E">
        <w:rPr>
          <w:rFonts w:ascii="Times New Roman" w:eastAsiaTheme="minorEastAsia" w:hAnsi="Times New Roman" w:cs="Times New Roman"/>
          <w:vertAlign w:val="subscript"/>
        </w:rPr>
        <w:t>4</w:t>
      </w:r>
      <w:r w:rsidRPr="008B655E">
        <w:rPr>
          <w:rFonts w:ascii="Times New Roman" w:eastAsiaTheme="minorEastAsia" w:hAnsi="Times New Roman" w:cs="Times New Roman"/>
        </w:rPr>
        <w:t xml:space="preserve"> emission flux from Southside landfill </w:t>
      </w:r>
      <w:r w:rsidR="009C2353" w:rsidRPr="008B655E">
        <w:rPr>
          <w:rFonts w:ascii="Times New Roman" w:eastAsiaTheme="minorEastAsia" w:hAnsi="Times New Roman" w:cs="Times New Roman"/>
        </w:rPr>
        <w:t xml:space="preserve">was estimated to be </w:t>
      </w:r>
      <w:proofErr w:type="gramStart"/>
      <w:r w:rsidR="009C2353" w:rsidRPr="008B655E">
        <w:rPr>
          <w:rFonts w:ascii="Times New Roman" w:eastAsiaTheme="minorEastAsia" w:hAnsi="Times New Roman" w:cs="Times New Roman"/>
        </w:rPr>
        <w:t xml:space="preserve">45 </w:t>
      </w:r>
      <w:proofErr w:type="spellStart"/>
      <w:r w:rsidR="009C2353" w:rsidRPr="008B655E">
        <w:rPr>
          <w:rFonts w:ascii="Times New Roman" w:eastAsiaTheme="minorEastAsia" w:hAnsi="Times New Roman" w:cs="Times New Roman"/>
        </w:rPr>
        <w:t>mol</w:t>
      </w:r>
      <w:proofErr w:type="spellEnd"/>
      <w:proofErr w:type="gramEnd"/>
      <w:r w:rsidR="009C2353" w:rsidRPr="008B655E">
        <w:rPr>
          <w:rFonts w:ascii="Times New Roman" w:eastAsiaTheme="minorEastAsia" w:hAnsi="Times New Roman" w:cs="Times New Roman"/>
        </w:rPr>
        <w:t xml:space="preserve"> s</w:t>
      </w:r>
      <w:r w:rsidR="009C2353" w:rsidRPr="008B655E">
        <w:rPr>
          <w:rFonts w:ascii="Times New Roman" w:eastAsiaTheme="minorEastAsia" w:hAnsi="Times New Roman" w:cs="Times New Roman"/>
          <w:vertAlign w:val="superscript"/>
        </w:rPr>
        <w:t>-1</w:t>
      </w:r>
      <w:r w:rsidR="009C2353" w:rsidRPr="008B655E">
        <w:rPr>
          <w:rFonts w:ascii="Times New Roman" w:eastAsiaTheme="minorEastAsia" w:hAnsi="Times New Roman" w:cs="Times New Roman"/>
        </w:rPr>
        <w:t>.</w:t>
      </w:r>
      <w:r w:rsidR="009E01C3" w:rsidRPr="008B655E">
        <w:rPr>
          <w:rFonts w:ascii="Times New Roman" w:eastAsiaTheme="minorEastAsia" w:hAnsi="Times New Roman" w:cs="Times New Roman"/>
        </w:rPr>
        <w:t xml:space="preserve">  Using the ideal gas law and assuming T = 298 K, and P = 1 </w:t>
      </w:r>
      <w:proofErr w:type="spellStart"/>
      <w:r w:rsidR="009E01C3" w:rsidRPr="008B655E">
        <w:rPr>
          <w:rFonts w:ascii="Times New Roman" w:eastAsiaTheme="minorEastAsia" w:hAnsi="Times New Roman" w:cs="Times New Roman"/>
        </w:rPr>
        <w:t>atm</w:t>
      </w:r>
      <w:proofErr w:type="spellEnd"/>
      <w:r w:rsidR="009E01C3" w:rsidRPr="008B655E">
        <w:rPr>
          <w:rFonts w:ascii="Times New Roman" w:eastAsiaTheme="minorEastAsia" w:hAnsi="Times New Roman" w:cs="Times New Roman"/>
        </w:rPr>
        <w:t xml:space="preserve">, </w:t>
      </w:r>
    </w:p>
    <w:p w:rsidR="00DB7F1C" w:rsidRPr="008B655E" w:rsidRDefault="009E01C3" w:rsidP="00857137">
      <w:pPr>
        <w:spacing w:line="480" w:lineRule="auto"/>
        <w:ind w:left="720" w:firstLine="720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V=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nRT</m:t>
            </m:r>
          </m:num>
          <m:den>
            <m:r>
              <w:rPr>
                <w:rFonts w:ascii="Cambria Math" w:eastAsiaTheme="minorEastAsia" w:hAnsi="Cambria Math" w:cs="Times New Roman"/>
              </w:rPr>
              <m:t>P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 xml:space="preserve">45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moles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s</m:t>
                    </m:r>
                  </m:den>
                </m:f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 xml:space="preserve">0.0821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L atm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mol K</m:t>
                    </m:r>
                  </m:den>
                </m:f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298 K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</w:rPr>
              <m:t>1 atm</m:t>
            </m:r>
          </m:den>
        </m:f>
        <m:r>
          <w:rPr>
            <w:rFonts w:ascii="Cambria Math" w:eastAsiaTheme="minorEastAsia" w:hAnsi="Cambria Math" w:cs="Times New Roman"/>
          </w:rPr>
          <m:t>=1100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L</m:t>
            </m:r>
          </m:num>
          <m:den>
            <m:r>
              <w:rPr>
                <w:rFonts w:ascii="Cambria Math" w:eastAsiaTheme="minorEastAsia" w:hAnsi="Cambria Math" w:cs="Times New Roman"/>
              </w:rPr>
              <m:t>s</m:t>
            </m:r>
          </m:den>
        </m:f>
        <m:r>
          <w:rPr>
            <w:rFonts w:ascii="Cambria Math" w:eastAsiaTheme="minorEastAsia" w:hAnsi="Cambria Math" w:cs="Times New Roman"/>
          </w:rPr>
          <m:t>=39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ft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</w:rPr>
              <m:t>s</m:t>
            </m:r>
          </m:den>
        </m:f>
      </m:oMath>
      <w:r w:rsidR="009C2353" w:rsidRPr="008B655E">
        <w:rPr>
          <w:rFonts w:ascii="Times New Roman" w:eastAsiaTheme="minorEastAsia" w:hAnsi="Times New Roman" w:cs="Times New Roman"/>
        </w:rPr>
        <w:t xml:space="preserve"> </w:t>
      </w:r>
      <w:r w:rsidR="008D02E5" w:rsidRPr="008B655E">
        <w:rPr>
          <w:rFonts w:ascii="Times New Roman" w:eastAsiaTheme="minorEastAsia" w:hAnsi="Times New Roman" w:cs="Times New Roman"/>
        </w:rPr>
        <w:t xml:space="preserve"> </w:t>
      </w:r>
    </w:p>
    <w:p w:rsidR="00FB4CDA" w:rsidRPr="008B655E" w:rsidRDefault="009E01C3" w:rsidP="009805D9">
      <w:pPr>
        <w:spacing w:line="480" w:lineRule="auto"/>
        <w:rPr>
          <w:rFonts w:ascii="Times New Roman" w:hAnsi="Times New Roman" w:cs="Times New Roman"/>
        </w:rPr>
      </w:pPr>
      <w:r w:rsidRPr="008B655E">
        <w:rPr>
          <w:rFonts w:ascii="Times New Roman" w:eastAsiaTheme="minorEastAsia" w:hAnsi="Times New Roman" w:cs="Times New Roman"/>
        </w:rPr>
        <w:t>For natural gas, the energy generated per unit of fuel</w:t>
      </w:r>
      <w:r w:rsidR="00F04040">
        <w:rPr>
          <w:rFonts w:ascii="Times New Roman" w:eastAsiaTheme="minorEastAsia" w:hAnsi="Times New Roman" w:cs="Times New Roman"/>
        </w:rPr>
        <w:t xml:space="preserve"> used is 127</w:t>
      </w:r>
      <w:r w:rsidR="008D02E5" w:rsidRPr="008B655E">
        <w:rPr>
          <w:rFonts w:ascii="Times New Roman" w:eastAsiaTheme="minorEastAsia" w:hAnsi="Times New Roman" w:cs="Times New Roman"/>
        </w:rPr>
        <w:t xml:space="preserve"> kWh per 1000 cubic feet (US Energy Information Administration, </w:t>
      </w:r>
      <w:r w:rsidR="00F04040" w:rsidRPr="00F04040">
        <w:rPr>
          <w:rFonts w:ascii="Times New Roman" w:hAnsi="Times New Roman" w:cs="Times New Roman"/>
        </w:rPr>
        <w:t>http://www.eia.gov/tools/faqs/faq.cfm?id=667&amp;t=6</w:t>
      </w:r>
      <w:r w:rsidR="008D02E5" w:rsidRPr="008B655E">
        <w:rPr>
          <w:rFonts w:ascii="Times New Roman" w:hAnsi="Times New Roman" w:cs="Times New Roman"/>
        </w:rPr>
        <w:t xml:space="preserve">, accessed </w:t>
      </w:r>
      <w:r w:rsidR="00F04040">
        <w:rPr>
          <w:rFonts w:ascii="Times New Roman" w:hAnsi="Times New Roman" w:cs="Times New Roman"/>
        </w:rPr>
        <w:t>18</w:t>
      </w:r>
      <w:r w:rsidR="008D02E5" w:rsidRPr="008B655E">
        <w:rPr>
          <w:rFonts w:ascii="Times New Roman" w:hAnsi="Times New Roman" w:cs="Times New Roman"/>
        </w:rPr>
        <w:t xml:space="preserve"> </w:t>
      </w:r>
      <w:r w:rsidR="00F04040">
        <w:rPr>
          <w:rFonts w:ascii="Times New Roman" w:hAnsi="Times New Roman" w:cs="Times New Roman"/>
        </w:rPr>
        <w:t>Oct</w:t>
      </w:r>
      <w:r w:rsidR="008D02E5" w:rsidRPr="008B655E">
        <w:rPr>
          <w:rFonts w:ascii="Times New Roman" w:hAnsi="Times New Roman" w:cs="Times New Roman"/>
        </w:rPr>
        <w:t xml:space="preserve"> 2013).  Thus, the 45 </w:t>
      </w:r>
      <w:proofErr w:type="spellStart"/>
      <w:r w:rsidR="00FB4CDA" w:rsidRPr="008B655E">
        <w:rPr>
          <w:rFonts w:ascii="Times New Roman" w:hAnsi="Times New Roman" w:cs="Times New Roman"/>
        </w:rPr>
        <w:t>mol</w:t>
      </w:r>
      <w:r w:rsidR="006D3BC9" w:rsidRPr="008B655E">
        <w:rPr>
          <w:rFonts w:ascii="Times New Roman" w:hAnsi="Times New Roman" w:cs="Times New Roman"/>
        </w:rPr>
        <w:t>s</w:t>
      </w:r>
      <w:proofErr w:type="spellEnd"/>
      <w:r w:rsidR="006D3BC9" w:rsidRPr="008B655E">
        <w:rPr>
          <w:rFonts w:ascii="Times New Roman" w:hAnsi="Times New Roman" w:cs="Times New Roman"/>
        </w:rPr>
        <w:t xml:space="preserve"> s-1</w:t>
      </w:r>
      <w:r w:rsidR="00FB4CDA" w:rsidRPr="008B655E">
        <w:rPr>
          <w:rFonts w:ascii="Times New Roman" w:hAnsi="Times New Roman" w:cs="Times New Roman"/>
        </w:rPr>
        <w:t xml:space="preserve"> of CH4 has an energy equivalent of </w:t>
      </w:r>
    </w:p>
    <w:p w:rsidR="009E01C3" w:rsidRPr="008B655E" w:rsidRDefault="007010F7" w:rsidP="00857137">
      <w:pPr>
        <w:spacing w:line="480" w:lineRule="auto"/>
        <w:ind w:left="720" w:firstLine="720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eq</m:t>
            </m:r>
          </m:sub>
        </m:sSub>
        <m:r>
          <w:rPr>
            <w:rFonts w:ascii="Cambria Math" w:hAnsi="Cambria Math" w:cs="Times New Roman"/>
          </w:rPr>
          <m:t>=39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ft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s</m:t>
            </m:r>
          </m:den>
        </m:f>
        <m:r>
          <w:rPr>
            <w:rFonts w:ascii="Cambria Math" w:hAnsi="Cambria Math" w:cs="Times New Roman"/>
          </w:rPr>
          <m:t>∙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127 kWh</m:t>
            </m:r>
          </m:num>
          <m:den>
            <m:r>
              <w:rPr>
                <w:rFonts w:ascii="Cambria Math" w:hAnsi="Cambria Math" w:cs="Times New Roman"/>
              </w:rPr>
              <m:t xml:space="preserve">1000 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ft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</w:rPr>
          <m:t>=4.95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kWh</m:t>
            </m:r>
          </m:num>
          <m:den>
            <m:r>
              <w:rPr>
                <w:rFonts w:ascii="Cambria Math" w:hAnsi="Cambria Math" w:cs="Times New Roman"/>
              </w:rPr>
              <m:t>s</m:t>
            </m:r>
          </m:den>
        </m:f>
        <m:r>
          <w:rPr>
            <w:rFonts w:ascii="Cambria Math" w:hAnsi="Cambria Math" w:cs="Times New Roman"/>
          </w:rPr>
          <m:t>=1.6×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8</m:t>
            </m:r>
          </m:sup>
        </m:sSup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kWh</m:t>
            </m:r>
          </m:num>
          <m:den>
            <m:r>
              <w:rPr>
                <w:rFonts w:ascii="Cambria Math" w:hAnsi="Cambria Math" w:cs="Times New Roman"/>
              </w:rPr>
              <m:t>yr</m:t>
            </m:r>
          </m:den>
        </m:f>
      </m:oMath>
      <w:r w:rsidR="006D3BC9" w:rsidRPr="008B655E">
        <w:rPr>
          <w:rFonts w:ascii="Times New Roman" w:hAnsi="Times New Roman" w:cs="Times New Roman"/>
        </w:rPr>
        <w:t xml:space="preserve"> </w:t>
      </w:r>
    </w:p>
    <w:p w:rsidR="00FB4CDA" w:rsidRPr="008B655E" w:rsidRDefault="00FB4CDA" w:rsidP="009805D9">
      <w:pPr>
        <w:spacing w:line="480" w:lineRule="auto"/>
        <w:rPr>
          <w:rFonts w:ascii="Times New Roman" w:hAnsi="Times New Roman" w:cs="Times New Roman"/>
        </w:rPr>
      </w:pPr>
      <w:r w:rsidRPr="008B655E">
        <w:rPr>
          <w:rFonts w:ascii="Times New Roman" w:hAnsi="Times New Roman" w:cs="Times New Roman"/>
        </w:rPr>
        <w:t xml:space="preserve">In the </w:t>
      </w:r>
      <w:r w:rsidR="00D5623A">
        <w:rPr>
          <w:rFonts w:ascii="Times New Roman" w:hAnsi="Times New Roman" w:cs="Times New Roman"/>
        </w:rPr>
        <w:t>state of Indiana</w:t>
      </w:r>
      <w:r w:rsidRPr="008B655E">
        <w:rPr>
          <w:rFonts w:ascii="Times New Roman" w:hAnsi="Times New Roman" w:cs="Times New Roman"/>
        </w:rPr>
        <w:t>, the average 2011 electricity consumption for a residen</w:t>
      </w:r>
      <w:r w:rsidR="00D5623A">
        <w:rPr>
          <w:rFonts w:ascii="Times New Roman" w:hAnsi="Times New Roman" w:cs="Times New Roman"/>
        </w:rPr>
        <w:t>tial utility customer was 11,960</w:t>
      </w:r>
      <w:r w:rsidRPr="008B655E">
        <w:rPr>
          <w:rFonts w:ascii="Times New Roman" w:hAnsi="Times New Roman" w:cs="Times New Roman"/>
        </w:rPr>
        <w:t xml:space="preserve"> kWh, which is</w:t>
      </w:r>
      <w:r w:rsidR="00D5623A">
        <w:rPr>
          <w:rFonts w:ascii="Times New Roman" w:hAnsi="Times New Roman" w:cs="Times New Roman"/>
        </w:rPr>
        <w:t xml:space="preserve"> equivalent to an average of 997</w:t>
      </w:r>
      <w:r w:rsidRPr="008B655E">
        <w:rPr>
          <w:rFonts w:ascii="Times New Roman" w:hAnsi="Times New Roman" w:cs="Times New Roman"/>
        </w:rPr>
        <w:t xml:space="preserve"> kWh per month (</w:t>
      </w:r>
      <w:r w:rsidR="00D5623A" w:rsidRPr="000C2A9C">
        <w:rPr>
          <w:rFonts w:ascii="Times New Roman" w:hAnsi="Times New Roman" w:cs="Times New Roman"/>
        </w:rPr>
        <w:t xml:space="preserve">U.S. Energy Information Administration, </w:t>
      </w:r>
      <w:r w:rsidR="00D5623A">
        <w:rPr>
          <w:rFonts w:ascii="Times New Roman" w:hAnsi="Times New Roman" w:cs="Times New Roman"/>
        </w:rPr>
        <w:t>www.eia.gov/electricity/sales_revenue_price/xls/table5_a.xls</w:t>
      </w:r>
      <w:r w:rsidR="00D5623A" w:rsidRPr="000C2A9C">
        <w:rPr>
          <w:rFonts w:ascii="Times New Roman" w:hAnsi="Times New Roman" w:cs="Times New Roman"/>
        </w:rPr>
        <w:t xml:space="preserve">, accessed </w:t>
      </w:r>
      <w:r w:rsidR="00D5623A">
        <w:rPr>
          <w:rFonts w:ascii="Times New Roman" w:hAnsi="Times New Roman" w:cs="Times New Roman"/>
        </w:rPr>
        <w:t>01 September 2014</w:t>
      </w:r>
      <w:r w:rsidRPr="008B655E">
        <w:rPr>
          <w:rFonts w:ascii="Times New Roman" w:hAnsi="Times New Roman" w:cs="Times New Roman"/>
        </w:rPr>
        <w:t>)</w:t>
      </w:r>
      <w:r w:rsidR="00857137" w:rsidRPr="008B655E">
        <w:rPr>
          <w:rFonts w:ascii="Times New Roman" w:hAnsi="Times New Roman" w:cs="Times New Roman"/>
        </w:rPr>
        <w:t xml:space="preserve">.  Thus, </w:t>
      </w:r>
    </w:p>
    <w:p w:rsidR="00857137" w:rsidRDefault="007010F7" w:rsidP="00857137">
      <w:pPr>
        <w:spacing w:line="480" w:lineRule="auto"/>
        <w:ind w:left="720" w:firstLine="720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1.6×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</w:rPr>
                  <m:t>8</m:t>
                </m:r>
              </m:sup>
            </m:sSup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kWh</m:t>
                </m:r>
              </m:num>
              <m:den>
                <m:r>
                  <w:rPr>
                    <w:rFonts w:ascii="Cambria Math" w:hAnsi="Cambria Math" w:cs="Times New Roman"/>
                  </w:rPr>
                  <m:t>yr</m:t>
                </m:r>
              </m:den>
            </m:f>
          </m:num>
          <m:den>
            <m:r>
              <w:rPr>
                <w:rFonts w:ascii="Cambria Math" w:hAnsi="Cambria Math" w:cs="Times New Roman"/>
              </w:rPr>
              <m:t>11960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kWh</m:t>
                </m:r>
              </m:num>
              <m:den>
                <m:r>
                  <w:rPr>
                    <w:rFonts w:ascii="Cambria Math" w:hAnsi="Cambria Math" w:cs="Times New Roman"/>
                  </w:rPr>
                  <m:t>yr-household</m:t>
                </m:r>
              </m:den>
            </m:f>
          </m:den>
        </m:f>
        <m:r>
          <w:rPr>
            <w:rFonts w:ascii="Cambria Math" w:hAnsi="Cambria Math" w:cs="Times New Roman"/>
          </w:rPr>
          <m:t xml:space="preserve">=13000 </m:t>
        </m:r>
        <m:r>
          <w:rPr>
            <w:rFonts w:ascii="Cambria Math" w:hAnsi="Cambria Math" w:cs="Times New Roman"/>
          </w:rPr>
          <m:t xml:space="preserve">households </m:t>
        </m:r>
      </m:oMath>
      <w:r w:rsidR="00857137" w:rsidRPr="008B655E">
        <w:rPr>
          <w:rFonts w:ascii="Times New Roman" w:eastAsiaTheme="minorEastAsia" w:hAnsi="Times New Roman" w:cs="Times New Roman"/>
        </w:rPr>
        <w:t xml:space="preserve"> </w:t>
      </w:r>
    </w:p>
    <w:p w:rsidR="00250042" w:rsidRPr="008B655E" w:rsidRDefault="005F7EBA" w:rsidP="00250042">
      <w:pPr>
        <w:spacing w:line="480" w:lineRule="auto"/>
        <w:rPr>
          <w:rFonts w:ascii="Times New Roman" w:eastAsiaTheme="minorEastAsia" w:hAnsi="Times New Roman" w:cs="Times New Roman"/>
          <w:b/>
        </w:rPr>
      </w:pPr>
      <w:r w:rsidRPr="008B655E">
        <w:rPr>
          <w:rFonts w:ascii="Times New Roman" w:eastAsiaTheme="minorEastAsia" w:hAnsi="Times New Roman" w:cs="Times New Roman"/>
          <w:b/>
        </w:rPr>
        <w:lastRenderedPageBreak/>
        <w:t xml:space="preserve">Table S1. </w:t>
      </w:r>
      <w:proofErr w:type="gramStart"/>
      <w:r w:rsidR="00BD5C30" w:rsidRPr="008B655E">
        <w:rPr>
          <w:rFonts w:ascii="Times New Roman" w:eastAsiaTheme="minorEastAsia" w:hAnsi="Times New Roman" w:cs="Times New Roman"/>
          <w:b/>
        </w:rPr>
        <w:t>Summary of CALMIM 5.4 inputs.</w:t>
      </w:r>
      <w:proofErr w:type="gramEnd"/>
      <w:r w:rsidR="00BD5C30" w:rsidRPr="008B655E">
        <w:rPr>
          <w:rFonts w:ascii="Times New Roman" w:eastAsiaTheme="minorEastAsia" w:hAnsi="Times New Roman" w:cs="Times New Roman"/>
          <w:b/>
        </w:rPr>
        <w:t xml:space="preserve">  To model emissions from the daytime open face, we assumed a final cover profile (as underlying waste was fully </w:t>
      </w:r>
      <w:proofErr w:type="spellStart"/>
      <w:r w:rsidR="00BD5C30" w:rsidRPr="008B655E">
        <w:rPr>
          <w:rFonts w:ascii="Times New Roman" w:eastAsiaTheme="minorEastAsia" w:hAnsi="Times New Roman" w:cs="Times New Roman"/>
          <w:b/>
        </w:rPr>
        <w:t>methanogenic</w:t>
      </w:r>
      <w:proofErr w:type="spellEnd"/>
      <w:r w:rsidR="00BD5C30" w:rsidRPr="008B655E">
        <w:rPr>
          <w:rFonts w:ascii="Times New Roman" w:eastAsiaTheme="minorEastAsia" w:hAnsi="Times New Roman" w:cs="Times New Roman"/>
          <w:b/>
        </w:rPr>
        <w:t xml:space="preserve">) overlain by 6” sand.  </w:t>
      </w:r>
      <w:proofErr w:type="gramStart"/>
      <w:r w:rsidR="00BD5C30" w:rsidRPr="008B655E">
        <w:rPr>
          <w:rFonts w:ascii="Times New Roman" w:eastAsiaTheme="minorEastAsia" w:hAnsi="Times New Roman" w:cs="Times New Roman"/>
          <w:b/>
        </w:rPr>
        <w:t>Nighttime daily cover emissions as shown in table.</w:t>
      </w:r>
      <w:proofErr w:type="gramEnd"/>
    </w:p>
    <w:p w:rsidR="007E7661" w:rsidRPr="008B655E" w:rsidRDefault="000D2304" w:rsidP="000D2304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eastAsiaTheme="minorEastAsia" w:hAnsi="Times New Roman" w:cs="Times New Roman"/>
        </w:rPr>
      </w:pPr>
      <w:r w:rsidRPr="008B655E">
        <w:rPr>
          <w:rFonts w:ascii="Times New Roman" w:eastAsiaTheme="minorEastAsia" w:hAnsi="Times New Roman" w:cs="Times New Roman"/>
        </w:rPr>
        <w:t xml:space="preserve"> </w:t>
      </w:r>
      <w:r w:rsidR="000F1A9D">
        <w:rPr>
          <w:rFonts w:ascii="Times New Roman" w:eastAsiaTheme="minorEastAsia" w:hAnsi="Times New Roman" w:cs="Times New Roman"/>
        </w:rPr>
        <w:t>CLF</w:t>
      </w:r>
      <w:r w:rsidRPr="008B655E">
        <w:rPr>
          <w:rFonts w:ascii="Times New Roman" w:eastAsiaTheme="minorEastAsia" w:hAnsi="Times New Roman" w:cs="Times New Roman"/>
        </w:rPr>
        <w:t>, Shelby County (Footprint:  80 acres)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482"/>
        <w:gridCol w:w="1440"/>
        <w:gridCol w:w="1464"/>
        <w:gridCol w:w="1596"/>
        <w:gridCol w:w="1596"/>
      </w:tblGrid>
      <w:tr w:rsidR="000D2304" w:rsidRPr="008B655E" w:rsidTr="006E43F5">
        <w:tc>
          <w:tcPr>
            <w:tcW w:w="1596" w:type="dxa"/>
            <w:tcBorders>
              <w:left w:val="nil"/>
              <w:bottom w:val="single" w:sz="4" w:space="0" w:color="auto"/>
              <w:right w:val="nil"/>
            </w:tcBorders>
          </w:tcPr>
          <w:p w:rsidR="000D2304" w:rsidRPr="008B655E" w:rsidRDefault="000D2304" w:rsidP="00D024C3">
            <w:pPr>
              <w:spacing w:before="240" w:line="480" w:lineRule="auto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Cover Type</w:t>
            </w:r>
          </w:p>
        </w:tc>
        <w:tc>
          <w:tcPr>
            <w:tcW w:w="1482" w:type="dxa"/>
            <w:tcBorders>
              <w:left w:val="nil"/>
              <w:bottom w:val="single" w:sz="4" w:space="0" w:color="auto"/>
              <w:right w:val="nil"/>
            </w:tcBorders>
          </w:tcPr>
          <w:p w:rsidR="000D2304" w:rsidRPr="008B655E" w:rsidRDefault="000D2304" w:rsidP="006E43F5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% Area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0D2304" w:rsidRPr="008B655E" w:rsidRDefault="000D2304" w:rsidP="006E43F5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% Gas Recovery</w:t>
            </w:r>
          </w:p>
        </w:tc>
        <w:tc>
          <w:tcPr>
            <w:tcW w:w="1464" w:type="dxa"/>
            <w:tcBorders>
              <w:left w:val="nil"/>
              <w:bottom w:val="single" w:sz="4" w:space="0" w:color="auto"/>
              <w:right w:val="nil"/>
            </w:tcBorders>
          </w:tcPr>
          <w:p w:rsidR="000D2304" w:rsidRPr="008B655E" w:rsidRDefault="000D2304" w:rsidP="006E43F5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% Vegetation Present</w:t>
            </w:r>
          </w:p>
        </w:tc>
        <w:tc>
          <w:tcPr>
            <w:tcW w:w="1596" w:type="dxa"/>
            <w:tcBorders>
              <w:left w:val="nil"/>
              <w:bottom w:val="single" w:sz="4" w:space="0" w:color="auto"/>
              <w:right w:val="nil"/>
            </w:tcBorders>
          </w:tcPr>
          <w:p w:rsidR="000D2304" w:rsidRPr="008B655E" w:rsidRDefault="000D2304" w:rsidP="006E43F5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Organic Matter Content</w:t>
            </w:r>
          </w:p>
        </w:tc>
        <w:tc>
          <w:tcPr>
            <w:tcW w:w="1596" w:type="dxa"/>
            <w:tcBorders>
              <w:left w:val="nil"/>
              <w:bottom w:val="single" w:sz="4" w:space="0" w:color="auto"/>
              <w:right w:val="nil"/>
            </w:tcBorders>
          </w:tcPr>
          <w:p w:rsidR="000D2304" w:rsidRPr="008B655E" w:rsidRDefault="000D2304" w:rsidP="006E43F5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Material &amp; Thickness</w:t>
            </w:r>
          </w:p>
        </w:tc>
      </w:tr>
      <w:tr w:rsidR="000D2304" w:rsidRPr="008B655E" w:rsidTr="006E43F5"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:rsidR="000D2304" w:rsidRPr="008B655E" w:rsidRDefault="000D2304" w:rsidP="006E43F5">
            <w:pPr>
              <w:spacing w:before="240" w:line="480" w:lineRule="auto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Daily</w:t>
            </w:r>
          </w:p>
        </w:tc>
        <w:tc>
          <w:tcPr>
            <w:tcW w:w="1482" w:type="dxa"/>
            <w:tcBorders>
              <w:left w:val="nil"/>
              <w:bottom w:val="nil"/>
              <w:right w:val="nil"/>
            </w:tcBorders>
          </w:tcPr>
          <w:p w:rsidR="000D2304" w:rsidRPr="008B655E" w:rsidRDefault="006E43F5" w:rsidP="006E43F5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0.2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0D2304" w:rsidRPr="008B655E" w:rsidRDefault="006E43F5" w:rsidP="006E43F5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464" w:type="dxa"/>
            <w:tcBorders>
              <w:left w:val="nil"/>
              <w:bottom w:val="nil"/>
              <w:right w:val="nil"/>
            </w:tcBorders>
          </w:tcPr>
          <w:p w:rsidR="000D2304" w:rsidRPr="008B655E" w:rsidRDefault="006E43F5" w:rsidP="006E43F5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:rsidR="000D2304" w:rsidRPr="008B655E" w:rsidRDefault="006E43F5" w:rsidP="006E43F5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Low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:rsidR="000D2304" w:rsidRPr="008B655E" w:rsidRDefault="006E43F5" w:rsidP="006E43F5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6” clay</w:t>
            </w:r>
          </w:p>
        </w:tc>
      </w:tr>
      <w:tr w:rsidR="000D2304" w:rsidRPr="008B655E" w:rsidTr="006E43F5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D2304" w:rsidRPr="008B655E" w:rsidRDefault="000D2304" w:rsidP="006E43F5">
            <w:pPr>
              <w:spacing w:before="240" w:line="480" w:lineRule="auto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Intermediate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0D2304" w:rsidRPr="008B655E" w:rsidRDefault="006E43F5" w:rsidP="006E43F5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48.8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D2304" w:rsidRPr="008B655E" w:rsidRDefault="006E43F5" w:rsidP="006E43F5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0D2304" w:rsidRPr="008B655E" w:rsidRDefault="006E43F5" w:rsidP="006E43F5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80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D2304" w:rsidRPr="008B655E" w:rsidRDefault="00AA2ADE" w:rsidP="006E43F5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 xml:space="preserve">Medium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D2304" w:rsidRPr="008B655E" w:rsidRDefault="00AA2ADE" w:rsidP="006E43F5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36’ clay</w:t>
            </w:r>
          </w:p>
        </w:tc>
      </w:tr>
      <w:tr w:rsidR="000D2304" w:rsidRPr="008B655E" w:rsidTr="006E43F5">
        <w:tc>
          <w:tcPr>
            <w:tcW w:w="159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D2304" w:rsidRPr="008B655E" w:rsidRDefault="000D2304" w:rsidP="006E43F5">
            <w:pPr>
              <w:spacing w:before="240" w:line="480" w:lineRule="auto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Final</w:t>
            </w:r>
          </w:p>
        </w:tc>
        <w:tc>
          <w:tcPr>
            <w:tcW w:w="148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D2304" w:rsidRPr="008B655E" w:rsidRDefault="006E43F5" w:rsidP="006E43F5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D2304" w:rsidRPr="008B655E" w:rsidRDefault="006E43F5" w:rsidP="006E43F5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D2304" w:rsidRPr="008B655E" w:rsidRDefault="006E43F5" w:rsidP="006E43F5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95</w:t>
            </w:r>
          </w:p>
        </w:tc>
        <w:tc>
          <w:tcPr>
            <w:tcW w:w="159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D2304" w:rsidRPr="008B655E" w:rsidRDefault="008D08E5" w:rsidP="006E43F5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Medium</w:t>
            </w:r>
          </w:p>
        </w:tc>
        <w:tc>
          <w:tcPr>
            <w:tcW w:w="159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D2304" w:rsidRPr="008B655E" w:rsidRDefault="006E43F5" w:rsidP="006E43F5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6” top soil</w:t>
            </w:r>
            <w:r w:rsidR="00AA2ADE" w:rsidRPr="008B655E">
              <w:rPr>
                <w:rFonts w:ascii="Times New Roman" w:eastAsiaTheme="minorEastAsia" w:hAnsi="Times New Roman" w:cs="Times New Roman"/>
              </w:rPr>
              <w:t xml:space="preserve"> over 48” clay</w:t>
            </w:r>
          </w:p>
        </w:tc>
      </w:tr>
    </w:tbl>
    <w:p w:rsidR="000D2304" w:rsidRPr="008B655E" w:rsidRDefault="000D2304" w:rsidP="000D2304">
      <w:pPr>
        <w:spacing w:line="480" w:lineRule="auto"/>
        <w:rPr>
          <w:rFonts w:ascii="Times New Roman" w:eastAsiaTheme="minorEastAsia" w:hAnsi="Times New Roman" w:cs="Times New Roman"/>
        </w:rPr>
      </w:pPr>
    </w:p>
    <w:p w:rsidR="00250042" w:rsidRPr="008B655E" w:rsidRDefault="006E43F5" w:rsidP="006E43F5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eastAsiaTheme="minorEastAsia" w:hAnsi="Times New Roman" w:cs="Times New Roman"/>
        </w:rPr>
      </w:pPr>
      <w:r w:rsidRPr="008B655E">
        <w:rPr>
          <w:rFonts w:ascii="Times New Roman" w:eastAsiaTheme="minorEastAsia" w:hAnsi="Times New Roman" w:cs="Times New Roman"/>
        </w:rPr>
        <w:t xml:space="preserve"> </w:t>
      </w:r>
      <w:r w:rsidR="000F1A9D">
        <w:rPr>
          <w:rFonts w:ascii="Times New Roman" w:eastAsiaTheme="minorEastAsia" w:hAnsi="Times New Roman" w:cs="Times New Roman"/>
        </w:rPr>
        <w:t>NCLF</w:t>
      </w:r>
      <w:r w:rsidRPr="008B655E">
        <w:rPr>
          <w:rFonts w:ascii="Times New Roman" w:eastAsiaTheme="minorEastAsia" w:hAnsi="Times New Roman" w:cs="Times New Roman"/>
        </w:rPr>
        <w:t>, Newton County (Footprint:  196.4 acres)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482"/>
        <w:gridCol w:w="1440"/>
        <w:gridCol w:w="1464"/>
        <w:gridCol w:w="1596"/>
        <w:gridCol w:w="1596"/>
      </w:tblGrid>
      <w:tr w:rsidR="002D3F5D" w:rsidRPr="008B655E" w:rsidTr="00D47C86">
        <w:tc>
          <w:tcPr>
            <w:tcW w:w="1596" w:type="dxa"/>
            <w:tcBorders>
              <w:left w:val="nil"/>
              <w:bottom w:val="single" w:sz="4" w:space="0" w:color="auto"/>
              <w:right w:val="nil"/>
            </w:tcBorders>
          </w:tcPr>
          <w:p w:rsidR="002D3F5D" w:rsidRPr="008B655E" w:rsidRDefault="002D3F5D" w:rsidP="00D024C3">
            <w:pPr>
              <w:spacing w:before="240" w:line="480" w:lineRule="auto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Cover Type</w:t>
            </w:r>
          </w:p>
        </w:tc>
        <w:tc>
          <w:tcPr>
            <w:tcW w:w="1482" w:type="dxa"/>
            <w:tcBorders>
              <w:left w:val="nil"/>
              <w:bottom w:val="single" w:sz="4" w:space="0" w:color="auto"/>
              <w:right w:val="nil"/>
            </w:tcBorders>
          </w:tcPr>
          <w:p w:rsidR="002D3F5D" w:rsidRPr="008B655E" w:rsidRDefault="002D3F5D" w:rsidP="00D47C86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% Area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2D3F5D" w:rsidRPr="008B655E" w:rsidRDefault="002D3F5D" w:rsidP="00D47C86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% Gas Recovery</w:t>
            </w:r>
          </w:p>
        </w:tc>
        <w:tc>
          <w:tcPr>
            <w:tcW w:w="1464" w:type="dxa"/>
            <w:tcBorders>
              <w:left w:val="nil"/>
              <w:bottom w:val="single" w:sz="4" w:space="0" w:color="auto"/>
              <w:right w:val="nil"/>
            </w:tcBorders>
          </w:tcPr>
          <w:p w:rsidR="002D3F5D" w:rsidRPr="008B655E" w:rsidRDefault="002D3F5D" w:rsidP="00D47C86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% Vegetation Present</w:t>
            </w:r>
          </w:p>
        </w:tc>
        <w:tc>
          <w:tcPr>
            <w:tcW w:w="1596" w:type="dxa"/>
            <w:tcBorders>
              <w:left w:val="nil"/>
              <w:bottom w:val="single" w:sz="4" w:space="0" w:color="auto"/>
              <w:right w:val="nil"/>
            </w:tcBorders>
          </w:tcPr>
          <w:p w:rsidR="002D3F5D" w:rsidRPr="008B655E" w:rsidRDefault="002D3F5D" w:rsidP="00D47C86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Organic Matter Content</w:t>
            </w:r>
          </w:p>
        </w:tc>
        <w:tc>
          <w:tcPr>
            <w:tcW w:w="1596" w:type="dxa"/>
            <w:tcBorders>
              <w:left w:val="nil"/>
              <w:bottom w:val="single" w:sz="4" w:space="0" w:color="auto"/>
              <w:right w:val="nil"/>
            </w:tcBorders>
          </w:tcPr>
          <w:p w:rsidR="002D3F5D" w:rsidRPr="008B655E" w:rsidRDefault="002D3F5D" w:rsidP="00D47C86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Material &amp; Thickness</w:t>
            </w:r>
          </w:p>
        </w:tc>
      </w:tr>
      <w:tr w:rsidR="002D3F5D" w:rsidRPr="008B655E" w:rsidTr="00D47C86"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:rsidR="002D3F5D" w:rsidRPr="008B655E" w:rsidRDefault="002D3F5D" w:rsidP="00D47C86">
            <w:pPr>
              <w:spacing w:before="240" w:line="480" w:lineRule="auto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Daily</w:t>
            </w:r>
          </w:p>
        </w:tc>
        <w:tc>
          <w:tcPr>
            <w:tcW w:w="1482" w:type="dxa"/>
            <w:tcBorders>
              <w:left w:val="nil"/>
              <w:bottom w:val="nil"/>
              <w:right w:val="nil"/>
            </w:tcBorders>
          </w:tcPr>
          <w:p w:rsidR="002D3F5D" w:rsidRPr="008B655E" w:rsidRDefault="002D3F5D" w:rsidP="00D47C86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2D3F5D" w:rsidRPr="008B655E" w:rsidRDefault="002D3F5D" w:rsidP="00D47C86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25</w:t>
            </w:r>
          </w:p>
        </w:tc>
        <w:tc>
          <w:tcPr>
            <w:tcW w:w="1464" w:type="dxa"/>
            <w:tcBorders>
              <w:left w:val="nil"/>
              <w:bottom w:val="nil"/>
              <w:right w:val="nil"/>
            </w:tcBorders>
          </w:tcPr>
          <w:p w:rsidR="002D3F5D" w:rsidRPr="008B655E" w:rsidRDefault="002D3F5D" w:rsidP="00D47C86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:rsidR="002D3F5D" w:rsidRPr="008B655E" w:rsidRDefault="002D3F5D" w:rsidP="00D47C86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Low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:rsidR="002D3F5D" w:rsidRPr="008B655E" w:rsidRDefault="002D3F5D" w:rsidP="00D47C86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6” clay</w:t>
            </w:r>
          </w:p>
        </w:tc>
      </w:tr>
      <w:tr w:rsidR="002D3F5D" w:rsidRPr="008B655E" w:rsidTr="00D47C86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D3F5D" w:rsidRPr="008B655E" w:rsidRDefault="002D3F5D" w:rsidP="00D47C86">
            <w:pPr>
              <w:spacing w:before="240" w:line="480" w:lineRule="auto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Intermediate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2D3F5D" w:rsidRPr="008B655E" w:rsidRDefault="002D3F5D" w:rsidP="00D47C86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D3F5D" w:rsidRPr="008B655E" w:rsidRDefault="002D3F5D" w:rsidP="00D47C86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90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2D3F5D" w:rsidRPr="008B655E" w:rsidRDefault="002D3F5D" w:rsidP="00D47C86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50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D3F5D" w:rsidRPr="008B655E" w:rsidRDefault="002D3F5D" w:rsidP="00D47C86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Medium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D3F5D" w:rsidRPr="008B655E" w:rsidRDefault="00AA2ADE" w:rsidP="00D47C86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36</w:t>
            </w:r>
            <w:r w:rsidR="002D3F5D" w:rsidRPr="008B655E">
              <w:rPr>
                <w:rFonts w:ascii="Times New Roman" w:eastAsiaTheme="minorEastAsia" w:hAnsi="Times New Roman" w:cs="Times New Roman"/>
              </w:rPr>
              <w:t>” clay</w:t>
            </w:r>
          </w:p>
        </w:tc>
      </w:tr>
      <w:tr w:rsidR="002D3F5D" w:rsidRPr="008B655E" w:rsidTr="00D47C86">
        <w:tc>
          <w:tcPr>
            <w:tcW w:w="159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D3F5D" w:rsidRPr="008B655E" w:rsidRDefault="002D3F5D" w:rsidP="00D47C86">
            <w:pPr>
              <w:spacing w:before="240" w:line="480" w:lineRule="auto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Final</w:t>
            </w:r>
          </w:p>
        </w:tc>
        <w:tc>
          <w:tcPr>
            <w:tcW w:w="148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D3F5D" w:rsidRPr="008B655E" w:rsidRDefault="002D3F5D" w:rsidP="00D47C86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D3F5D" w:rsidRPr="008B655E" w:rsidRDefault="002D3F5D" w:rsidP="00D47C86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D3F5D" w:rsidRPr="008B655E" w:rsidRDefault="002D3F5D" w:rsidP="00D47C86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D3F5D" w:rsidRPr="008B655E" w:rsidRDefault="008D08E5" w:rsidP="00D47C86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Medium</w:t>
            </w:r>
          </w:p>
        </w:tc>
        <w:tc>
          <w:tcPr>
            <w:tcW w:w="159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D3F5D" w:rsidRPr="008B655E" w:rsidRDefault="002D3F5D" w:rsidP="00D47C86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Multi-layered*</w:t>
            </w:r>
          </w:p>
        </w:tc>
      </w:tr>
    </w:tbl>
    <w:p w:rsidR="00AA2ADE" w:rsidRDefault="002D3F5D" w:rsidP="002D3F5D">
      <w:pPr>
        <w:spacing w:line="480" w:lineRule="auto"/>
        <w:rPr>
          <w:rFonts w:ascii="Times New Roman" w:hAnsi="Times New Roman" w:cs="Times New Roman"/>
        </w:rPr>
      </w:pPr>
      <w:r w:rsidRPr="008B655E">
        <w:rPr>
          <w:rFonts w:ascii="Times New Roman" w:hAnsi="Times New Roman" w:cs="Times New Roman"/>
        </w:rPr>
        <w:t xml:space="preserve">* 6” top soil + 2.5’ clay + 8 </w:t>
      </w:r>
      <w:proofErr w:type="spellStart"/>
      <w:r w:rsidRPr="008B655E">
        <w:rPr>
          <w:rFonts w:ascii="Times New Roman" w:hAnsi="Times New Roman" w:cs="Times New Roman"/>
        </w:rPr>
        <w:t>oz</w:t>
      </w:r>
      <w:proofErr w:type="spellEnd"/>
      <w:r w:rsidRPr="008B655E">
        <w:rPr>
          <w:rFonts w:ascii="Times New Roman" w:hAnsi="Times New Roman" w:cs="Times New Roman"/>
        </w:rPr>
        <w:t xml:space="preserve"> double-sided </w:t>
      </w:r>
      <w:proofErr w:type="spellStart"/>
      <w:r w:rsidRPr="008B655E">
        <w:rPr>
          <w:rFonts w:ascii="Times New Roman" w:hAnsi="Times New Roman" w:cs="Times New Roman"/>
        </w:rPr>
        <w:t>geocomposite</w:t>
      </w:r>
      <w:proofErr w:type="spellEnd"/>
      <w:r w:rsidRPr="008B655E">
        <w:rPr>
          <w:rFonts w:ascii="Times New Roman" w:hAnsi="Times New Roman" w:cs="Times New Roman"/>
        </w:rPr>
        <w:t xml:space="preserve"> + 40 mil LLDPE </w:t>
      </w:r>
      <w:proofErr w:type="spellStart"/>
      <w:r w:rsidRPr="008B655E">
        <w:rPr>
          <w:rFonts w:ascii="Times New Roman" w:hAnsi="Times New Roman" w:cs="Times New Roman"/>
        </w:rPr>
        <w:t>geomembrane</w:t>
      </w:r>
      <w:proofErr w:type="spellEnd"/>
      <w:r w:rsidRPr="008B655E">
        <w:rPr>
          <w:rFonts w:ascii="Times New Roman" w:hAnsi="Times New Roman" w:cs="Times New Roman"/>
        </w:rPr>
        <w:t xml:space="preserve"> + 12” compacted clay liner + 12” clay structural fill</w:t>
      </w:r>
    </w:p>
    <w:p w:rsidR="008B655E" w:rsidRPr="008B655E" w:rsidRDefault="008B655E" w:rsidP="002D3F5D">
      <w:pPr>
        <w:spacing w:line="480" w:lineRule="auto"/>
        <w:rPr>
          <w:rFonts w:ascii="Times New Roman" w:hAnsi="Times New Roman" w:cs="Times New Roman"/>
        </w:rPr>
      </w:pPr>
    </w:p>
    <w:p w:rsidR="00D024C3" w:rsidRPr="008B655E" w:rsidRDefault="000F1A9D" w:rsidP="00D024C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RFLF</w:t>
      </w:r>
      <w:r w:rsidR="002D3F5D" w:rsidRPr="008B655E">
        <w:rPr>
          <w:rFonts w:ascii="Times New Roman" w:hAnsi="Times New Roman" w:cs="Times New Roman"/>
        </w:rPr>
        <w:t>, Randolph County (Footprint</w:t>
      </w:r>
      <w:r w:rsidR="0076095A" w:rsidRPr="008B655E">
        <w:rPr>
          <w:rFonts w:ascii="Times New Roman" w:hAnsi="Times New Roman" w:cs="Times New Roman"/>
        </w:rPr>
        <w:t>:</w:t>
      </w:r>
      <w:r w:rsidR="002D3F5D" w:rsidRPr="008B655E">
        <w:rPr>
          <w:rFonts w:ascii="Times New Roman" w:hAnsi="Times New Roman" w:cs="Times New Roman"/>
        </w:rPr>
        <w:t xml:space="preserve"> 112.4 acres)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482"/>
        <w:gridCol w:w="1440"/>
        <w:gridCol w:w="1464"/>
        <w:gridCol w:w="1596"/>
        <w:gridCol w:w="1596"/>
      </w:tblGrid>
      <w:tr w:rsidR="00D024C3" w:rsidRPr="008B655E" w:rsidTr="00AE6727">
        <w:tc>
          <w:tcPr>
            <w:tcW w:w="1596" w:type="dxa"/>
            <w:tcBorders>
              <w:left w:val="nil"/>
              <w:bottom w:val="single" w:sz="4" w:space="0" w:color="auto"/>
              <w:right w:val="nil"/>
            </w:tcBorders>
          </w:tcPr>
          <w:p w:rsidR="00D024C3" w:rsidRPr="008B655E" w:rsidRDefault="00D024C3" w:rsidP="00D024C3">
            <w:pPr>
              <w:spacing w:before="240" w:line="480" w:lineRule="auto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Cover Type</w:t>
            </w:r>
          </w:p>
        </w:tc>
        <w:tc>
          <w:tcPr>
            <w:tcW w:w="1482" w:type="dxa"/>
            <w:tcBorders>
              <w:left w:val="nil"/>
              <w:bottom w:val="single" w:sz="4" w:space="0" w:color="auto"/>
              <w:right w:val="nil"/>
            </w:tcBorders>
          </w:tcPr>
          <w:p w:rsidR="00D024C3" w:rsidRPr="008B655E" w:rsidRDefault="00D024C3" w:rsidP="00D47C86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% Area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D024C3" w:rsidRPr="008B655E" w:rsidRDefault="00D024C3" w:rsidP="00D47C86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% Gas Recovery</w:t>
            </w:r>
          </w:p>
        </w:tc>
        <w:tc>
          <w:tcPr>
            <w:tcW w:w="1464" w:type="dxa"/>
            <w:tcBorders>
              <w:left w:val="nil"/>
              <w:bottom w:val="single" w:sz="4" w:space="0" w:color="auto"/>
              <w:right w:val="nil"/>
            </w:tcBorders>
          </w:tcPr>
          <w:p w:rsidR="00D024C3" w:rsidRPr="008B655E" w:rsidRDefault="00D024C3" w:rsidP="00D47C86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% Vegetation Present</w:t>
            </w:r>
          </w:p>
        </w:tc>
        <w:tc>
          <w:tcPr>
            <w:tcW w:w="1596" w:type="dxa"/>
            <w:tcBorders>
              <w:left w:val="nil"/>
              <w:bottom w:val="single" w:sz="4" w:space="0" w:color="auto"/>
              <w:right w:val="nil"/>
            </w:tcBorders>
          </w:tcPr>
          <w:p w:rsidR="00D024C3" w:rsidRPr="008B655E" w:rsidRDefault="00D024C3" w:rsidP="00D47C86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Organic Matter Content</w:t>
            </w:r>
          </w:p>
        </w:tc>
        <w:tc>
          <w:tcPr>
            <w:tcW w:w="1596" w:type="dxa"/>
            <w:tcBorders>
              <w:left w:val="nil"/>
              <w:bottom w:val="single" w:sz="4" w:space="0" w:color="auto"/>
              <w:right w:val="nil"/>
            </w:tcBorders>
          </w:tcPr>
          <w:p w:rsidR="00D024C3" w:rsidRPr="008B655E" w:rsidRDefault="00D024C3" w:rsidP="00D47C86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Material &amp; Thickness</w:t>
            </w:r>
          </w:p>
        </w:tc>
      </w:tr>
      <w:tr w:rsidR="00D024C3" w:rsidRPr="008B655E" w:rsidTr="00AE6727"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:rsidR="00D024C3" w:rsidRPr="008B655E" w:rsidRDefault="00D024C3" w:rsidP="00D47C86">
            <w:pPr>
              <w:spacing w:before="240" w:line="480" w:lineRule="auto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Daily</w:t>
            </w:r>
          </w:p>
        </w:tc>
        <w:tc>
          <w:tcPr>
            <w:tcW w:w="1482" w:type="dxa"/>
            <w:tcBorders>
              <w:left w:val="nil"/>
              <w:bottom w:val="nil"/>
              <w:right w:val="nil"/>
            </w:tcBorders>
          </w:tcPr>
          <w:p w:rsidR="00D024C3" w:rsidRPr="008B655E" w:rsidRDefault="00D024C3" w:rsidP="00D47C86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D024C3" w:rsidRPr="008B655E" w:rsidRDefault="00D024C3" w:rsidP="00D47C86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464" w:type="dxa"/>
            <w:tcBorders>
              <w:left w:val="nil"/>
              <w:bottom w:val="nil"/>
              <w:right w:val="nil"/>
            </w:tcBorders>
          </w:tcPr>
          <w:p w:rsidR="00D024C3" w:rsidRPr="008B655E" w:rsidRDefault="00D024C3" w:rsidP="00D47C86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:rsidR="00D024C3" w:rsidRPr="008B655E" w:rsidRDefault="00D024C3" w:rsidP="00D47C86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Low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:rsidR="00D024C3" w:rsidRPr="008B655E" w:rsidRDefault="00D024C3" w:rsidP="00D47C86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6”</w:t>
            </w:r>
            <w:r w:rsidR="00AA2ADE" w:rsidRPr="008B655E">
              <w:rPr>
                <w:rFonts w:ascii="Times New Roman" w:eastAsiaTheme="minorEastAsia" w:hAnsi="Times New Roman" w:cs="Times New Roman"/>
              </w:rPr>
              <w:t xml:space="preserve"> clay</w:t>
            </w:r>
          </w:p>
        </w:tc>
      </w:tr>
      <w:tr w:rsidR="00D024C3" w:rsidRPr="008B655E" w:rsidTr="00AE6727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D024C3" w:rsidRPr="008B655E" w:rsidRDefault="00D024C3" w:rsidP="00D47C86">
            <w:pPr>
              <w:spacing w:before="240" w:line="480" w:lineRule="auto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Intermediate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D024C3" w:rsidRPr="008B655E" w:rsidRDefault="00D024C3" w:rsidP="00D47C86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24C3" w:rsidRPr="008B655E" w:rsidRDefault="00D024C3" w:rsidP="00D47C86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75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D024C3" w:rsidRPr="008B655E" w:rsidRDefault="00D024C3" w:rsidP="00D47C86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80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D024C3" w:rsidRPr="008B655E" w:rsidRDefault="00D024C3" w:rsidP="00D47C86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M</w:t>
            </w:r>
            <w:r w:rsidR="00AA2ADE" w:rsidRPr="008B655E">
              <w:rPr>
                <w:rFonts w:ascii="Times New Roman" w:eastAsiaTheme="minorEastAsia" w:hAnsi="Times New Roman" w:cs="Times New Roman"/>
              </w:rPr>
              <w:t>edium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D024C3" w:rsidRPr="008B655E" w:rsidRDefault="00AA2ADE" w:rsidP="00D47C86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36</w:t>
            </w:r>
            <w:r w:rsidR="00D024C3" w:rsidRPr="008B655E">
              <w:rPr>
                <w:rFonts w:ascii="Times New Roman" w:eastAsiaTheme="minorEastAsia" w:hAnsi="Times New Roman" w:cs="Times New Roman"/>
              </w:rPr>
              <w:t>” clay</w:t>
            </w:r>
          </w:p>
        </w:tc>
      </w:tr>
      <w:tr w:rsidR="00D024C3" w:rsidRPr="008B655E" w:rsidTr="00AE6727">
        <w:tc>
          <w:tcPr>
            <w:tcW w:w="159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024C3" w:rsidRPr="008B655E" w:rsidRDefault="00D024C3" w:rsidP="00AE6727">
            <w:pPr>
              <w:spacing w:before="240" w:line="480" w:lineRule="auto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Final</w:t>
            </w:r>
          </w:p>
        </w:tc>
        <w:tc>
          <w:tcPr>
            <w:tcW w:w="148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024C3" w:rsidRPr="008B655E" w:rsidRDefault="00D024C3" w:rsidP="00AE6727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024C3" w:rsidRPr="008B655E" w:rsidRDefault="00D024C3" w:rsidP="00AE6727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024C3" w:rsidRPr="008B655E" w:rsidRDefault="00D024C3" w:rsidP="00AE6727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024C3" w:rsidRPr="008B655E" w:rsidRDefault="008D08E5" w:rsidP="00AE6727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Medium</w:t>
            </w:r>
          </w:p>
        </w:tc>
        <w:tc>
          <w:tcPr>
            <w:tcW w:w="159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024C3" w:rsidRPr="008B655E" w:rsidRDefault="00AA2ADE" w:rsidP="00AE6727">
            <w:pPr>
              <w:spacing w:before="240" w:line="480" w:lineRule="auto"/>
              <w:rPr>
                <w:rFonts w:ascii="Times New Roman" w:hAnsi="Times New Roman" w:cs="Times New Roman"/>
              </w:rPr>
            </w:pPr>
            <w:r w:rsidRPr="008B655E">
              <w:rPr>
                <w:rFonts w:ascii="Times New Roman" w:hAnsi="Times New Roman" w:cs="Times New Roman"/>
              </w:rPr>
              <w:t>6” top soil over 48” clay</w:t>
            </w:r>
            <w:r w:rsidR="00CC05E0" w:rsidRPr="008B655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6095A" w:rsidRPr="008B655E" w:rsidRDefault="0076095A" w:rsidP="00D024C3">
      <w:pPr>
        <w:spacing w:line="480" w:lineRule="auto"/>
        <w:rPr>
          <w:rFonts w:ascii="Times New Roman" w:hAnsi="Times New Roman" w:cs="Times New Roman"/>
        </w:rPr>
      </w:pPr>
    </w:p>
    <w:p w:rsidR="000B1936" w:rsidRPr="008B655E" w:rsidRDefault="0076095A" w:rsidP="0076095A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</w:rPr>
      </w:pPr>
      <w:r w:rsidRPr="008B655E">
        <w:rPr>
          <w:rFonts w:ascii="Times New Roman" w:hAnsi="Times New Roman" w:cs="Times New Roman"/>
        </w:rPr>
        <w:t xml:space="preserve"> </w:t>
      </w:r>
      <w:r w:rsidR="000F1A9D">
        <w:rPr>
          <w:rFonts w:ascii="Times New Roman" w:hAnsi="Times New Roman" w:cs="Times New Roman"/>
        </w:rPr>
        <w:t>SSLF</w:t>
      </w:r>
      <w:r w:rsidRPr="008B655E">
        <w:rPr>
          <w:rFonts w:ascii="Times New Roman" w:hAnsi="Times New Roman" w:cs="Times New Roman"/>
        </w:rPr>
        <w:t>, Marion County (Footprint:  228 acres)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482"/>
        <w:gridCol w:w="1440"/>
        <w:gridCol w:w="1464"/>
        <w:gridCol w:w="1596"/>
        <w:gridCol w:w="1596"/>
      </w:tblGrid>
      <w:tr w:rsidR="0076095A" w:rsidRPr="008B655E" w:rsidTr="00AE6727">
        <w:tc>
          <w:tcPr>
            <w:tcW w:w="1596" w:type="dxa"/>
            <w:tcBorders>
              <w:left w:val="nil"/>
              <w:bottom w:val="single" w:sz="4" w:space="0" w:color="auto"/>
              <w:right w:val="nil"/>
            </w:tcBorders>
          </w:tcPr>
          <w:p w:rsidR="0076095A" w:rsidRPr="008B655E" w:rsidRDefault="0076095A" w:rsidP="00D47C86">
            <w:pPr>
              <w:spacing w:before="240" w:line="480" w:lineRule="auto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Cover Type</w:t>
            </w:r>
          </w:p>
        </w:tc>
        <w:tc>
          <w:tcPr>
            <w:tcW w:w="1482" w:type="dxa"/>
            <w:tcBorders>
              <w:left w:val="nil"/>
              <w:bottom w:val="single" w:sz="4" w:space="0" w:color="auto"/>
              <w:right w:val="nil"/>
            </w:tcBorders>
          </w:tcPr>
          <w:p w:rsidR="0076095A" w:rsidRPr="008B655E" w:rsidRDefault="0076095A" w:rsidP="00D47C86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% Area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76095A" w:rsidRPr="008B655E" w:rsidRDefault="0076095A" w:rsidP="00D47C86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% Gas Recovery</w:t>
            </w:r>
          </w:p>
        </w:tc>
        <w:tc>
          <w:tcPr>
            <w:tcW w:w="1464" w:type="dxa"/>
            <w:tcBorders>
              <w:left w:val="nil"/>
              <w:bottom w:val="single" w:sz="4" w:space="0" w:color="auto"/>
              <w:right w:val="nil"/>
            </w:tcBorders>
          </w:tcPr>
          <w:p w:rsidR="0076095A" w:rsidRPr="008B655E" w:rsidRDefault="0076095A" w:rsidP="00D47C86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% Vegetation Present</w:t>
            </w:r>
          </w:p>
        </w:tc>
        <w:tc>
          <w:tcPr>
            <w:tcW w:w="1596" w:type="dxa"/>
            <w:tcBorders>
              <w:left w:val="nil"/>
              <w:bottom w:val="single" w:sz="4" w:space="0" w:color="auto"/>
              <w:right w:val="nil"/>
            </w:tcBorders>
          </w:tcPr>
          <w:p w:rsidR="0076095A" w:rsidRPr="008B655E" w:rsidRDefault="0076095A" w:rsidP="00D47C86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Organic Matter Content</w:t>
            </w:r>
          </w:p>
        </w:tc>
        <w:tc>
          <w:tcPr>
            <w:tcW w:w="1596" w:type="dxa"/>
            <w:tcBorders>
              <w:left w:val="nil"/>
              <w:bottom w:val="single" w:sz="4" w:space="0" w:color="auto"/>
              <w:right w:val="nil"/>
            </w:tcBorders>
          </w:tcPr>
          <w:p w:rsidR="0076095A" w:rsidRPr="008B655E" w:rsidRDefault="0076095A" w:rsidP="00D47C86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Material &amp; Thickness</w:t>
            </w:r>
          </w:p>
        </w:tc>
      </w:tr>
      <w:tr w:rsidR="0076095A" w:rsidRPr="008B655E" w:rsidTr="00AE6727"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:rsidR="0076095A" w:rsidRPr="008B655E" w:rsidRDefault="0076095A" w:rsidP="00D47C86">
            <w:pPr>
              <w:spacing w:before="240" w:line="480" w:lineRule="auto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Daily</w:t>
            </w:r>
          </w:p>
        </w:tc>
        <w:tc>
          <w:tcPr>
            <w:tcW w:w="1482" w:type="dxa"/>
            <w:tcBorders>
              <w:left w:val="nil"/>
              <w:bottom w:val="nil"/>
              <w:right w:val="nil"/>
            </w:tcBorders>
          </w:tcPr>
          <w:p w:rsidR="0076095A" w:rsidRPr="008B655E" w:rsidRDefault="0076095A" w:rsidP="00D47C86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76095A" w:rsidRPr="008B655E" w:rsidRDefault="0076095A" w:rsidP="00D47C86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464" w:type="dxa"/>
            <w:tcBorders>
              <w:left w:val="nil"/>
              <w:bottom w:val="nil"/>
              <w:right w:val="nil"/>
            </w:tcBorders>
          </w:tcPr>
          <w:p w:rsidR="0076095A" w:rsidRPr="008B655E" w:rsidRDefault="0076095A" w:rsidP="00D47C86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:rsidR="0076095A" w:rsidRPr="008B655E" w:rsidRDefault="0076095A" w:rsidP="00D47C86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Low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:rsidR="0076095A" w:rsidRPr="008B655E" w:rsidRDefault="0076095A" w:rsidP="00D47C86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6”</w:t>
            </w:r>
            <w:r w:rsidR="008D08E5" w:rsidRPr="008B655E">
              <w:rPr>
                <w:rFonts w:ascii="Times New Roman" w:eastAsiaTheme="minorEastAsia" w:hAnsi="Times New Roman" w:cs="Times New Roman"/>
              </w:rPr>
              <w:t xml:space="preserve"> small</w:t>
            </w:r>
            <w:r w:rsidRPr="008B655E">
              <w:rPr>
                <w:rFonts w:ascii="Times New Roman" w:eastAsiaTheme="minorEastAsia" w:hAnsi="Times New Roman" w:cs="Times New Roman"/>
              </w:rPr>
              <w:t xml:space="preserve"> tire shreds</w:t>
            </w:r>
          </w:p>
        </w:tc>
      </w:tr>
      <w:tr w:rsidR="0076095A" w:rsidRPr="008B655E" w:rsidTr="00AE6727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6095A" w:rsidRPr="008B655E" w:rsidRDefault="0076095A" w:rsidP="00D47C86">
            <w:pPr>
              <w:spacing w:before="240" w:line="480" w:lineRule="auto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Intermediate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76095A" w:rsidRPr="008B655E" w:rsidRDefault="0076095A" w:rsidP="00D47C86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6095A" w:rsidRPr="008B655E" w:rsidRDefault="0076095A" w:rsidP="00D47C86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90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76095A" w:rsidRPr="008B655E" w:rsidRDefault="0076095A" w:rsidP="00D47C86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80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6095A" w:rsidRPr="008B655E" w:rsidRDefault="0076095A" w:rsidP="00D47C86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M</w:t>
            </w:r>
            <w:r w:rsidR="008D08E5" w:rsidRPr="008B655E">
              <w:rPr>
                <w:rFonts w:ascii="Times New Roman" w:eastAsiaTheme="minorEastAsia" w:hAnsi="Times New Roman" w:cs="Times New Roman"/>
              </w:rPr>
              <w:t>edium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6095A" w:rsidRPr="008B655E" w:rsidRDefault="008D08E5" w:rsidP="00D47C86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36</w:t>
            </w:r>
            <w:r w:rsidR="0076095A" w:rsidRPr="008B655E">
              <w:rPr>
                <w:rFonts w:ascii="Times New Roman" w:eastAsiaTheme="minorEastAsia" w:hAnsi="Times New Roman" w:cs="Times New Roman"/>
              </w:rPr>
              <w:t>” clay</w:t>
            </w:r>
          </w:p>
        </w:tc>
      </w:tr>
      <w:tr w:rsidR="0076095A" w:rsidRPr="008B655E" w:rsidTr="00AE6727">
        <w:tc>
          <w:tcPr>
            <w:tcW w:w="159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6095A" w:rsidRPr="008B655E" w:rsidRDefault="0076095A" w:rsidP="00D47C86">
            <w:pPr>
              <w:spacing w:before="240" w:line="480" w:lineRule="auto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Final</w:t>
            </w:r>
          </w:p>
        </w:tc>
        <w:tc>
          <w:tcPr>
            <w:tcW w:w="148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6095A" w:rsidRPr="008B655E" w:rsidRDefault="0076095A" w:rsidP="00D47C86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6095A" w:rsidRPr="008B655E" w:rsidRDefault="0076095A" w:rsidP="00D47C86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6095A" w:rsidRPr="008B655E" w:rsidRDefault="0076095A" w:rsidP="00D47C86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6095A" w:rsidRPr="008B655E" w:rsidRDefault="008D08E5" w:rsidP="00D47C86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Medium</w:t>
            </w:r>
          </w:p>
        </w:tc>
        <w:tc>
          <w:tcPr>
            <w:tcW w:w="159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6095A" w:rsidRPr="008B655E" w:rsidRDefault="0076095A" w:rsidP="008D08E5">
            <w:pPr>
              <w:spacing w:before="240" w:line="480" w:lineRule="auto"/>
              <w:rPr>
                <w:rFonts w:ascii="Times New Roman" w:hAnsi="Times New Roman" w:cs="Times New Roman"/>
              </w:rPr>
            </w:pPr>
            <w:r w:rsidRPr="008B655E">
              <w:rPr>
                <w:rFonts w:ascii="Times New Roman" w:hAnsi="Times New Roman" w:cs="Times New Roman"/>
              </w:rPr>
              <w:t>6” top soil</w:t>
            </w:r>
            <w:r w:rsidR="008D08E5" w:rsidRPr="008B655E">
              <w:rPr>
                <w:rFonts w:ascii="Times New Roman" w:hAnsi="Times New Roman" w:cs="Times New Roman"/>
              </w:rPr>
              <w:t xml:space="preserve"> (loam)</w:t>
            </w:r>
            <w:r w:rsidRPr="008B655E">
              <w:rPr>
                <w:rFonts w:ascii="Times New Roman" w:hAnsi="Times New Roman" w:cs="Times New Roman"/>
              </w:rPr>
              <w:t xml:space="preserve"> </w:t>
            </w:r>
            <w:r w:rsidR="008D08E5" w:rsidRPr="008B655E">
              <w:rPr>
                <w:rFonts w:ascii="Times New Roman" w:hAnsi="Times New Roman" w:cs="Times New Roman"/>
              </w:rPr>
              <w:t>over 48” clay</w:t>
            </w:r>
            <w:r w:rsidRPr="008B655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6095A" w:rsidRPr="008B655E" w:rsidRDefault="0076095A" w:rsidP="009805D9">
      <w:pPr>
        <w:spacing w:line="480" w:lineRule="auto"/>
        <w:rPr>
          <w:rFonts w:ascii="Times New Roman" w:hAnsi="Times New Roman" w:cs="Times New Roman"/>
        </w:rPr>
      </w:pPr>
    </w:p>
    <w:p w:rsidR="008D08E5" w:rsidRDefault="008D08E5" w:rsidP="009805D9">
      <w:pPr>
        <w:spacing w:line="480" w:lineRule="auto"/>
        <w:rPr>
          <w:rFonts w:ascii="Times New Roman" w:hAnsi="Times New Roman" w:cs="Times New Roman"/>
        </w:rPr>
      </w:pPr>
    </w:p>
    <w:p w:rsidR="008B655E" w:rsidRPr="008B655E" w:rsidRDefault="008B655E" w:rsidP="009805D9">
      <w:pPr>
        <w:spacing w:line="480" w:lineRule="auto"/>
        <w:rPr>
          <w:rFonts w:ascii="Times New Roman" w:hAnsi="Times New Roman" w:cs="Times New Roman"/>
        </w:rPr>
      </w:pPr>
    </w:p>
    <w:p w:rsidR="008D08E5" w:rsidRPr="008B655E" w:rsidRDefault="000F1A9D" w:rsidP="008D08E5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TBLF</w:t>
      </w:r>
      <w:r w:rsidR="008D08E5" w:rsidRPr="008B655E">
        <w:rPr>
          <w:rFonts w:ascii="Times New Roman" w:hAnsi="Times New Roman" w:cs="Times New Roman"/>
        </w:rPr>
        <w:t>, Hendricks County (Footprint:  173 acres)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482"/>
        <w:gridCol w:w="1440"/>
        <w:gridCol w:w="1464"/>
        <w:gridCol w:w="1596"/>
        <w:gridCol w:w="1596"/>
      </w:tblGrid>
      <w:tr w:rsidR="008D08E5" w:rsidRPr="008B655E" w:rsidTr="000F1A9D">
        <w:tc>
          <w:tcPr>
            <w:tcW w:w="1596" w:type="dxa"/>
            <w:tcBorders>
              <w:left w:val="nil"/>
              <w:bottom w:val="single" w:sz="4" w:space="0" w:color="auto"/>
              <w:right w:val="nil"/>
            </w:tcBorders>
          </w:tcPr>
          <w:p w:rsidR="008D08E5" w:rsidRPr="008B655E" w:rsidRDefault="008D08E5" w:rsidP="000F1A9D">
            <w:pPr>
              <w:spacing w:before="240" w:line="480" w:lineRule="auto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Cover Type</w:t>
            </w:r>
          </w:p>
        </w:tc>
        <w:tc>
          <w:tcPr>
            <w:tcW w:w="1482" w:type="dxa"/>
            <w:tcBorders>
              <w:left w:val="nil"/>
              <w:bottom w:val="single" w:sz="4" w:space="0" w:color="auto"/>
              <w:right w:val="nil"/>
            </w:tcBorders>
          </w:tcPr>
          <w:p w:rsidR="008D08E5" w:rsidRPr="008B655E" w:rsidRDefault="008D08E5" w:rsidP="000F1A9D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% Area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:rsidR="008D08E5" w:rsidRPr="008B655E" w:rsidRDefault="008D08E5" w:rsidP="000F1A9D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% Gas Recovery</w:t>
            </w:r>
          </w:p>
        </w:tc>
        <w:tc>
          <w:tcPr>
            <w:tcW w:w="1464" w:type="dxa"/>
            <w:tcBorders>
              <w:left w:val="nil"/>
              <w:bottom w:val="single" w:sz="4" w:space="0" w:color="auto"/>
              <w:right w:val="nil"/>
            </w:tcBorders>
          </w:tcPr>
          <w:p w:rsidR="008D08E5" w:rsidRPr="008B655E" w:rsidRDefault="008D08E5" w:rsidP="000F1A9D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% Vegetation Present</w:t>
            </w:r>
          </w:p>
        </w:tc>
        <w:tc>
          <w:tcPr>
            <w:tcW w:w="1596" w:type="dxa"/>
            <w:tcBorders>
              <w:left w:val="nil"/>
              <w:bottom w:val="single" w:sz="4" w:space="0" w:color="auto"/>
              <w:right w:val="nil"/>
            </w:tcBorders>
          </w:tcPr>
          <w:p w:rsidR="008D08E5" w:rsidRPr="008B655E" w:rsidRDefault="008D08E5" w:rsidP="000F1A9D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Organic Matter Content</w:t>
            </w:r>
          </w:p>
        </w:tc>
        <w:tc>
          <w:tcPr>
            <w:tcW w:w="1596" w:type="dxa"/>
            <w:tcBorders>
              <w:left w:val="nil"/>
              <w:bottom w:val="single" w:sz="4" w:space="0" w:color="auto"/>
              <w:right w:val="nil"/>
            </w:tcBorders>
          </w:tcPr>
          <w:p w:rsidR="008D08E5" w:rsidRPr="008B655E" w:rsidRDefault="008D08E5" w:rsidP="000F1A9D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Material &amp; Thickness</w:t>
            </w:r>
          </w:p>
        </w:tc>
      </w:tr>
      <w:tr w:rsidR="008D08E5" w:rsidRPr="008B655E" w:rsidTr="000F1A9D"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:rsidR="008D08E5" w:rsidRPr="008B655E" w:rsidRDefault="008D08E5" w:rsidP="000F1A9D">
            <w:pPr>
              <w:spacing w:before="240" w:line="480" w:lineRule="auto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Daily</w:t>
            </w:r>
          </w:p>
        </w:tc>
        <w:tc>
          <w:tcPr>
            <w:tcW w:w="1482" w:type="dxa"/>
            <w:tcBorders>
              <w:left w:val="nil"/>
              <w:bottom w:val="nil"/>
              <w:right w:val="nil"/>
            </w:tcBorders>
          </w:tcPr>
          <w:p w:rsidR="008D08E5" w:rsidRPr="008B655E" w:rsidRDefault="008D08E5" w:rsidP="000F1A9D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8D08E5" w:rsidRPr="008B655E" w:rsidRDefault="008D08E5" w:rsidP="000F1A9D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464" w:type="dxa"/>
            <w:tcBorders>
              <w:left w:val="nil"/>
              <w:bottom w:val="nil"/>
              <w:right w:val="nil"/>
            </w:tcBorders>
          </w:tcPr>
          <w:p w:rsidR="008D08E5" w:rsidRPr="008B655E" w:rsidRDefault="008D08E5" w:rsidP="000F1A9D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:rsidR="008D08E5" w:rsidRPr="008B655E" w:rsidRDefault="008D08E5" w:rsidP="000F1A9D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Low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:rsidR="008D08E5" w:rsidRPr="008B655E" w:rsidRDefault="008D08E5" w:rsidP="000F1A9D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See note below*</w:t>
            </w:r>
          </w:p>
        </w:tc>
      </w:tr>
      <w:tr w:rsidR="008D08E5" w:rsidRPr="008B655E" w:rsidTr="000F1A9D"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8D08E5" w:rsidRPr="008B655E" w:rsidRDefault="008D08E5" w:rsidP="000F1A9D">
            <w:pPr>
              <w:spacing w:before="240" w:line="480" w:lineRule="auto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Intermediate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8D08E5" w:rsidRPr="008B655E" w:rsidRDefault="008D08E5" w:rsidP="000F1A9D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D08E5" w:rsidRPr="008B655E" w:rsidRDefault="008D08E5" w:rsidP="000F1A9D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D08E5" w:rsidRPr="008B655E" w:rsidRDefault="008D08E5" w:rsidP="000F1A9D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8D08E5" w:rsidRPr="008B655E" w:rsidRDefault="008D08E5" w:rsidP="000F1A9D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Medium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8D08E5" w:rsidRPr="008B655E" w:rsidRDefault="008D08E5" w:rsidP="000F1A9D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36” clay</w:t>
            </w:r>
          </w:p>
        </w:tc>
      </w:tr>
      <w:tr w:rsidR="008D08E5" w:rsidRPr="008B655E" w:rsidTr="000F1A9D">
        <w:tc>
          <w:tcPr>
            <w:tcW w:w="159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D08E5" w:rsidRPr="008B655E" w:rsidRDefault="008D08E5" w:rsidP="000F1A9D">
            <w:pPr>
              <w:spacing w:before="240" w:line="480" w:lineRule="auto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Final</w:t>
            </w:r>
          </w:p>
        </w:tc>
        <w:tc>
          <w:tcPr>
            <w:tcW w:w="148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D08E5" w:rsidRPr="008B655E" w:rsidRDefault="008D08E5" w:rsidP="000F1A9D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D08E5" w:rsidRPr="008B655E" w:rsidRDefault="008D08E5" w:rsidP="000F1A9D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46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D08E5" w:rsidRPr="008B655E" w:rsidRDefault="008D08E5" w:rsidP="000F1A9D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D08E5" w:rsidRPr="008B655E" w:rsidRDefault="008D08E5" w:rsidP="000F1A9D">
            <w:pPr>
              <w:spacing w:before="240" w:line="48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8B655E">
              <w:rPr>
                <w:rFonts w:ascii="Times New Roman" w:eastAsiaTheme="minorEastAsia" w:hAnsi="Times New Roman" w:cs="Times New Roman"/>
              </w:rPr>
              <w:t>Medium</w:t>
            </w:r>
          </w:p>
        </w:tc>
        <w:tc>
          <w:tcPr>
            <w:tcW w:w="159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D08E5" w:rsidRPr="008B655E" w:rsidRDefault="008D08E5" w:rsidP="008D08E5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  <w:r w:rsidRPr="008B655E">
              <w:rPr>
                <w:rFonts w:ascii="Times New Roman" w:hAnsi="Times New Roman" w:cs="Times New Roman"/>
              </w:rPr>
              <w:t>See note below+</w:t>
            </w:r>
          </w:p>
        </w:tc>
      </w:tr>
    </w:tbl>
    <w:p w:rsidR="008D08E5" w:rsidRPr="008B655E" w:rsidRDefault="008D08E5" w:rsidP="009805D9">
      <w:pPr>
        <w:spacing w:line="480" w:lineRule="auto"/>
        <w:rPr>
          <w:rFonts w:ascii="Times New Roman" w:hAnsi="Times New Roman" w:cs="Times New Roman"/>
        </w:rPr>
      </w:pPr>
      <w:r w:rsidRPr="008B655E">
        <w:rPr>
          <w:rFonts w:ascii="Times New Roman" w:hAnsi="Times New Roman" w:cs="Times New Roman"/>
        </w:rPr>
        <w:t>* Two Daily covers:  6” clay and “extended daily cover” of 31” loamy sand; each 2% of area</w:t>
      </w:r>
    </w:p>
    <w:p w:rsidR="008D08E5" w:rsidRDefault="008D08E5" w:rsidP="009805D9">
      <w:pPr>
        <w:spacing w:line="480" w:lineRule="auto"/>
        <w:rPr>
          <w:rFonts w:ascii="Times New Roman" w:hAnsi="Times New Roman" w:cs="Times New Roman"/>
        </w:rPr>
      </w:pPr>
      <w:r w:rsidRPr="008B655E">
        <w:rPr>
          <w:rFonts w:ascii="Times New Roman" w:hAnsi="Times New Roman" w:cs="Times New Roman"/>
        </w:rPr>
        <w:t xml:space="preserve">+ Two Final covers:  48” </w:t>
      </w:r>
      <w:proofErr w:type="spellStart"/>
      <w:r w:rsidRPr="008B655E">
        <w:rPr>
          <w:rFonts w:ascii="Times New Roman" w:hAnsi="Times New Roman" w:cs="Times New Roman"/>
        </w:rPr>
        <w:t>silty</w:t>
      </w:r>
      <w:proofErr w:type="spellEnd"/>
      <w:r w:rsidRPr="008B655E">
        <w:rPr>
          <w:rFonts w:ascii="Times New Roman" w:hAnsi="Times New Roman" w:cs="Times New Roman"/>
        </w:rPr>
        <w:t xml:space="preserve"> clay loam (34% of area) and </w:t>
      </w:r>
      <w:proofErr w:type="spellStart"/>
      <w:r w:rsidRPr="008B655E">
        <w:rPr>
          <w:rFonts w:ascii="Times New Roman" w:hAnsi="Times New Roman" w:cs="Times New Roman"/>
        </w:rPr>
        <w:t>geomembrane</w:t>
      </w:r>
      <w:proofErr w:type="spellEnd"/>
      <w:r w:rsidRPr="008B655E">
        <w:rPr>
          <w:rFonts w:ascii="Times New Roman" w:hAnsi="Times New Roman" w:cs="Times New Roman"/>
        </w:rPr>
        <w:t xml:space="preserve"> composite cover (23% of area) of 12” loam over HDPE </w:t>
      </w:r>
      <w:proofErr w:type="spellStart"/>
      <w:r w:rsidRPr="008B655E">
        <w:rPr>
          <w:rFonts w:ascii="Times New Roman" w:hAnsi="Times New Roman" w:cs="Times New Roman"/>
        </w:rPr>
        <w:t>geomembrane</w:t>
      </w:r>
      <w:proofErr w:type="spellEnd"/>
      <w:r w:rsidRPr="008B655E">
        <w:rPr>
          <w:rFonts w:ascii="Times New Roman" w:hAnsi="Times New Roman" w:cs="Times New Roman"/>
        </w:rPr>
        <w:t xml:space="preserve"> over 24” </w:t>
      </w:r>
      <w:proofErr w:type="spellStart"/>
      <w:r w:rsidRPr="008B655E">
        <w:rPr>
          <w:rFonts w:ascii="Times New Roman" w:hAnsi="Times New Roman" w:cs="Times New Roman"/>
        </w:rPr>
        <w:t>silty</w:t>
      </w:r>
      <w:proofErr w:type="spellEnd"/>
      <w:r w:rsidRPr="008B655E">
        <w:rPr>
          <w:rFonts w:ascii="Times New Roman" w:hAnsi="Times New Roman" w:cs="Times New Roman"/>
        </w:rPr>
        <w:t xml:space="preserve"> clay loam.</w:t>
      </w:r>
    </w:p>
    <w:p w:rsidR="000F1A9D" w:rsidRDefault="000F1A9D" w:rsidP="009805D9">
      <w:pPr>
        <w:spacing w:line="480" w:lineRule="auto"/>
        <w:rPr>
          <w:rFonts w:ascii="Times New Roman" w:hAnsi="Times New Roman" w:cs="Times New Roman"/>
        </w:rPr>
      </w:pPr>
    </w:p>
    <w:p w:rsidR="000F1A9D" w:rsidRDefault="000F1A9D" w:rsidP="009805D9">
      <w:pPr>
        <w:spacing w:line="480" w:lineRule="auto"/>
        <w:rPr>
          <w:rFonts w:ascii="Times New Roman" w:hAnsi="Times New Roman" w:cs="Times New Roman"/>
        </w:rPr>
      </w:pPr>
    </w:p>
    <w:p w:rsidR="000F1A9D" w:rsidRDefault="000F1A9D" w:rsidP="009805D9">
      <w:pPr>
        <w:spacing w:line="480" w:lineRule="auto"/>
        <w:rPr>
          <w:rFonts w:ascii="Times New Roman" w:hAnsi="Times New Roman" w:cs="Times New Roman"/>
        </w:rPr>
      </w:pPr>
    </w:p>
    <w:p w:rsidR="000F1A9D" w:rsidRDefault="000F1A9D" w:rsidP="009805D9">
      <w:pPr>
        <w:spacing w:line="480" w:lineRule="auto"/>
        <w:rPr>
          <w:rFonts w:ascii="Times New Roman" w:hAnsi="Times New Roman" w:cs="Times New Roman"/>
        </w:rPr>
      </w:pPr>
    </w:p>
    <w:p w:rsidR="000F1A9D" w:rsidRDefault="000F1A9D" w:rsidP="009805D9">
      <w:pPr>
        <w:spacing w:line="480" w:lineRule="auto"/>
        <w:rPr>
          <w:rFonts w:ascii="Times New Roman" w:hAnsi="Times New Roman" w:cs="Times New Roman"/>
        </w:rPr>
      </w:pPr>
    </w:p>
    <w:p w:rsidR="000F1A9D" w:rsidRDefault="000F1A9D" w:rsidP="009805D9">
      <w:pPr>
        <w:spacing w:line="480" w:lineRule="auto"/>
        <w:rPr>
          <w:rFonts w:ascii="Times New Roman" w:hAnsi="Times New Roman" w:cs="Times New Roman"/>
        </w:rPr>
      </w:pPr>
    </w:p>
    <w:p w:rsidR="000F1A9D" w:rsidRDefault="000F1A9D" w:rsidP="009805D9">
      <w:pPr>
        <w:spacing w:line="480" w:lineRule="auto"/>
        <w:rPr>
          <w:rFonts w:ascii="Times New Roman" w:hAnsi="Times New Roman" w:cs="Times New Roman"/>
        </w:rPr>
      </w:pPr>
    </w:p>
    <w:p w:rsidR="000F1A9D" w:rsidRDefault="000F1A9D" w:rsidP="009805D9">
      <w:pPr>
        <w:spacing w:line="480" w:lineRule="auto"/>
        <w:rPr>
          <w:rFonts w:ascii="Times New Roman" w:hAnsi="Times New Roman" w:cs="Times New Roman"/>
        </w:rPr>
      </w:pPr>
    </w:p>
    <w:p w:rsidR="000F1A9D" w:rsidRPr="000F1A9D" w:rsidRDefault="000F1A9D" w:rsidP="009805D9">
      <w:pPr>
        <w:spacing w:line="480" w:lineRule="auto"/>
        <w:rPr>
          <w:rFonts w:ascii="Times New Roman" w:hAnsi="Times New Roman" w:cs="Times New Roman"/>
          <w:b/>
        </w:rPr>
      </w:pPr>
      <w:r w:rsidRPr="000F1A9D">
        <w:rPr>
          <w:rFonts w:ascii="Times New Roman" w:hAnsi="Times New Roman" w:cs="Times New Roman"/>
          <w:b/>
        </w:rPr>
        <w:lastRenderedPageBreak/>
        <w:t>Table S2.  List of towns surrounding In</w:t>
      </w:r>
      <w:r w:rsidR="00852E45">
        <w:rPr>
          <w:rFonts w:ascii="Times New Roman" w:hAnsi="Times New Roman" w:cs="Times New Roman"/>
          <w:b/>
        </w:rPr>
        <w:t>dianapolis that are also served by SSLF</w:t>
      </w:r>
      <w:r>
        <w:rPr>
          <w:rFonts w:ascii="Times New Roman" w:hAnsi="Times New Roman" w:cs="Times New Roman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160"/>
        <w:gridCol w:w="5058"/>
      </w:tblGrid>
      <w:tr w:rsidR="000F1A9D" w:rsidTr="00BD2940">
        <w:tc>
          <w:tcPr>
            <w:tcW w:w="2358" w:type="dxa"/>
            <w:tcBorders>
              <w:left w:val="nil"/>
              <w:bottom w:val="single" w:sz="4" w:space="0" w:color="auto"/>
              <w:right w:val="nil"/>
            </w:tcBorders>
          </w:tcPr>
          <w:p w:rsidR="000F1A9D" w:rsidRDefault="000F1A9D" w:rsidP="00BD2940">
            <w:pPr>
              <w:spacing w:before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Town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</w:tcPr>
          <w:p w:rsidR="000F1A9D" w:rsidRDefault="000F1A9D" w:rsidP="00BD2940">
            <w:pPr>
              <w:spacing w:before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County</w:t>
            </w: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nil"/>
            </w:tcBorders>
          </w:tcPr>
          <w:p w:rsidR="000F1A9D" w:rsidRDefault="00BD2940" w:rsidP="00BD2940">
            <w:pPr>
              <w:spacing w:before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 Population (</w:t>
            </w:r>
            <w:r w:rsidR="000F1A9D">
              <w:rPr>
                <w:rFonts w:ascii="Times New Roman" w:hAnsi="Times New Roman" w:cs="Times New Roman"/>
              </w:rPr>
              <w:t xml:space="preserve">US Census Bureau, </w:t>
            </w:r>
            <w:r w:rsidR="000F1A9D" w:rsidRPr="000F1A9D">
              <w:rPr>
                <w:rFonts w:ascii="Times New Roman" w:hAnsi="Times New Roman" w:cs="Times New Roman"/>
              </w:rPr>
              <w:t>http://www.census.gov/</w:t>
            </w:r>
            <w:r w:rsidR="000F1A9D">
              <w:rPr>
                <w:rFonts w:ascii="Times New Roman" w:hAnsi="Times New Roman" w:cs="Times New Roman"/>
              </w:rPr>
              <w:t>)</w:t>
            </w:r>
          </w:p>
        </w:tc>
      </w:tr>
      <w:tr w:rsidR="000F1A9D" w:rsidTr="00BD2940"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A9D" w:rsidRDefault="000F1A9D" w:rsidP="00BD2940">
            <w:pPr>
              <w:spacing w:before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A9D" w:rsidRDefault="000F1A9D" w:rsidP="00BD2940">
            <w:pPr>
              <w:spacing w:before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Hendricks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A9D" w:rsidRDefault="000F1A9D" w:rsidP="00BD2940">
            <w:pPr>
              <w:spacing w:before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12446</w:t>
            </w:r>
          </w:p>
        </w:tc>
      </w:tr>
      <w:tr w:rsidR="000F1A9D" w:rsidTr="00BD2940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0F1A9D" w:rsidRDefault="000F1A9D" w:rsidP="00BD2940">
            <w:pPr>
              <w:spacing w:before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Brownsburg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F1A9D" w:rsidRDefault="000F1A9D" w:rsidP="00BD2940">
            <w:pPr>
              <w:spacing w:before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Hendricks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0F1A9D" w:rsidRDefault="000F1A9D" w:rsidP="00BD2940">
            <w:pPr>
              <w:spacing w:before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21285</w:t>
            </w:r>
          </w:p>
        </w:tc>
      </w:tr>
      <w:tr w:rsidR="000F1A9D" w:rsidTr="00BD2940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0F1A9D" w:rsidRDefault="000F1A9D" w:rsidP="00BD2940">
            <w:pPr>
              <w:spacing w:before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Greenwood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F1A9D" w:rsidRDefault="000F1A9D" w:rsidP="00BD2940">
            <w:pPr>
              <w:spacing w:before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Johnson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0F1A9D" w:rsidRDefault="000F1A9D" w:rsidP="00BD2940">
            <w:pPr>
              <w:spacing w:before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49791</w:t>
            </w:r>
          </w:p>
        </w:tc>
      </w:tr>
      <w:tr w:rsidR="000F1A9D" w:rsidTr="00BD2940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0F1A9D" w:rsidRDefault="000F1A9D" w:rsidP="00BD2940">
            <w:pPr>
              <w:spacing w:before="120"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Moorseville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F1A9D" w:rsidRDefault="000F1A9D" w:rsidP="00BD2940">
            <w:pPr>
              <w:spacing w:before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Morgan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0F1A9D" w:rsidRDefault="000F1A9D" w:rsidP="00BD2940">
            <w:pPr>
              <w:spacing w:before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9326</w:t>
            </w:r>
          </w:p>
        </w:tc>
      </w:tr>
      <w:tr w:rsidR="000F1A9D" w:rsidTr="00BD2940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0F1A9D" w:rsidRDefault="000F1A9D" w:rsidP="00BD2940">
            <w:pPr>
              <w:spacing w:before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Carmel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F1A9D" w:rsidRDefault="000F1A9D" w:rsidP="00BD2940">
            <w:pPr>
              <w:spacing w:before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Hamilton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0F1A9D" w:rsidRDefault="000F1A9D" w:rsidP="00BD2940">
            <w:pPr>
              <w:spacing w:before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79191</w:t>
            </w:r>
          </w:p>
        </w:tc>
      </w:tr>
      <w:tr w:rsidR="000F1A9D" w:rsidTr="00BD2940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0F1A9D" w:rsidRDefault="000F1A9D" w:rsidP="00BD2940">
            <w:pPr>
              <w:spacing w:before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Noblesville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F1A9D" w:rsidRDefault="000F1A9D" w:rsidP="00BD2940">
            <w:pPr>
              <w:spacing w:before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Hamilton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0F1A9D" w:rsidRDefault="000F1A9D" w:rsidP="00BD2940">
            <w:pPr>
              <w:spacing w:before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51969</w:t>
            </w:r>
          </w:p>
        </w:tc>
      </w:tr>
      <w:tr w:rsidR="000F1A9D" w:rsidTr="00BD2940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0F1A9D" w:rsidRDefault="000F1A9D" w:rsidP="00BD2940">
            <w:pPr>
              <w:spacing w:before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Zionsville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F1A9D" w:rsidRDefault="000F1A9D" w:rsidP="00BD2940">
            <w:pPr>
              <w:spacing w:before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Boone</w:t>
            </w: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0F1A9D" w:rsidRDefault="000F1A9D" w:rsidP="00BD2940">
            <w:pPr>
              <w:spacing w:before="12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14127</w:t>
            </w:r>
          </w:p>
        </w:tc>
      </w:tr>
    </w:tbl>
    <w:p w:rsidR="000F1A9D" w:rsidRDefault="000F1A9D" w:rsidP="009805D9">
      <w:pPr>
        <w:spacing w:line="480" w:lineRule="auto"/>
        <w:rPr>
          <w:rFonts w:ascii="Times New Roman" w:hAnsi="Times New Roman" w:cs="Times New Roman"/>
        </w:rPr>
      </w:pPr>
    </w:p>
    <w:p w:rsidR="000F1A9D" w:rsidRDefault="000F1A9D" w:rsidP="009805D9">
      <w:pPr>
        <w:spacing w:line="480" w:lineRule="auto"/>
        <w:rPr>
          <w:rFonts w:ascii="Times New Roman" w:hAnsi="Times New Roman" w:cs="Times New Roman"/>
        </w:rPr>
      </w:pPr>
    </w:p>
    <w:p w:rsidR="00FD1DED" w:rsidRDefault="00FD1DED" w:rsidP="009805D9">
      <w:pPr>
        <w:spacing w:line="480" w:lineRule="auto"/>
        <w:rPr>
          <w:rFonts w:ascii="Times New Roman" w:hAnsi="Times New Roman" w:cs="Times New Roman"/>
        </w:rPr>
      </w:pPr>
    </w:p>
    <w:p w:rsidR="00FD1DED" w:rsidRDefault="00FD1DED" w:rsidP="009805D9">
      <w:pPr>
        <w:spacing w:line="480" w:lineRule="auto"/>
        <w:rPr>
          <w:rFonts w:ascii="Times New Roman" w:hAnsi="Times New Roman" w:cs="Times New Roman"/>
        </w:rPr>
      </w:pPr>
    </w:p>
    <w:p w:rsidR="00FD1DED" w:rsidRDefault="00FD1DED" w:rsidP="009805D9">
      <w:pPr>
        <w:spacing w:line="480" w:lineRule="auto"/>
        <w:rPr>
          <w:rFonts w:ascii="Times New Roman" w:hAnsi="Times New Roman" w:cs="Times New Roman"/>
        </w:rPr>
      </w:pPr>
    </w:p>
    <w:p w:rsidR="00FD1DED" w:rsidRDefault="00FD1DED" w:rsidP="009805D9">
      <w:pPr>
        <w:spacing w:line="480" w:lineRule="auto"/>
        <w:rPr>
          <w:rFonts w:ascii="Times New Roman" w:hAnsi="Times New Roman" w:cs="Times New Roman"/>
        </w:rPr>
      </w:pPr>
    </w:p>
    <w:p w:rsidR="00FD1DED" w:rsidRDefault="00FD1DED" w:rsidP="009805D9">
      <w:pPr>
        <w:spacing w:line="480" w:lineRule="auto"/>
        <w:rPr>
          <w:rFonts w:ascii="Times New Roman" w:hAnsi="Times New Roman" w:cs="Times New Roman"/>
        </w:rPr>
      </w:pPr>
    </w:p>
    <w:p w:rsidR="00FD1DED" w:rsidRDefault="00FD1DED" w:rsidP="009805D9">
      <w:pPr>
        <w:spacing w:line="480" w:lineRule="auto"/>
        <w:rPr>
          <w:rFonts w:ascii="Times New Roman" w:hAnsi="Times New Roman" w:cs="Times New Roman"/>
        </w:rPr>
      </w:pPr>
    </w:p>
    <w:p w:rsidR="00FD1DED" w:rsidRDefault="00FD1DED" w:rsidP="009805D9">
      <w:pPr>
        <w:spacing w:line="480" w:lineRule="auto"/>
        <w:rPr>
          <w:rFonts w:ascii="Times New Roman" w:hAnsi="Times New Roman" w:cs="Times New Roman"/>
        </w:rPr>
      </w:pPr>
    </w:p>
    <w:p w:rsidR="00FD1DED" w:rsidRDefault="00FD1DED" w:rsidP="009805D9">
      <w:pPr>
        <w:spacing w:line="480" w:lineRule="auto"/>
        <w:rPr>
          <w:rFonts w:ascii="Times New Roman" w:hAnsi="Times New Roman" w:cs="Times New Roman"/>
        </w:rPr>
      </w:pPr>
    </w:p>
    <w:p w:rsidR="00FD1DED" w:rsidRPr="00052A21" w:rsidRDefault="00FD1DED" w:rsidP="009805D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52A21">
        <w:rPr>
          <w:rFonts w:ascii="Times New Roman" w:hAnsi="Times New Roman" w:cs="Times New Roman"/>
          <w:sz w:val="28"/>
          <w:szCs w:val="28"/>
        </w:rPr>
        <w:lastRenderedPageBreak/>
        <w:t>Supplemental Figure Captions</w:t>
      </w:r>
    </w:p>
    <w:p w:rsidR="00FD1DED" w:rsidRDefault="00FD1DED" w:rsidP="00FD1DED">
      <w:pPr>
        <w:spacing w:line="480" w:lineRule="auto"/>
        <w:rPr>
          <w:rFonts w:ascii="Times New Roman" w:hAnsi="Times New Roman" w:cs="Times New Roman"/>
        </w:rPr>
      </w:pPr>
      <w:r w:rsidRPr="00671752">
        <w:rPr>
          <w:rFonts w:ascii="Times New Roman" w:hAnsi="Times New Roman" w:cs="Times New Roman"/>
          <w:b/>
        </w:rPr>
        <w:t>Figure S1. Downwind CH</w:t>
      </w:r>
      <w:r w:rsidRPr="00671752">
        <w:rPr>
          <w:rFonts w:ascii="Times New Roman" w:hAnsi="Times New Roman" w:cs="Times New Roman"/>
          <w:b/>
          <w:vertAlign w:val="subscript"/>
        </w:rPr>
        <w:t>4</w:t>
      </w:r>
      <w:r w:rsidRPr="00671752">
        <w:rPr>
          <w:rFonts w:ascii="Times New Roman" w:hAnsi="Times New Roman" w:cs="Times New Roman"/>
          <w:b/>
        </w:rPr>
        <w:t xml:space="preserve"> horizontal transect distribution as a function of altitude for 30 June 2011.</w:t>
      </w:r>
      <w:r w:rsidR="00052A21">
        <w:rPr>
          <w:rFonts w:ascii="Times New Roman" w:hAnsi="Times New Roman" w:cs="Times New Roman"/>
        </w:rPr>
        <w:t xml:space="preserve">  The black broken lines represent the boundary of the project city width on the downwind horizontal transects.  The –x to +x city limits are -38 km to +21 km.  </w:t>
      </w:r>
    </w:p>
    <w:p w:rsidR="00FD1DED" w:rsidRDefault="00FD1DED" w:rsidP="00FD1DED">
      <w:pPr>
        <w:spacing w:line="480" w:lineRule="auto"/>
        <w:rPr>
          <w:rFonts w:ascii="Times New Roman" w:hAnsi="Times New Roman" w:cs="Times New Roman"/>
        </w:rPr>
      </w:pPr>
    </w:p>
    <w:p w:rsidR="00FD1DED" w:rsidRDefault="00FD1DED" w:rsidP="00FD1DED">
      <w:pPr>
        <w:spacing w:line="480" w:lineRule="auto"/>
        <w:rPr>
          <w:rFonts w:ascii="Times New Roman" w:hAnsi="Times New Roman" w:cs="Times New Roman"/>
        </w:rPr>
      </w:pPr>
      <w:r w:rsidRPr="00671752">
        <w:rPr>
          <w:rFonts w:ascii="Times New Roman" w:hAnsi="Times New Roman" w:cs="Times New Roman"/>
          <w:b/>
        </w:rPr>
        <w:t xml:space="preserve">Figure S2.  </w:t>
      </w:r>
      <w:r w:rsidR="00CE418E" w:rsidRPr="00671752">
        <w:rPr>
          <w:rFonts w:ascii="Times New Roman" w:hAnsi="Times New Roman" w:cs="Times New Roman"/>
          <w:b/>
        </w:rPr>
        <w:t xml:space="preserve">Measurement flight path on 01 March 2011 </w:t>
      </w:r>
      <w:proofErr w:type="gramStart"/>
      <w:r w:rsidR="00CE418E" w:rsidRPr="00671752">
        <w:rPr>
          <w:rFonts w:ascii="Times New Roman" w:hAnsi="Times New Roman" w:cs="Times New Roman"/>
          <w:b/>
        </w:rPr>
        <w:t>color coded</w:t>
      </w:r>
      <w:proofErr w:type="gramEnd"/>
      <w:r w:rsidR="00CE418E" w:rsidRPr="00671752">
        <w:rPr>
          <w:rFonts w:ascii="Times New Roman" w:hAnsi="Times New Roman" w:cs="Times New Roman"/>
          <w:b/>
        </w:rPr>
        <w:t xml:space="preserve"> by the observed methane concentration.</w:t>
      </w:r>
      <w:r w:rsidR="00CE418E">
        <w:rPr>
          <w:rFonts w:ascii="Times New Roman" w:hAnsi="Times New Roman" w:cs="Times New Roman"/>
        </w:rPr>
        <w:t xml:space="preserve">  The plot in </w:t>
      </w:r>
      <w:r w:rsidRPr="008B655E">
        <w:rPr>
          <w:rFonts w:ascii="Times New Roman" w:hAnsi="Times New Roman" w:cs="Times New Roman"/>
        </w:rPr>
        <w:t xml:space="preserve">(A) </w:t>
      </w:r>
      <w:r w:rsidR="00CE418E">
        <w:rPr>
          <w:rFonts w:ascii="Times New Roman" w:hAnsi="Times New Roman" w:cs="Times New Roman"/>
        </w:rPr>
        <w:t xml:space="preserve">shows the entire flight path including the downwind horizontal </w:t>
      </w:r>
      <w:proofErr w:type="spellStart"/>
      <w:r w:rsidR="00CE418E">
        <w:rPr>
          <w:rFonts w:ascii="Times New Roman" w:hAnsi="Times New Roman" w:cs="Times New Roman"/>
        </w:rPr>
        <w:t>transpects</w:t>
      </w:r>
      <w:proofErr w:type="spellEnd"/>
      <w:r w:rsidR="00CE418E">
        <w:rPr>
          <w:rFonts w:ascii="Times New Roman" w:hAnsi="Times New Roman" w:cs="Times New Roman"/>
        </w:rPr>
        <w:t xml:space="preserve"> while the image in </w:t>
      </w:r>
      <w:r w:rsidRPr="008B655E">
        <w:rPr>
          <w:rFonts w:ascii="Times New Roman" w:hAnsi="Times New Roman" w:cs="Times New Roman"/>
        </w:rPr>
        <w:t xml:space="preserve">(B) </w:t>
      </w:r>
      <w:r w:rsidR="00CE418E">
        <w:rPr>
          <w:rFonts w:ascii="Times New Roman" w:hAnsi="Times New Roman" w:cs="Times New Roman"/>
        </w:rPr>
        <w:t xml:space="preserve">shows the </w:t>
      </w:r>
      <w:r w:rsidRPr="008B655E">
        <w:rPr>
          <w:rFonts w:ascii="Times New Roman" w:hAnsi="Times New Roman" w:cs="Times New Roman"/>
        </w:rPr>
        <w:t xml:space="preserve">close up view of </w:t>
      </w:r>
      <w:r w:rsidR="00671752">
        <w:rPr>
          <w:rFonts w:ascii="Times New Roman" w:hAnsi="Times New Roman" w:cs="Times New Roman"/>
        </w:rPr>
        <w:t xml:space="preserve">a section of </w:t>
      </w:r>
      <w:r w:rsidRPr="008B655E">
        <w:rPr>
          <w:rFonts w:ascii="Times New Roman" w:hAnsi="Times New Roman" w:cs="Times New Roman"/>
        </w:rPr>
        <w:t>the flight path as the airplane flew upwind to interrogate the source of observed enhancement in the downwind horizontal transect</w:t>
      </w:r>
      <w:r>
        <w:rPr>
          <w:rFonts w:ascii="Times New Roman" w:hAnsi="Times New Roman" w:cs="Times New Roman"/>
        </w:rPr>
        <w:t>.</w:t>
      </w:r>
    </w:p>
    <w:p w:rsidR="00FD1DED" w:rsidRDefault="00FD1DED" w:rsidP="00FD1DED">
      <w:pPr>
        <w:spacing w:line="480" w:lineRule="auto"/>
        <w:rPr>
          <w:rFonts w:ascii="Times New Roman" w:hAnsi="Times New Roman" w:cs="Times New Roman"/>
        </w:rPr>
      </w:pPr>
    </w:p>
    <w:p w:rsidR="00FD1DED" w:rsidRDefault="00FD1DED" w:rsidP="00FD1DED">
      <w:pPr>
        <w:spacing w:line="480" w:lineRule="auto"/>
        <w:rPr>
          <w:rFonts w:ascii="Times New Roman" w:hAnsi="Times New Roman" w:cs="Times New Roman"/>
        </w:rPr>
      </w:pPr>
      <w:r w:rsidRPr="00671752">
        <w:rPr>
          <w:rFonts w:ascii="Times New Roman" w:hAnsi="Times New Roman" w:cs="Times New Roman"/>
          <w:b/>
        </w:rPr>
        <w:t>Figure S3.  CALMIM modeled monthly CH</w:t>
      </w:r>
      <w:r w:rsidRPr="00671752">
        <w:rPr>
          <w:rFonts w:ascii="Times New Roman" w:hAnsi="Times New Roman" w:cs="Times New Roman"/>
          <w:b/>
          <w:vertAlign w:val="subscript"/>
        </w:rPr>
        <w:t>4</w:t>
      </w:r>
      <w:r w:rsidRPr="00671752">
        <w:rPr>
          <w:rFonts w:ascii="Times New Roman" w:hAnsi="Times New Roman" w:cs="Times New Roman"/>
          <w:b/>
        </w:rPr>
        <w:t xml:space="preserve"> emissions with standard deviations for the five Indiana landfills</w:t>
      </w:r>
      <w:r w:rsidR="00671752" w:rsidRPr="00671752">
        <w:rPr>
          <w:rFonts w:ascii="Times New Roman" w:hAnsi="Times New Roman" w:cs="Times New Roman"/>
          <w:b/>
        </w:rPr>
        <w:t>.</w:t>
      </w:r>
      <w:r w:rsidR="00671752">
        <w:rPr>
          <w:rFonts w:ascii="Times New Roman" w:hAnsi="Times New Roman" w:cs="Times New Roman"/>
        </w:rPr>
        <w:t xml:space="preserve">  The seasonal trends of the modeled CH</w:t>
      </w:r>
      <w:r w:rsidR="00671752" w:rsidRPr="00671752">
        <w:rPr>
          <w:rFonts w:ascii="Times New Roman" w:hAnsi="Times New Roman" w:cs="Times New Roman"/>
          <w:vertAlign w:val="subscript"/>
        </w:rPr>
        <w:t>4</w:t>
      </w:r>
      <w:r w:rsidR="00671752">
        <w:rPr>
          <w:rFonts w:ascii="Times New Roman" w:hAnsi="Times New Roman" w:cs="Times New Roman"/>
        </w:rPr>
        <w:t xml:space="preserve"> emissions for both the oxidized and un-oxidized cases are shown for</w:t>
      </w:r>
      <w:r>
        <w:rPr>
          <w:rFonts w:ascii="Times New Roman" w:hAnsi="Times New Roman" w:cs="Times New Roman"/>
        </w:rPr>
        <w:t xml:space="preserve"> (A) CLF, (B) NCLF, (C) RFLF, (D) SSLF, </w:t>
      </w:r>
      <w:r w:rsidR="00671752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(E) TBLF.    </w:t>
      </w:r>
    </w:p>
    <w:p w:rsidR="00FD1DED" w:rsidRDefault="00FD1DED" w:rsidP="00FD1DED">
      <w:pPr>
        <w:spacing w:line="480" w:lineRule="auto"/>
        <w:rPr>
          <w:rFonts w:ascii="Times New Roman" w:hAnsi="Times New Roman" w:cs="Times New Roman"/>
        </w:rPr>
      </w:pPr>
    </w:p>
    <w:p w:rsidR="00FD1DED" w:rsidRPr="008B655E" w:rsidRDefault="00FD1DED" w:rsidP="00FD1DED">
      <w:pPr>
        <w:spacing w:line="480" w:lineRule="auto"/>
        <w:rPr>
          <w:rFonts w:ascii="Times New Roman" w:hAnsi="Times New Roman" w:cs="Times New Roman"/>
        </w:rPr>
      </w:pPr>
      <w:r w:rsidRPr="00671752">
        <w:rPr>
          <w:rFonts w:ascii="Times New Roman" w:hAnsi="Times New Roman" w:cs="Times New Roman"/>
          <w:b/>
        </w:rPr>
        <w:t>Figure S4.  Observed propane versus acetylene enhancements obtained from flask measurements downwind of the city of Indianapolis.</w:t>
      </w:r>
      <w:r w:rsidRPr="008B655E">
        <w:rPr>
          <w:rFonts w:ascii="Times New Roman" w:hAnsi="Times New Roman" w:cs="Times New Roman"/>
        </w:rPr>
        <w:t xml:space="preserve">  Also shown are the C</w:t>
      </w:r>
      <w:r w:rsidRPr="008B655E">
        <w:rPr>
          <w:rFonts w:ascii="Times New Roman" w:hAnsi="Times New Roman" w:cs="Times New Roman"/>
          <w:vertAlign w:val="subscript"/>
        </w:rPr>
        <w:t>3</w:t>
      </w:r>
      <w:r w:rsidRPr="008B655E">
        <w:rPr>
          <w:rFonts w:ascii="Times New Roman" w:hAnsi="Times New Roman" w:cs="Times New Roman"/>
        </w:rPr>
        <w:t>H</w:t>
      </w:r>
      <w:r w:rsidRPr="008B655E">
        <w:rPr>
          <w:rFonts w:ascii="Times New Roman" w:hAnsi="Times New Roman" w:cs="Times New Roman"/>
          <w:vertAlign w:val="subscript"/>
        </w:rPr>
        <w:t>8</w:t>
      </w:r>
      <w:r w:rsidRPr="008B655E">
        <w:rPr>
          <w:rFonts w:ascii="Times New Roman" w:hAnsi="Times New Roman" w:cs="Times New Roman"/>
        </w:rPr>
        <w:t>:C</w:t>
      </w:r>
      <w:r w:rsidRPr="008B655E">
        <w:rPr>
          <w:rFonts w:ascii="Times New Roman" w:hAnsi="Times New Roman" w:cs="Times New Roman"/>
          <w:vertAlign w:val="subscript"/>
        </w:rPr>
        <w:t>2</w:t>
      </w:r>
      <w:r w:rsidRPr="008B655E">
        <w:rPr>
          <w:rFonts w:ascii="Times New Roman" w:hAnsi="Times New Roman" w:cs="Times New Roman"/>
        </w:rPr>
        <w:t>H</w:t>
      </w:r>
      <w:r w:rsidRPr="008B655E">
        <w:rPr>
          <w:rFonts w:ascii="Times New Roman" w:hAnsi="Times New Roman" w:cs="Times New Roman"/>
          <w:vertAlign w:val="subscript"/>
        </w:rPr>
        <w:t>2</w:t>
      </w:r>
      <w:r w:rsidRPr="008B655E">
        <w:rPr>
          <w:rFonts w:ascii="Times New Roman" w:hAnsi="Times New Roman" w:cs="Times New Roman"/>
        </w:rPr>
        <w:t xml:space="preserve"> emission ratios from Los Angeles city (</w:t>
      </w:r>
      <w:proofErr w:type="spellStart"/>
      <w:r w:rsidRPr="008B655E">
        <w:rPr>
          <w:rFonts w:ascii="Times New Roman" w:hAnsi="Times New Roman" w:cs="Times New Roman"/>
        </w:rPr>
        <w:t>Borbon</w:t>
      </w:r>
      <w:proofErr w:type="spellEnd"/>
      <w:r w:rsidRPr="008B655E">
        <w:rPr>
          <w:rFonts w:ascii="Times New Roman" w:hAnsi="Times New Roman" w:cs="Times New Roman"/>
        </w:rPr>
        <w:t xml:space="preserve"> et al., 2013), and from New York City and Boston (</w:t>
      </w:r>
      <w:proofErr w:type="spellStart"/>
      <w:r w:rsidRPr="008B655E">
        <w:rPr>
          <w:rFonts w:ascii="Times New Roman" w:hAnsi="Times New Roman" w:cs="Times New Roman"/>
        </w:rPr>
        <w:t>Warneke</w:t>
      </w:r>
      <w:proofErr w:type="spellEnd"/>
      <w:r w:rsidRPr="008B655E">
        <w:rPr>
          <w:rFonts w:ascii="Times New Roman" w:hAnsi="Times New Roman" w:cs="Times New Roman"/>
        </w:rPr>
        <w:t xml:space="preserve"> et al., 2007).  These emission ratios are not statisti</w:t>
      </w:r>
      <w:r>
        <w:rPr>
          <w:rFonts w:ascii="Times New Roman" w:hAnsi="Times New Roman" w:cs="Times New Roman"/>
        </w:rPr>
        <w:t>cally significantly different from</w:t>
      </w:r>
      <w:r w:rsidRPr="008B655E">
        <w:rPr>
          <w:rFonts w:ascii="Times New Roman" w:hAnsi="Times New Roman" w:cs="Times New Roman"/>
        </w:rPr>
        <w:t xml:space="preserve"> the slope of the regression line obtained for Indianapolis at the 95% confidence interval.  The solid lines represent the lower and upper 95% confidence limits.  </w:t>
      </w:r>
    </w:p>
    <w:p w:rsidR="00FD1DED" w:rsidRPr="008B655E" w:rsidRDefault="00FD1DED" w:rsidP="00FD1DED">
      <w:pPr>
        <w:spacing w:line="480" w:lineRule="auto"/>
        <w:rPr>
          <w:rFonts w:ascii="Times New Roman" w:hAnsi="Times New Roman" w:cs="Times New Roman"/>
        </w:rPr>
      </w:pPr>
    </w:p>
    <w:p w:rsidR="00E02E56" w:rsidRPr="008B655E" w:rsidRDefault="00E02E56" w:rsidP="009805D9">
      <w:pPr>
        <w:spacing w:line="480" w:lineRule="auto"/>
        <w:rPr>
          <w:rFonts w:ascii="Times New Roman" w:hAnsi="Times New Roman" w:cs="Times New Roman"/>
        </w:rPr>
      </w:pPr>
      <w:r w:rsidRPr="008B655E">
        <w:rPr>
          <w:rFonts w:ascii="Times New Roman" w:hAnsi="Times New Roman" w:cs="Times New Roman"/>
        </w:rPr>
        <w:t xml:space="preserve"> </w:t>
      </w:r>
    </w:p>
    <w:sectPr w:rsidR="00E02E56" w:rsidRPr="008B655E" w:rsidSect="00FF4F19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004C3"/>
    <w:multiLevelType w:val="hybridMultilevel"/>
    <w:tmpl w:val="A82895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A1"/>
    <w:rsid w:val="00052A21"/>
    <w:rsid w:val="000635B3"/>
    <w:rsid w:val="00072FF9"/>
    <w:rsid w:val="0008193E"/>
    <w:rsid w:val="00084CE2"/>
    <w:rsid w:val="000872F2"/>
    <w:rsid w:val="00097C77"/>
    <w:rsid w:val="000B1936"/>
    <w:rsid w:val="000C1D25"/>
    <w:rsid w:val="000C2786"/>
    <w:rsid w:val="000D2304"/>
    <w:rsid w:val="000E4CF0"/>
    <w:rsid w:val="000E66AF"/>
    <w:rsid w:val="000F0C7E"/>
    <w:rsid w:val="000F1A9D"/>
    <w:rsid w:val="000F5415"/>
    <w:rsid w:val="00127A34"/>
    <w:rsid w:val="001A5033"/>
    <w:rsid w:val="001B301C"/>
    <w:rsid w:val="001D450E"/>
    <w:rsid w:val="002245A2"/>
    <w:rsid w:val="00250042"/>
    <w:rsid w:val="0025060B"/>
    <w:rsid w:val="002549C1"/>
    <w:rsid w:val="002733A8"/>
    <w:rsid w:val="00280C9A"/>
    <w:rsid w:val="00292C02"/>
    <w:rsid w:val="002D1646"/>
    <w:rsid w:val="002D3F5D"/>
    <w:rsid w:val="002D4D7B"/>
    <w:rsid w:val="002E4C0D"/>
    <w:rsid w:val="003010A3"/>
    <w:rsid w:val="00364FB0"/>
    <w:rsid w:val="00372503"/>
    <w:rsid w:val="003D4ED2"/>
    <w:rsid w:val="003F4FCA"/>
    <w:rsid w:val="00474B98"/>
    <w:rsid w:val="004B49F0"/>
    <w:rsid w:val="00577DA7"/>
    <w:rsid w:val="0059585B"/>
    <w:rsid w:val="005E3E26"/>
    <w:rsid w:val="005F7EBA"/>
    <w:rsid w:val="00635469"/>
    <w:rsid w:val="00671752"/>
    <w:rsid w:val="00691524"/>
    <w:rsid w:val="006A6915"/>
    <w:rsid w:val="006B7306"/>
    <w:rsid w:val="006D1CB3"/>
    <w:rsid w:val="006D3BC9"/>
    <w:rsid w:val="006D630C"/>
    <w:rsid w:val="006E43F5"/>
    <w:rsid w:val="006E7910"/>
    <w:rsid w:val="006F2F51"/>
    <w:rsid w:val="007010F7"/>
    <w:rsid w:val="007110A4"/>
    <w:rsid w:val="0072024A"/>
    <w:rsid w:val="00741073"/>
    <w:rsid w:val="00755142"/>
    <w:rsid w:val="0076095A"/>
    <w:rsid w:val="00770057"/>
    <w:rsid w:val="007747E4"/>
    <w:rsid w:val="00794FEF"/>
    <w:rsid w:val="007B4AF4"/>
    <w:rsid w:val="007E7661"/>
    <w:rsid w:val="008268AA"/>
    <w:rsid w:val="00837046"/>
    <w:rsid w:val="00852E45"/>
    <w:rsid w:val="00856564"/>
    <w:rsid w:val="00857137"/>
    <w:rsid w:val="008760A4"/>
    <w:rsid w:val="0088403C"/>
    <w:rsid w:val="008B655E"/>
    <w:rsid w:val="008C7672"/>
    <w:rsid w:val="008D02E5"/>
    <w:rsid w:val="008D08E5"/>
    <w:rsid w:val="008F57AA"/>
    <w:rsid w:val="00925ADD"/>
    <w:rsid w:val="0095576E"/>
    <w:rsid w:val="009719D1"/>
    <w:rsid w:val="009805D9"/>
    <w:rsid w:val="009C2353"/>
    <w:rsid w:val="009E01C3"/>
    <w:rsid w:val="00A8294E"/>
    <w:rsid w:val="00AA2ADE"/>
    <w:rsid w:val="00AA68D9"/>
    <w:rsid w:val="00AE4173"/>
    <w:rsid w:val="00AE6727"/>
    <w:rsid w:val="00B0402F"/>
    <w:rsid w:val="00B21605"/>
    <w:rsid w:val="00B56AA1"/>
    <w:rsid w:val="00B630AE"/>
    <w:rsid w:val="00BD2940"/>
    <w:rsid w:val="00BD5C30"/>
    <w:rsid w:val="00BE71AA"/>
    <w:rsid w:val="00BE76EB"/>
    <w:rsid w:val="00C11657"/>
    <w:rsid w:val="00C87C6A"/>
    <w:rsid w:val="00C917BC"/>
    <w:rsid w:val="00CB4F63"/>
    <w:rsid w:val="00CC05E0"/>
    <w:rsid w:val="00CD48FC"/>
    <w:rsid w:val="00CE418E"/>
    <w:rsid w:val="00CF2CA0"/>
    <w:rsid w:val="00D024C3"/>
    <w:rsid w:val="00D23976"/>
    <w:rsid w:val="00D35A4A"/>
    <w:rsid w:val="00D47C86"/>
    <w:rsid w:val="00D5623A"/>
    <w:rsid w:val="00D8492D"/>
    <w:rsid w:val="00DA3FC6"/>
    <w:rsid w:val="00DB4934"/>
    <w:rsid w:val="00DB7F1C"/>
    <w:rsid w:val="00E02E56"/>
    <w:rsid w:val="00E23A59"/>
    <w:rsid w:val="00E415DE"/>
    <w:rsid w:val="00E83A61"/>
    <w:rsid w:val="00EA75FB"/>
    <w:rsid w:val="00F04040"/>
    <w:rsid w:val="00F41070"/>
    <w:rsid w:val="00F412FB"/>
    <w:rsid w:val="00F8607E"/>
    <w:rsid w:val="00FB4CDA"/>
    <w:rsid w:val="00FD1DED"/>
    <w:rsid w:val="00FD42FA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F4F19"/>
  </w:style>
  <w:style w:type="character" w:styleId="CommentReference">
    <w:name w:val="annotation reference"/>
    <w:basedOn w:val="DefaultParagraphFont"/>
    <w:uiPriority w:val="99"/>
    <w:semiHidden/>
    <w:unhideWhenUsed/>
    <w:rsid w:val="008370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04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04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04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01C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D02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2304"/>
    <w:pPr>
      <w:ind w:left="720"/>
      <w:contextualSpacing/>
    </w:pPr>
  </w:style>
  <w:style w:type="table" w:styleId="TableGrid">
    <w:name w:val="Table Grid"/>
    <w:basedOn w:val="TableNormal"/>
    <w:uiPriority w:val="59"/>
    <w:rsid w:val="000D2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A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A6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F4F19"/>
  </w:style>
  <w:style w:type="character" w:styleId="CommentReference">
    <w:name w:val="annotation reference"/>
    <w:basedOn w:val="DefaultParagraphFont"/>
    <w:uiPriority w:val="99"/>
    <w:semiHidden/>
    <w:unhideWhenUsed/>
    <w:rsid w:val="008370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04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04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04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01C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D02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2304"/>
    <w:pPr>
      <w:ind w:left="720"/>
      <w:contextualSpacing/>
    </w:pPr>
  </w:style>
  <w:style w:type="table" w:styleId="TableGrid">
    <w:name w:val="Table Grid"/>
    <w:basedOn w:val="TableNormal"/>
    <w:uiPriority w:val="59"/>
    <w:rsid w:val="000D2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A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A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46DA1-E404-B344-91F2-5677D5AE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1954</Words>
  <Characters>11138</Characters>
  <Application>Microsoft Macintosh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ocambaliza</dc:creator>
  <cp:lastModifiedBy>Liba Hladik</cp:lastModifiedBy>
  <cp:revision>2</cp:revision>
  <dcterms:created xsi:type="dcterms:W3CDTF">2014-11-24T18:15:00Z</dcterms:created>
  <dcterms:modified xsi:type="dcterms:W3CDTF">2014-11-24T18:15:00Z</dcterms:modified>
</cp:coreProperties>
</file>