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46" w:rsidRDefault="0054434F" w:rsidP="00823E6F">
      <w:pPr>
        <w:pStyle w:val="Heading5"/>
        <w:shd w:val="clear" w:color="auto" w:fill="FFFFFF"/>
        <w:spacing w:before="225" w:after="225" w:line="300" w:lineRule="atLeast"/>
        <w:rPr>
          <w:rFonts w:ascii="Times New Roman" w:hAnsi="Times New Roman" w:hint="eastAsia"/>
          <w:color w:val="39342F"/>
          <w:sz w:val="30"/>
          <w:szCs w:val="30"/>
          <w:lang w:eastAsia="zh-CN"/>
        </w:rPr>
      </w:pPr>
      <w:bookmarkStart w:id="0" w:name="_GoBack"/>
      <w:bookmarkEnd w:id="0"/>
      <w:r>
        <w:rPr>
          <w:rFonts w:ascii="Times New Roman" w:hAnsi="Times New Roman"/>
          <w:color w:val="39342F"/>
          <w:sz w:val="30"/>
          <w:szCs w:val="30"/>
        </w:rPr>
        <w:t>Supplemental Material</w:t>
      </w:r>
    </w:p>
    <w:p w:rsidR="00FC6B57" w:rsidRPr="00636E51" w:rsidRDefault="00FC6B57" w:rsidP="00FC6B57">
      <w:pPr>
        <w:pStyle w:val="ArticleTitle"/>
        <w:jc w:val="both"/>
        <w:rPr>
          <w:rFonts w:hint="eastAsia"/>
          <w:lang w:eastAsia="zh-CN"/>
        </w:rPr>
      </w:pPr>
      <w:r w:rsidRPr="00294840">
        <w:rPr>
          <w:lang w:eastAsia="fr-FR"/>
        </w:rPr>
        <w:t>Investigation of Hg uptake a</w:t>
      </w:r>
      <w:r>
        <w:rPr>
          <w:lang w:eastAsia="fr-FR"/>
        </w:rPr>
        <w:t>nd transport between paddy soil</w:t>
      </w:r>
      <w:r w:rsidRPr="00294840">
        <w:rPr>
          <w:lang w:eastAsia="fr-FR"/>
        </w:rPr>
        <w:t xml:space="preserve"> and rice </w:t>
      </w:r>
      <w:r>
        <w:rPr>
          <w:rFonts w:hint="eastAsia"/>
          <w:lang w:eastAsia="zh-CN"/>
        </w:rPr>
        <w:t>seeds</w:t>
      </w:r>
      <w:r w:rsidRPr="00294840">
        <w:rPr>
          <w:lang w:eastAsia="fr-FR"/>
        </w:rPr>
        <w:t xml:space="preserve"> combining Hg isotopic composition and speciation</w:t>
      </w:r>
    </w:p>
    <w:p w:rsidR="00FC6B57" w:rsidRDefault="00FC6B57" w:rsidP="005B394C">
      <w:pPr>
        <w:spacing w:beforeLines="100" w:before="240"/>
        <w:jc w:val="both"/>
        <w:rPr>
          <w:rFonts w:hint="eastAsia"/>
          <w:color w:val="000000"/>
          <w:vertAlign w:val="superscript"/>
          <w:lang w:val="fr-FR" w:eastAsia="zh-CN"/>
        </w:rPr>
      </w:pPr>
      <w:r w:rsidRPr="00683FC9">
        <w:rPr>
          <w:lang w:val="fr-FR"/>
        </w:rPr>
        <w:t>C. Feng</w:t>
      </w:r>
      <w:r w:rsidRPr="00683FC9">
        <w:rPr>
          <w:color w:val="000000"/>
          <w:vertAlign w:val="superscript"/>
          <w:lang w:val="fr-FR"/>
        </w:rPr>
        <w:t>1</w:t>
      </w:r>
      <w:r w:rsidRPr="00683FC9">
        <w:rPr>
          <w:lang w:val="fr-FR"/>
        </w:rPr>
        <w:t>, Z. Pedrero</w:t>
      </w:r>
      <w:r w:rsidRPr="00683FC9">
        <w:rPr>
          <w:color w:val="000000"/>
          <w:vertAlign w:val="superscript"/>
          <w:lang w:val="fr-FR"/>
        </w:rPr>
        <w:t>1</w:t>
      </w:r>
      <w:r w:rsidRPr="00683FC9">
        <w:rPr>
          <w:rFonts w:eastAsia="Calibri"/>
          <w:lang w:val="fr-FR"/>
        </w:rPr>
        <w:t>*</w:t>
      </w:r>
      <w:r w:rsidRPr="00683FC9">
        <w:rPr>
          <w:lang w:val="fr-FR"/>
        </w:rPr>
        <w:t>, P. Li</w:t>
      </w:r>
      <w:r w:rsidRPr="00683FC9">
        <w:rPr>
          <w:color w:val="000000"/>
          <w:vertAlign w:val="superscript"/>
          <w:lang w:val="fr-FR"/>
        </w:rPr>
        <w:t>2</w:t>
      </w:r>
      <w:r w:rsidRPr="00683FC9">
        <w:rPr>
          <w:lang w:val="fr-FR"/>
        </w:rPr>
        <w:t>, B. Du</w:t>
      </w:r>
      <w:r w:rsidRPr="00683FC9">
        <w:rPr>
          <w:color w:val="000000"/>
          <w:vertAlign w:val="superscript"/>
          <w:lang w:val="fr-FR"/>
        </w:rPr>
        <w:t>2</w:t>
      </w:r>
      <w:r w:rsidRPr="00683FC9">
        <w:rPr>
          <w:lang w:val="fr-FR"/>
        </w:rPr>
        <w:t>, X. Feng</w:t>
      </w:r>
      <w:r w:rsidRPr="00683FC9">
        <w:rPr>
          <w:color w:val="000000"/>
          <w:vertAlign w:val="superscript"/>
          <w:lang w:val="fr-FR"/>
        </w:rPr>
        <w:t>2</w:t>
      </w:r>
      <w:r w:rsidRPr="00683FC9">
        <w:rPr>
          <w:lang w:val="fr-FR"/>
        </w:rPr>
        <w:t>, M. Monperrus</w:t>
      </w:r>
      <w:r w:rsidRPr="00683FC9">
        <w:rPr>
          <w:color w:val="000000"/>
          <w:vertAlign w:val="superscript"/>
          <w:lang w:val="fr-FR"/>
        </w:rPr>
        <w:t>1</w:t>
      </w:r>
      <w:r w:rsidRPr="00683FC9">
        <w:rPr>
          <w:lang w:val="fr-FR"/>
        </w:rPr>
        <w:t>, E. Tessier</w:t>
      </w:r>
      <w:r w:rsidRPr="00683FC9">
        <w:rPr>
          <w:color w:val="000000"/>
          <w:vertAlign w:val="superscript"/>
          <w:lang w:val="fr-FR"/>
        </w:rPr>
        <w:t>1</w:t>
      </w:r>
      <w:r>
        <w:rPr>
          <w:lang w:val="fr-FR"/>
        </w:rPr>
        <w:t>, S. Be</w:t>
      </w:r>
      <w:r w:rsidRPr="00683FC9">
        <w:rPr>
          <w:lang w:val="fr-FR"/>
        </w:rPr>
        <w:t>rail</w:t>
      </w:r>
      <w:r w:rsidRPr="00683FC9">
        <w:rPr>
          <w:color w:val="000000"/>
          <w:vertAlign w:val="superscript"/>
          <w:lang w:val="fr-FR"/>
        </w:rPr>
        <w:t>1</w:t>
      </w:r>
      <w:r w:rsidRPr="00683FC9">
        <w:rPr>
          <w:lang w:val="fr-FR"/>
        </w:rPr>
        <w:t>, D. Amouroux</w:t>
      </w:r>
      <w:r w:rsidRPr="00683FC9">
        <w:rPr>
          <w:color w:val="000000"/>
          <w:vertAlign w:val="superscript"/>
          <w:lang w:val="fr-FR"/>
        </w:rPr>
        <w:t>1</w:t>
      </w:r>
    </w:p>
    <w:p w:rsidR="00FC6B57" w:rsidRPr="000A14A8" w:rsidRDefault="00FC6B57" w:rsidP="005B394C">
      <w:pPr>
        <w:spacing w:beforeLines="100" w:before="240"/>
        <w:jc w:val="both"/>
        <w:rPr>
          <w:rFonts w:hint="eastAsia"/>
          <w:color w:val="000000"/>
          <w:vertAlign w:val="superscript"/>
          <w:lang w:val="fr-FR" w:eastAsia="zh-CN"/>
        </w:rPr>
      </w:pPr>
    </w:p>
    <w:p w:rsidR="00553FD8" w:rsidRPr="00683FC9" w:rsidRDefault="00553FD8" w:rsidP="00553FD8">
      <w:pPr>
        <w:jc w:val="both"/>
        <w:rPr>
          <w:lang w:val="fr-FR" w:bidi="en-US"/>
        </w:rPr>
      </w:pPr>
      <w:r w:rsidRPr="00683FC9">
        <w:rPr>
          <w:color w:val="000000"/>
          <w:vertAlign w:val="superscript"/>
          <w:lang w:val="fr-FR"/>
        </w:rPr>
        <w:t>1</w:t>
      </w:r>
      <w:r w:rsidRPr="00683FC9">
        <w:rPr>
          <w:lang w:val="fr-FR" w:bidi="en-US"/>
        </w:rPr>
        <w:t>Laboratoire de Chimie Analytique, Bio-Inorganique et Environnement, Institut des Sciences Analytiques et de Physico-Chimie pour l’Environnement et les Matériaux (IPREM), CNRS-UPPA-UMR-5254, Hélioparc,</w:t>
      </w:r>
      <w:r>
        <w:rPr>
          <w:rFonts w:hint="eastAsia"/>
          <w:lang w:val="fr-FR" w:eastAsia="zh-CN" w:bidi="en-US"/>
        </w:rPr>
        <w:t xml:space="preserve"> </w:t>
      </w:r>
      <w:r w:rsidRPr="00683FC9">
        <w:rPr>
          <w:lang w:val="fr-FR" w:bidi="en-US"/>
        </w:rPr>
        <w:t>Pau, France</w:t>
      </w:r>
    </w:p>
    <w:p w:rsidR="00553FD8" w:rsidRDefault="00553FD8" w:rsidP="00553FD8">
      <w:pPr>
        <w:jc w:val="both"/>
        <w:rPr>
          <w:rFonts w:hint="eastAsia"/>
          <w:lang w:eastAsia="zh-CN"/>
        </w:rPr>
      </w:pPr>
      <w:r w:rsidRPr="00683FC9">
        <w:rPr>
          <w:color w:val="000000"/>
          <w:vertAlign w:val="superscript"/>
        </w:rPr>
        <w:t>2</w:t>
      </w:r>
      <w:r w:rsidRPr="00683FC9">
        <w:t>State Key Laboratory of Environmental Geochemistry, Institute of Geochemist</w:t>
      </w:r>
      <w:r>
        <w:t>ry, Chinese Academy of Sciences</w:t>
      </w:r>
      <w:r w:rsidRPr="00683FC9">
        <w:t>,</w:t>
      </w:r>
      <w:r w:rsidRPr="0083279F">
        <w:rPr>
          <w:rFonts w:ascii="Times New Roman" w:hAnsi="Times New Roman"/>
          <w:sz w:val="24"/>
        </w:rPr>
        <w:t xml:space="preserve"> </w:t>
      </w:r>
      <w:r w:rsidRPr="0083279F">
        <w:rPr>
          <w:rFonts w:cs="Times"/>
          <w:szCs w:val="22"/>
        </w:rPr>
        <w:t>Guiyang,</w:t>
      </w:r>
      <w:r w:rsidR="00823E6F">
        <w:t xml:space="preserve"> Guizhou</w:t>
      </w:r>
      <w:r w:rsidRPr="00683FC9">
        <w:t>, PR China</w:t>
      </w:r>
    </w:p>
    <w:p w:rsidR="00553FD8" w:rsidRPr="00683FC9" w:rsidRDefault="00553FD8" w:rsidP="00553FD8">
      <w:pPr>
        <w:jc w:val="both"/>
        <w:rPr>
          <w:rFonts w:hint="eastAsia"/>
          <w:lang w:eastAsia="zh-CN"/>
        </w:rPr>
      </w:pPr>
      <w:r>
        <w:t xml:space="preserve">* </w:t>
      </w:r>
      <w:proofErr w:type="gramStart"/>
      <w:r>
        <w:t>corresponding</w:t>
      </w:r>
      <w:proofErr w:type="gramEnd"/>
      <w:r>
        <w:t xml:space="preserve"> author: </w:t>
      </w:r>
      <w:r w:rsidRPr="00DC7BE0">
        <w:rPr>
          <w:rFonts w:ascii="AdvOT2e364b11" w:eastAsia="Calibri" w:hAnsi="AdvOT2e364b11" w:cs="AdvOT2e364b11"/>
        </w:rPr>
        <w:t>E-ma</w:t>
      </w:r>
      <w:r>
        <w:rPr>
          <w:rFonts w:ascii="AdvOT2e364b11" w:eastAsia="Calibri" w:hAnsi="AdvOT2e364b11" w:cs="AdvOT2e364b11"/>
        </w:rPr>
        <w:t xml:space="preserve">il: </w:t>
      </w:r>
      <w:hyperlink r:id="rId8" w:history="1">
        <w:r w:rsidRPr="00072F49">
          <w:rPr>
            <w:rStyle w:val="Hyperlink"/>
            <w:rFonts w:ascii="AdvOT2e364b11" w:eastAsia="Calibri" w:hAnsi="AdvOT2e364b11" w:cs="AdvOT2e364b11"/>
          </w:rPr>
          <w:t>zoyne.pedrerozayas@univ-pau</w:t>
        </w:r>
      </w:hyperlink>
      <w:r w:rsidRPr="00DC7BE0">
        <w:rPr>
          <w:rFonts w:ascii="AdvOT2e364b11" w:eastAsia="Calibri" w:hAnsi="AdvOT2e364b11" w:cs="AdvOT2e364b11"/>
        </w:rPr>
        <w:t>; phone: +33 540175027; fax:+33 559407781).</w:t>
      </w:r>
    </w:p>
    <w:p w:rsidR="00474F22" w:rsidRPr="00553FD8" w:rsidRDefault="00474F22" w:rsidP="00474F22">
      <w:pPr>
        <w:pStyle w:val="ADDRESS"/>
        <w:rPr>
          <w:rFonts w:ascii="Times New Roman" w:eastAsia="宋体" w:hAnsi="Times New Roman" w:hint="eastAsia"/>
          <w:sz w:val="24"/>
          <w:szCs w:val="24"/>
          <w:lang w:val="en-US" w:eastAsia="zh-CN"/>
        </w:rPr>
      </w:pPr>
    </w:p>
    <w:p w:rsidR="00D15853" w:rsidRPr="005F14D3" w:rsidRDefault="00D15853" w:rsidP="009F36D7">
      <w:pPr>
        <w:rPr>
          <w:rFonts w:hint="eastAsia"/>
        </w:rPr>
      </w:pPr>
      <w:bookmarkStart w:id="1" w:name="OLE_LINK9"/>
      <w:bookmarkStart w:id="2" w:name="OLE_LINK10"/>
    </w:p>
    <w:bookmarkEnd w:id="1"/>
    <w:bookmarkEnd w:id="2"/>
    <w:p w:rsidR="009F6B89" w:rsidRDefault="009F6B89" w:rsidP="0056599C">
      <w:pPr>
        <w:spacing w:line="480" w:lineRule="auto"/>
        <w:rPr>
          <w:rFonts w:hint="eastAsia"/>
        </w:rPr>
      </w:pPr>
    </w:p>
    <w:p w:rsidR="002D0476" w:rsidRPr="00211EE7" w:rsidRDefault="002D0476" w:rsidP="009F36D7"/>
    <w:p w:rsidR="0056599C" w:rsidRDefault="0056599C" w:rsidP="006F1AD2">
      <w:pPr>
        <w:rPr>
          <w:rFonts w:hint="eastAsia"/>
        </w:rPr>
      </w:pPr>
    </w:p>
    <w:p w:rsidR="006F3C75" w:rsidRDefault="006F3C75" w:rsidP="009F36D7">
      <w:pPr>
        <w:rPr>
          <w:rFonts w:hint="eastAsia"/>
          <w:b/>
          <w:color w:val="FF0000"/>
          <w:lang w:eastAsia="zh-CN"/>
        </w:rPr>
      </w:pPr>
    </w:p>
    <w:p w:rsidR="00AB3654" w:rsidRPr="00F96941" w:rsidRDefault="005B394C" w:rsidP="004B44F8">
      <w:pPr>
        <w:pStyle w:val="Heading1"/>
        <w:jc w:val="both"/>
        <w:rPr>
          <w:rFonts w:hint="eastAsia"/>
          <w:color w:val="FF0000"/>
          <w:lang w:eastAsia="zh-CN"/>
        </w:rPr>
      </w:pPr>
      <w:r>
        <w:br w:type="page"/>
      </w:r>
      <w:r w:rsidR="00C14DE4" w:rsidRPr="00F96941">
        <w:rPr>
          <w:color w:val="FF0000"/>
        </w:rPr>
        <w:lastRenderedPageBreak/>
        <w:t>Experimental</w:t>
      </w:r>
    </w:p>
    <w:p w:rsidR="006B2940" w:rsidRPr="00F96941" w:rsidRDefault="006B2940" w:rsidP="000F162B">
      <w:pPr>
        <w:pStyle w:val="Heading2"/>
        <w:rPr>
          <w:color w:val="FF0000"/>
        </w:rPr>
      </w:pPr>
      <w:r w:rsidRPr="00F96941">
        <w:rPr>
          <w:color w:val="FF0000"/>
        </w:rPr>
        <w:t>Reagents and standards</w:t>
      </w:r>
      <w:r w:rsidRPr="00F96941">
        <w:rPr>
          <w:color w:val="FF0000"/>
        </w:rPr>
        <w:tab/>
      </w:r>
    </w:p>
    <w:p w:rsidR="006B2940" w:rsidRPr="00F96941" w:rsidRDefault="006B2940" w:rsidP="004B70E2">
      <w:pPr>
        <w:spacing w:beforeLines="150" w:before="360"/>
        <w:jc w:val="both"/>
        <w:rPr>
          <w:rFonts w:hint="eastAsia"/>
          <w:color w:val="FF0000"/>
          <w:lang w:eastAsia="zh-CN"/>
        </w:rPr>
      </w:pPr>
      <w:r w:rsidRPr="00F96941">
        <w:rPr>
          <w:color w:val="FF0000"/>
        </w:rPr>
        <w:t>All solutions were prepared using ultrapure water (18 MΩ cm, Millipore). Optima acids (HNO</w:t>
      </w:r>
      <w:r w:rsidRPr="00F96941">
        <w:rPr>
          <w:color w:val="FF0000"/>
          <w:vertAlign w:val="subscript"/>
        </w:rPr>
        <w:t>3</w:t>
      </w:r>
      <w:r w:rsidRPr="00F96941">
        <w:rPr>
          <w:color w:val="FF0000"/>
        </w:rPr>
        <w:t xml:space="preserve"> and HCl) from Fisher Scientific (Illkirch, France) were used for the preparation of all the samples, standards and blanks used in stable isotopic analyses. Mercury (Standard reference materials NIST-3133) and thallium standard solutions (Isotopic Standard for Thallium NIST-997) were purchased from NIST (Gaithersburg, MD, USA). Tin chloride dihydrate (SnCl</w:t>
      </w:r>
      <w:r w:rsidRPr="00F96941">
        <w:rPr>
          <w:color w:val="FF0000"/>
          <w:vertAlign w:val="subscript"/>
        </w:rPr>
        <w:t>2</w:t>
      </w:r>
      <w:r w:rsidRPr="00F96941">
        <w:rPr>
          <w:color w:val="FF0000"/>
        </w:rPr>
        <w:t>·2H</w:t>
      </w:r>
      <w:r w:rsidRPr="00F96941">
        <w:rPr>
          <w:color w:val="FF0000"/>
          <w:vertAlign w:val="subscript"/>
        </w:rPr>
        <w:t>2</w:t>
      </w:r>
      <w:r w:rsidRPr="00F96941">
        <w:rPr>
          <w:color w:val="FF0000"/>
        </w:rPr>
        <w:t>O) was purchased from Sigma-Aldrich (Seelze, Germany).</w:t>
      </w:r>
    </w:p>
    <w:p w:rsidR="005915A0" w:rsidRPr="00F96941" w:rsidRDefault="005915A0" w:rsidP="000F162B">
      <w:pPr>
        <w:pStyle w:val="Heading2"/>
        <w:rPr>
          <w:rFonts w:hint="eastAsia"/>
          <w:color w:val="FF0000"/>
          <w:lang w:val="en-GB" w:eastAsia="zh-CN"/>
        </w:rPr>
      </w:pPr>
      <w:r w:rsidRPr="00F96941">
        <w:rPr>
          <w:color w:val="FF0000"/>
          <w:lang w:val="en-GB"/>
        </w:rPr>
        <w:t>Hg stable isotopic analysis</w:t>
      </w:r>
    </w:p>
    <w:p w:rsidR="00F508F4" w:rsidRPr="00F96941" w:rsidRDefault="00F508F4" w:rsidP="000F162B">
      <w:pPr>
        <w:spacing w:beforeLines="150" w:before="360"/>
        <w:jc w:val="both"/>
        <w:rPr>
          <w:rFonts w:hint="eastAsia"/>
          <w:color w:val="FF0000"/>
          <w:lang w:eastAsia="zh-CN"/>
        </w:rPr>
      </w:pPr>
      <w:r w:rsidRPr="00F96941">
        <w:rPr>
          <w:color w:val="FF0000"/>
        </w:rPr>
        <w:t>Hg isotopic composition was determined by cold-vapor MC-ICP-MS</w:t>
      </w:r>
      <w:r w:rsidRPr="00F96941">
        <w:rPr>
          <w:rFonts w:hint="eastAsia"/>
          <w:color w:val="FF0000"/>
        </w:rPr>
        <w:t xml:space="preserve"> as detailed </w:t>
      </w:r>
      <w:r w:rsidRPr="00F96941">
        <w:rPr>
          <w:color w:val="FF0000"/>
        </w:rPr>
        <w:t>elsewhere</w:t>
      </w:r>
      <w:r w:rsidRPr="00F96941">
        <w:rPr>
          <w:rFonts w:hint="eastAsia"/>
          <w:color w:val="FF0000"/>
          <w:lang w:eastAsia="zh-CN"/>
        </w:rPr>
        <w:t xml:space="preserve"> </w:t>
      </w:r>
      <w:r w:rsidRPr="00F96941">
        <w:rPr>
          <w:color w:val="FF0000"/>
        </w:rPr>
        <w:fldChar w:fldCharType="begin">
          <w:fldData xml:space="preserve">PEVuZE5vdGU+PENpdGU+PEF1dGhvcj5QZXJyb3Q8L0F1dGhvcj48WWVhcj4yMDEwPC9ZZWFyPjxS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==
</w:fldData>
        </w:fldChar>
      </w:r>
      <w:r w:rsidRPr="00F96941">
        <w:rPr>
          <w:color w:val="FF0000"/>
        </w:rPr>
        <w:instrText xml:space="preserve"> ADDIN EN.CITE </w:instrText>
      </w:r>
      <w:r w:rsidRPr="00F96941">
        <w:rPr>
          <w:color w:val="FF0000"/>
        </w:rPr>
        <w:fldChar w:fldCharType="begin">
          <w:fldData xml:space="preserve">PEVuZE5vdGU+PENpdGU+PEF1dGhvcj5QZXJyb3Q8L0F1dGhvcj48WWVhcj4yMDEwPC9ZZWFyPjxS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==
</w:fldData>
        </w:fldChar>
      </w:r>
      <w:r w:rsidRPr="00F96941">
        <w:rPr>
          <w:color w:val="FF0000"/>
        </w:rPr>
        <w:instrText xml:space="preserve"> ADDIN EN.CITE.DATA </w:instrText>
      </w:r>
      <w:r w:rsidRPr="00F96941">
        <w:rPr>
          <w:color w:val="FF0000"/>
        </w:rPr>
      </w:r>
      <w:r w:rsidRPr="00F96941">
        <w:rPr>
          <w:color w:val="FF0000"/>
        </w:rPr>
        <w:fldChar w:fldCharType="end"/>
      </w:r>
      <w:r w:rsidRPr="00F96941">
        <w:rPr>
          <w:color w:val="FF0000"/>
        </w:rPr>
      </w:r>
      <w:r w:rsidRPr="00F96941">
        <w:rPr>
          <w:color w:val="FF0000"/>
        </w:rPr>
        <w:fldChar w:fldCharType="separate"/>
      </w:r>
      <w:r w:rsidRPr="00F96941">
        <w:rPr>
          <w:noProof/>
          <w:color w:val="FF0000"/>
        </w:rPr>
        <w:t>(</w:t>
      </w:r>
      <w:hyperlink w:anchor="_ENREF_9" w:tooltip="Perrot, 2010 #59" w:history="1">
        <w:r w:rsidRPr="00F96941">
          <w:rPr>
            <w:noProof/>
            <w:color w:val="FF0000"/>
          </w:rPr>
          <w:t>Perrot, et al. 2010</w:t>
        </w:r>
      </w:hyperlink>
      <w:r w:rsidRPr="00F96941">
        <w:rPr>
          <w:noProof/>
          <w:color w:val="FF0000"/>
        </w:rPr>
        <w:t>)</w:t>
      </w:r>
      <w:r w:rsidRPr="00F96941">
        <w:rPr>
          <w:color w:val="FF0000"/>
        </w:rPr>
        <w:fldChar w:fldCharType="end"/>
      </w:r>
      <w:r w:rsidRPr="00F96941">
        <w:rPr>
          <w:color w:val="FF0000"/>
        </w:rPr>
        <w:t xml:space="preserve"> (Nu Plasma, Nu Instruments),</w:t>
      </w:r>
      <w:r w:rsidRPr="00F96941">
        <w:rPr>
          <w:rFonts w:hint="eastAsia"/>
          <w:color w:val="FF0000"/>
          <w:lang w:eastAsia="zh-CN"/>
        </w:rPr>
        <w:t xml:space="preserve"> </w:t>
      </w:r>
      <w:r w:rsidRPr="00F96941">
        <w:rPr>
          <w:color w:val="FF0000"/>
        </w:rPr>
        <w:t>following a sample/standard</w:t>
      </w:r>
      <w:r w:rsidRPr="00F96941">
        <w:rPr>
          <w:rFonts w:hint="eastAsia"/>
          <w:color w:val="FF0000"/>
        </w:rPr>
        <w:t xml:space="preserve"> (</w:t>
      </w:r>
      <w:r w:rsidRPr="00F96941">
        <w:rPr>
          <w:color w:val="FF0000"/>
        </w:rPr>
        <w:t>NIST-SRM-3133 reference material (National Institute of Standards and Technology)</w:t>
      </w:r>
      <w:r w:rsidRPr="00F96941">
        <w:rPr>
          <w:rFonts w:hint="eastAsia"/>
          <w:color w:val="FF0000"/>
        </w:rPr>
        <w:t>)</w:t>
      </w:r>
      <w:r w:rsidRPr="00F96941">
        <w:rPr>
          <w:color w:val="FF0000"/>
        </w:rPr>
        <w:t xml:space="preserve"> bracketing sequence</w:t>
      </w:r>
      <w:r w:rsidR="00C46789" w:rsidRPr="00F96941">
        <w:rPr>
          <w:rFonts w:hint="eastAsia"/>
          <w:color w:val="FF0000"/>
          <w:lang w:eastAsia="zh-CN"/>
        </w:rPr>
        <w:t>.</w:t>
      </w:r>
      <w:r w:rsidRPr="00F96941">
        <w:rPr>
          <w:rFonts w:hint="eastAsia"/>
          <w:color w:val="FF0000"/>
          <w:lang w:eastAsia="zh-CN"/>
        </w:rPr>
        <w:t xml:space="preserve"> </w:t>
      </w:r>
      <w:r w:rsidRPr="00F96941">
        <w:rPr>
          <w:color w:val="FF0000"/>
        </w:rPr>
        <w:t>Thallium solution (NIST-SRM-997) was introduced for instrumental mass bias correction using the exponential fractionation law. Several reference materials</w:t>
      </w:r>
      <w:r w:rsidR="005427C0" w:rsidRPr="00F96941">
        <w:rPr>
          <w:rFonts w:hint="eastAsia"/>
          <w:color w:val="FF0000"/>
          <w:lang w:eastAsia="zh-CN"/>
        </w:rPr>
        <w:t xml:space="preserve">: </w:t>
      </w:r>
      <w:r w:rsidRPr="00F96941">
        <w:rPr>
          <w:color w:val="FF0000"/>
        </w:rPr>
        <w:t>sediments</w:t>
      </w:r>
      <w:r w:rsidRPr="00F96941">
        <w:rPr>
          <w:rFonts w:hint="eastAsia"/>
          <w:color w:val="FF0000"/>
          <w:lang w:eastAsia="zh-CN"/>
        </w:rPr>
        <w:t xml:space="preserve"> </w:t>
      </w:r>
      <w:r w:rsidRPr="00F96941">
        <w:rPr>
          <w:color w:val="FF0000"/>
        </w:rPr>
        <w:t xml:space="preserve">(IAEA 405), fish muscle (BCR-464), and </w:t>
      </w:r>
      <w:bookmarkStart w:id="3" w:name="OLE_LINK23"/>
      <w:bookmarkStart w:id="4" w:name="OLE_LINK24"/>
      <w:r w:rsidRPr="00F96941">
        <w:rPr>
          <w:color w:val="FF0000"/>
        </w:rPr>
        <w:t xml:space="preserve">UM </w:t>
      </w:r>
      <w:bookmarkEnd w:id="3"/>
      <w:bookmarkEnd w:id="4"/>
      <w:r w:rsidRPr="00F96941">
        <w:rPr>
          <w:color w:val="FF0000"/>
        </w:rPr>
        <w:t>Almadén</w:t>
      </w:r>
      <w:r w:rsidRPr="00F96941">
        <w:rPr>
          <w:rFonts w:hint="eastAsia"/>
          <w:color w:val="FF0000"/>
          <w:lang w:eastAsia="zh-CN"/>
        </w:rPr>
        <w:t xml:space="preserve"> </w:t>
      </w:r>
      <w:r w:rsidRPr="00F96941">
        <w:rPr>
          <w:color w:val="FF0000"/>
        </w:rPr>
        <w:fldChar w:fldCharType="begin"/>
      </w:r>
      <w:r w:rsidRPr="00F96941">
        <w:rPr>
          <w:color w:val="FF0000"/>
        </w:rPr>
        <w:instrText xml:space="preserve"> ADDIN EN.CITE &lt;EndNote&gt;&lt;Cite&gt;&lt;Author&gt;Blum&lt;/Author&gt;&lt;Year&gt;2007&lt;/Year&gt;&lt;RecNum&gt;803&lt;/RecNum&gt;&lt;DisplayText&gt;(Blum and Bergquist 2007)&lt;/DisplayText&gt;&lt;record&gt;&lt;rec-number&gt;803&lt;/rec-number&gt;&lt;foreign-keys&gt;&lt;key app="EN" db-id="dezpe0t5adrz2kerxe4pxpvrszsww2vwtw2p"&gt;803&lt;/key&gt;&lt;/foreign-keys&gt;&lt;ref-type name="Journal Article"&gt;17&lt;/ref-type&gt;&lt;contributors&gt;&lt;authors&gt;&lt;author&gt;Blum, J. D.&lt;/author&gt;&lt;author&gt;Bergquist, B. A.&lt;/author&gt;&lt;/authors&gt;&lt;/contributors&gt;&lt;auth-address&gt;Biogeochemistry and Environmental Isotope Geochemistry Laboratory, Department of Geological Sciences, University of Michigan, 1100 N. University Avenue, Ann Arbor, MI 48109, United States&lt;/auth-address&gt;&lt;titles&gt;&lt;title&gt;Reporting of variations in the natural isotopic composition of mercury&lt;/title&gt;&lt;secondary-title&gt;Analytical and Bioanalytical Chemistry&lt;/secondary-title&gt;&lt;/titles&gt;&lt;periodical&gt;&lt;full-title&gt;Analytical and Bioanalytical Chemistry&lt;/full-title&gt;&lt;/periodical&gt;&lt;pages&gt;353-359&lt;/pages&gt;&lt;volume&gt;388&lt;/volume&gt;&lt;number&gt;2&lt;/number&gt;&lt;keywords&gt;&lt;keyword&gt;Inductively coupled plasma mass spectrometry&lt;/keyword&gt;&lt;keyword&gt;Mercury&lt;/keyword&gt;&lt;keyword&gt;Stable isotopes&lt;/keyword&gt;&lt;/keywords&gt;&lt;dates&gt;&lt;year&gt;2007&lt;/year&gt;&lt;pub-dates&gt;&lt;date&gt;//&lt;/date&gt;&lt;/pub-dates&gt;&lt;/dates&gt;&lt;urls&gt;&lt;/urls&gt;&lt;/record&gt;&lt;/Cite&gt;&lt;/EndNote&gt;</w:instrText>
      </w:r>
      <w:r w:rsidRPr="00F96941">
        <w:rPr>
          <w:color w:val="FF0000"/>
        </w:rPr>
        <w:fldChar w:fldCharType="separate"/>
      </w:r>
      <w:r w:rsidRPr="00F96941">
        <w:rPr>
          <w:noProof/>
          <w:color w:val="FF0000"/>
        </w:rPr>
        <w:t>(</w:t>
      </w:r>
      <w:hyperlink w:anchor="_ENREF_1" w:tooltip="Blum, 2007 #803" w:history="1">
        <w:r w:rsidRPr="00F96941">
          <w:rPr>
            <w:noProof/>
            <w:color w:val="FF0000"/>
          </w:rPr>
          <w:t>Blum and Bergquist 2007</w:t>
        </w:r>
      </w:hyperlink>
      <w:r w:rsidRPr="00F96941">
        <w:rPr>
          <w:noProof/>
          <w:color w:val="FF0000"/>
        </w:rPr>
        <w:t>)</w:t>
      </w:r>
      <w:r w:rsidRPr="00F96941">
        <w:rPr>
          <w:color w:val="FF0000"/>
        </w:rPr>
        <w:fldChar w:fldCharType="end"/>
      </w:r>
      <w:r w:rsidRPr="00F96941">
        <w:rPr>
          <w:color w:val="FF0000"/>
        </w:rPr>
        <w:t xml:space="preserve"> were used as </w:t>
      </w:r>
      <w:bookmarkStart w:id="5" w:name="OLE_LINK11"/>
      <w:bookmarkStart w:id="6" w:name="OLE_LINK12"/>
      <w:r w:rsidRPr="00F96941">
        <w:rPr>
          <w:color w:val="FF0000"/>
        </w:rPr>
        <w:t>secondary standards</w:t>
      </w:r>
      <w:bookmarkEnd w:id="5"/>
      <w:bookmarkEnd w:id="6"/>
      <w:r w:rsidRPr="00F96941">
        <w:rPr>
          <w:rFonts w:hint="eastAsia"/>
          <w:color w:val="FF0000"/>
          <w:lang w:eastAsia="zh-CN"/>
        </w:rPr>
        <w:t>, values were presented in Table S3.</w:t>
      </w:r>
      <w:r w:rsidR="005915A0" w:rsidRPr="00F96941">
        <w:rPr>
          <w:color w:val="FF0000"/>
        </w:rPr>
        <w:t xml:space="preserve"> </w:t>
      </w:r>
      <w:r w:rsidR="00907459" w:rsidRPr="00F96941">
        <w:rPr>
          <w:rFonts w:hint="eastAsia"/>
          <w:color w:val="FF0000"/>
          <w:lang w:eastAsia="zh-CN"/>
        </w:rPr>
        <w:t xml:space="preserve">The </w:t>
      </w:r>
      <w:r w:rsidR="00907459" w:rsidRPr="00F96941">
        <w:rPr>
          <w:color w:val="FF0000"/>
          <w:lang w:eastAsia="zh-CN"/>
        </w:rPr>
        <w:t>secondary</w:t>
      </w:r>
      <w:r w:rsidR="00907459" w:rsidRPr="00F96941">
        <w:rPr>
          <w:rFonts w:hint="eastAsia"/>
          <w:color w:val="FF0000"/>
          <w:lang w:eastAsia="zh-CN"/>
        </w:rPr>
        <w:t xml:space="preserve"> standards solution is </w:t>
      </w:r>
      <w:r w:rsidR="00907459" w:rsidRPr="00F96941">
        <w:rPr>
          <w:color w:val="FF0000"/>
        </w:rPr>
        <w:t>matrix matching</w:t>
      </w:r>
      <w:r w:rsidR="00907459" w:rsidRPr="00F96941">
        <w:rPr>
          <w:rFonts w:hint="eastAsia"/>
          <w:color w:val="FF0000"/>
          <w:lang w:eastAsia="zh-CN"/>
        </w:rPr>
        <w:t xml:space="preserve"> the </w:t>
      </w:r>
      <w:r w:rsidR="00907459" w:rsidRPr="00F96941">
        <w:rPr>
          <w:color w:val="FF0000"/>
          <w:lang w:eastAsia="zh-CN"/>
        </w:rPr>
        <w:t>analyzed</w:t>
      </w:r>
      <w:r w:rsidR="00907459" w:rsidRPr="00F96941">
        <w:rPr>
          <w:rFonts w:hint="eastAsia"/>
          <w:color w:val="FF0000"/>
          <w:lang w:eastAsia="zh-CN"/>
        </w:rPr>
        <w:t xml:space="preserve"> samples</w:t>
      </w:r>
      <w:r w:rsidR="00F96941">
        <w:rPr>
          <w:rFonts w:hint="eastAsia"/>
          <w:color w:val="FF0000"/>
          <w:lang w:eastAsia="zh-CN"/>
        </w:rPr>
        <w:t>.</w:t>
      </w:r>
    </w:p>
    <w:p w:rsidR="003C327A" w:rsidRPr="00F96941" w:rsidRDefault="003C327A" w:rsidP="003C327A">
      <w:pPr>
        <w:jc w:val="both"/>
        <w:rPr>
          <w:rFonts w:ascii="Times New Roman" w:hAnsi="Times New Roman"/>
          <w:color w:val="FF0000"/>
          <w:sz w:val="24"/>
        </w:rPr>
      </w:pPr>
      <w:r w:rsidRPr="00F96941">
        <w:rPr>
          <w:rFonts w:ascii="Times New Roman" w:hAnsi="Times New Roman"/>
          <w:color w:val="FF0000"/>
          <w:sz w:val="24"/>
        </w:rPr>
        <w:t>MDF is reported by using delta notation (δ</w:t>
      </w:r>
      <w:r w:rsidRPr="00F96941">
        <w:rPr>
          <w:rFonts w:ascii="Times New Roman" w:hAnsi="Times New Roman"/>
          <w:color w:val="FF0000"/>
          <w:sz w:val="24"/>
          <w:vertAlign w:val="superscript"/>
        </w:rPr>
        <w:t>202</w:t>
      </w:r>
      <w:r w:rsidRPr="00F96941">
        <w:rPr>
          <w:rFonts w:ascii="Times New Roman" w:hAnsi="Times New Roman"/>
          <w:color w:val="FF0000"/>
          <w:sz w:val="24"/>
        </w:rPr>
        <w:t>Hg) in per mil (‰) referenced to Hg standard NIST 3133, according to the following equation</w:t>
      </w:r>
      <w:r w:rsidRPr="00F96941">
        <w:rPr>
          <w:rFonts w:hint="eastAsia"/>
          <w:color w:val="FF0000"/>
          <w:lang w:eastAsia="zh-CN"/>
        </w:rPr>
        <w:t xml:space="preserve"> (Bergquist, et al, 2007)</w:t>
      </w:r>
      <w:r w:rsidRPr="00F96941">
        <w:rPr>
          <w:rFonts w:ascii="Times New Roman" w:hAnsi="Times New Roman"/>
          <w:color w:val="FF0000"/>
          <w:sz w:val="24"/>
        </w:rPr>
        <w:t>:</w:t>
      </w:r>
    </w:p>
    <w:p w:rsidR="003C327A" w:rsidRPr="00F96941" w:rsidRDefault="003C327A" w:rsidP="003C327A">
      <w:pPr>
        <w:rPr>
          <w:color w:val="FF0000"/>
        </w:rPr>
      </w:pPr>
      <w:r w:rsidRPr="00F96941">
        <w:rPr>
          <w:i/>
          <w:iCs/>
          <w:color w:val="FF0000"/>
        </w:rPr>
        <w:t>δ</w:t>
      </w:r>
      <w:r w:rsidRPr="00F96941">
        <w:rPr>
          <w:color w:val="FF0000"/>
          <w:vertAlign w:val="superscript"/>
        </w:rPr>
        <w:t>xxx</w:t>
      </w:r>
      <w:r w:rsidRPr="00F96941">
        <w:rPr>
          <w:color w:val="FF0000"/>
        </w:rPr>
        <w:t>Hg = [(</w:t>
      </w:r>
      <w:r w:rsidRPr="00F96941">
        <w:rPr>
          <w:color w:val="FF0000"/>
          <w:vertAlign w:val="superscript"/>
        </w:rPr>
        <w:t>xxx/198</w:t>
      </w:r>
      <w:r w:rsidRPr="00F96941">
        <w:rPr>
          <w:color w:val="FF0000"/>
        </w:rPr>
        <w:t>Hgsample/</w:t>
      </w:r>
      <w:r w:rsidRPr="00F96941">
        <w:rPr>
          <w:color w:val="FF0000"/>
          <w:vertAlign w:val="superscript"/>
        </w:rPr>
        <w:t>xxx/198</w:t>
      </w:r>
      <w:r w:rsidRPr="00F96941">
        <w:rPr>
          <w:color w:val="FF0000"/>
        </w:rPr>
        <w:t>Hg</w:t>
      </w:r>
      <w:r w:rsidRPr="00F96941">
        <w:rPr>
          <w:color w:val="FF0000"/>
          <w:vertAlign w:val="subscript"/>
        </w:rPr>
        <w:t>NIST 3133</w:t>
      </w:r>
      <w:r w:rsidRPr="00F96941">
        <w:rPr>
          <w:color w:val="FF0000"/>
        </w:rPr>
        <w:t xml:space="preserve">) - 1)] x 1000                                </w:t>
      </w:r>
      <w:r w:rsidR="00FC12ED" w:rsidRPr="00F96941">
        <w:rPr>
          <w:rFonts w:hint="eastAsia"/>
          <w:color w:val="FF0000"/>
          <w:lang w:eastAsia="zh-CN"/>
        </w:rPr>
        <w:t xml:space="preserve">   </w:t>
      </w:r>
      <w:r w:rsidRPr="00F96941">
        <w:rPr>
          <w:color w:val="FF0000"/>
        </w:rPr>
        <w:t>(1)</w:t>
      </w:r>
    </w:p>
    <w:p w:rsidR="003C327A" w:rsidRPr="00F96941" w:rsidRDefault="003C327A" w:rsidP="003C327A">
      <w:pPr>
        <w:jc w:val="both"/>
        <w:rPr>
          <w:rFonts w:ascii="Times New Roman" w:hAnsi="Times New Roman"/>
          <w:color w:val="FF0000"/>
          <w:sz w:val="24"/>
        </w:rPr>
      </w:pPr>
      <w:r w:rsidRPr="00F96941">
        <w:rPr>
          <w:rFonts w:ascii="Times New Roman" w:hAnsi="Times New Roman"/>
          <w:color w:val="FF0000"/>
          <w:sz w:val="24"/>
        </w:rPr>
        <w:t xml:space="preserve">MIF signatures of </w:t>
      </w:r>
      <w:r w:rsidRPr="00F96941">
        <w:rPr>
          <w:rFonts w:ascii="Times New Roman" w:hAnsi="Times New Roman"/>
          <w:color w:val="FF0000"/>
          <w:sz w:val="24"/>
          <w:vertAlign w:val="superscript"/>
        </w:rPr>
        <w:t>199</w:t>
      </w:r>
      <w:r w:rsidRPr="00F96941">
        <w:rPr>
          <w:rFonts w:ascii="Times New Roman" w:hAnsi="Times New Roman"/>
          <w:color w:val="FF0000"/>
          <w:sz w:val="24"/>
        </w:rPr>
        <w:t xml:space="preserve">Hg and </w:t>
      </w:r>
      <w:r w:rsidRPr="00F96941">
        <w:rPr>
          <w:rFonts w:ascii="Times New Roman" w:hAnsi="Times New Roman"/>
          <w:color w:val="FF0000"/>
          <w:sz w:val="24"/>
          <w:vertAlign w:val="superscript"/>
        </w:rPr>
        <w:t>201</w:t>
      </w:r>
      <w:r w:rsidRPr="00F96941">
        <w:rPr>
          <w:rFonts w:ascii="Times New Roman" w:hAnsi="Times New Roman"/>
          <w:color w:val="FF0000"/>
          <w:sz w:val="24"/>
        </w:rPr>
        <w:t>Hg are calculated as follow:</w:t>
      </w:r>
    </w:p>
    <w:p w:rsidR="003C327A" w:rsidRPr="00F96941" w:rsidRDefault="003C327A" w:rsidP="003C327A">
      <w:pPr>
        <w:autoSpaceDE w:val="0"/>
        <w:autoSpaceDN w:val="0"/>
        <w:adjustRightInd w:val="0"/>
        <w:rPr>
          <w:color w:val="FF0000"/>
        </w:rPr>
      </w:pPr>
      <w:r w:rsidRPr="00F96941">
        <w:rPr>
          <w:color w:val="FF0000"/>
        </w:rPr>
        <w:t>Δ</w:t>
      </w:r>
      <w:r w:rsidRPr="00F96941">
        <w:rPr>
          <w:color w:val="FF0000"/>
          <w:vertAlign w:val="superscript"/>
        </w:rPr>
        <w:t>199</w:t>
      </w:r>
      <w:r w:rsidRPr="00F96941">
        <w:rPr>
          <w:color w:val="FF0000"/>
        </w:rPr>
        <w:t xml:space="preserve">Hg = </w:t>
      </w:r>
      <w:r w:rsidRPr="00F96941">
        <w:rPr>
          <w:i/>
          <w:iCs/>
          <w:color w:val="FF0000"/>
        </w:rPr>
        <w:t>δ</w:t>
      </w:r>
      <w:r w:rsidRPr="00F96941">
        <w:rPr>
          <w:color w:val="FF0000"/>
          <w:vertAlign w:val="superscript"/>
        </w:rPr>
        <w:t>199</w:t>
      </w:r>
      <w:r w:rsidRPr="00F96941">
        <w:rPr>
          <w:color w:val="FF0000"/>
        </w:rPr>
        <w:t xml:space="preserve">Hg - </w:t>
      </w:r>
      <w:r w:rsidRPr="00F96941">
        <w:rPr>
          <w:i/>
          <w:iCs/>
          <w:color w:val="FF0000"/>
        </w:rPr>
        <w:t>δ</w:t>
      </w:r>
      <w:r w:rsidRPr="00F96941">
        <w:rPr>
          <w:color w:val="FF0000"/>
          <w:vertAlign w:val="superscript"/>
        </w:rPr>
        <w:t>202</w:t>
      </w:r>
      <w:r w:rsidRPr="00F96941">
        <w:rPr>
          <w:color w:val="FF0000"/>
        </w:rPr>
        <w:t xml:space="preserve">Hg x0.252                             </w:t>
      </w:r>
      <w:r w:rsidRPr="00F96941">
        <w:rPr>
          <w:rFonts w:hint="eastAsia"/>
          <w:color w:val="FF0000"/>
          <w:lang w:eastAsia="zh-CN"/>
        </w:rPr>
        <w:t xml:space="preserve"> </w:t>
      </w:r>
      <w:r w:rsidRPr="00F96941">
        <w:rPr>
          <w:color w:val="FF0000"/>
        </w:rPr>
        <w:t xml:space="preserve">                        (2)</w:t>
      </w:r>
    </w:p>
    <w:p w:rsidR="003C327A" w:rsidRPr="00F96941" w:rsidRDefault="003C327A" w:rsidP="003C327A">
      <w:pPr>
        <w:rPr>
          <w:color w:val="FF0000"/>
        </w:rPr>
      </w:pPr>
      <w:r w:rsidRPr="00F96941">
        <w:rPr>
          <w:color w:val="FF0000"/>
        </w:rPr>
        <w:lastRenderedPageBreak/>
        <w:t>Δ</w:t>
      </w:r>
      <w:r w:rsidRPr="00F96941">
        <w:rPr>
          <w:color w:val="FF0000"/>
          <w:vertAlign w:val="superscript"/>
        </w:rPr>
        <w:t>201</w:t>
      </w:r>
      <w:r w:rsidRPr="00F96941">
        <w:rPr>
          <w:color w:val="FF0000"/>
        </w:rPr>
        <w:t xml:space="preserve">Hg = </w:t>
      </w:r>
      <w:r w:rsidRPr="00F96941">
        <w:rPr>
          <w:i/>
          <w:iCs/>
          <w:color w:val="FF0000"/>
        </w:rPr>
        <w:t>δ</w:t>
      </w:r>
      <w:r w:rsidRPr="00F96941">
        <w:rPr>
          <w:color w:val="FF0000"/>
          <w:vertAlign w:val="superscript"/>
        </w:rPr>
        <w:t>201</w:t>
      </w:r>
      <w:r w:rsidRPr="00F96941">
        <w:rPr>
          <w:color w:val="FF0000"/>
        </w:rPr>
        <w:t xml:space="preserve">Hg - </w:t>
      </w:r>
      <w:r w:rsidRPr="00F96941">
        <w:rPr>
          <w:i/>
          <w:iCs/>
          <w:color w:val="FF0000"/>
        </w:rPr>
        <w:t>δ</w:t>
      </w:r>
      <w:r w:rsidRPr="00F96941">
        <w:rPr>
          <w:color w:val="FF0000"/>
          <w:vertAlign w:val="superscript"/>
        </w:rPr>
        <w:t>202</w:t>
      </w:r>
      <w:r w:rsidRPr="00F96941">
        <w:rPr>
          <w:color w:val="FF0000"/>
        </w:rPr>
        <w:t>H</w:t>
      </w:r>
      <w:r w:rsidR="00073D81" w:rsidRPr="00F96941">
        <w:rPr>
          <w:color w:val="FF0000"/>
        </w:rPr>
        <w:t xml:space="preserve">g x0.752                   </w:t>
      </w:r>
      <w:r w:rsidR="00073D81" w:rsidRPr="00F96941">
        <w:rPr>
          <w:rFonts w:hint="eastAsia"/>
          <w:color w:val="FF0000"/>
          <w:lang w:eastAsia="zh-CN"/>
        </w:rPr>
        <w:t xml:space="preserve"> </w:t>
      </w:r>
      <w:r w:rsidRPr="00F96941">
        <w:rPr>
          <w:color w:val="FF0000"/>
        </w:rPr>
        <w:t xml:space="preserve">                                  (3)</w:t>
      </w:r>
    </w:p>
    <w:p w:rsidR="004B70E2" w:rsidRPr="003E0CEE" w:rsidRDefault="004B70E2" w:rsidP="00C46789">
      <w:pPr>
        <w:pStyle w:val="Heading1"/>
        <w:jc w:val="both"/>
        <w:rPr>
          <w:rFonts w:hint="eastAsia"/>
          <w:color w:val="000000"/>
          <w:highlight w:val="yellow"/>
          <w:lang w:eastAsia="zh-CN"/>
        </w:rPr>
      </w:pPr>
    </w:p>
    <w:p w:rsidR="00C46789" w:rsidRPr="00F96941" w:rsidRDefault="00C46789" w:rsidP="00C46789">
      <w:pPr>
        <w:pStyle w:val="Heading1"/>
        <w:jc w:val="both"/>
        <w:rPr>
          <w:rFonts w:hint="eastAsia"/>
          <w:color w:val="FF0000"/>
          <w:lang w:eastAsia="zh-CN"/>
        </w:rPr>
      </w:pPr>
      <w:r w:rsidRPr="00F96941">
        <w:rPr>
          <w:color w:val="FF0000"/>
        </w:rPr>
        <w:t>Results and discussion</w:t>
      </w:r>
    </w:p>
    <w:p w:rsidR="000E07A7" w:rsidRPr="00F96941" w:rsidRDefault="000E07A7" w:rsidP="00861BD2">
      <w:pPr>
        <w:pStyle w:val="Heading2"/>
        <w:jc w:val="both"/>
        <w:rPr>
          <w:rFonts w:hint="eastAsia"/>
          <w:color w:val="FF0000"/>
          <w:lang w:eastAsia="zh-CN"/>
        </w:rPr>
      </w:pPr>
      <w:r w:rsidRPr="00F96941">
        <w:rPr>
          <w:color w:val="FF0000"/>
        </w:rPr>
        <w:t>Screening of Hg containing biomolecules in rice</w:t>
      </w:r>
      <w:r w:rsidRPr="00F96941">
        <w:rPr>
          <w:rFonts w:hint="eastAsia"/>
          <w:color w:val="FF0000"/>
          <w:lang w:eastAsia="zh-CN"/>
        </w:rPr>
        <w:t xml:space="preserve"> seeds</w:t>
      </w:r>
      <w:r w:rsidRPr="00F96941">
        <w:rPr>
          <w:color w:val="FF0000"/>
        </w:rPr>
        <w:t xml:space="preserve"> water extracts</w:t>
      </w:r>
    </w:p>
    <w:p w:rsidR="000E07A7" w:rsidRPr="00AB3654" w:rsidRDefault="000E07A7" w:rsidP="00861BD2">
      <w:pPr>
        <w:spacing w:beforeLines="150" w:before="360"/>
        <w:jc w:val="both"/>
        <w:rPr>
          <w:color w:val="000000"/>
          <w:highlight w:val="yellow"/>
        </w:rPr>
      </w:pPr>
      <w:r w:rsidRPr="00F96941">
        <w:rPr>
          <w:color w:val="FF0000"/>
        </w:rPr>
        <w:t>A screening of Hg (and other elements) binding biomolecules was carried out by HPLC-ICP</w:t>
      </w:r>
      <w:r w:rsidRPr="00F96941">
        <w:rPr>
          <w:rFonts w:hint="eastAsia"/>
          <w:color w:val="FF0000"/>
          <w:lang w:eastAsia="zh-CN"/>
        </w:rPr>
        <w:t>-</w:t>
      </w:r>
      <w:r w:rsidRPr="00F96941">
        <w:rPr>
          <w:color w:val="FF0000"/>
        </w:rPr>
        <w:t xml:space="preserve">MS </w:t>
      </w:r>
      <w:r w:rsidRPr="00AB3654">
        <w:rPr>
          <w:b/>
          <w:color w:val="000000"/>
          <w:highlight w:val="yellow"/>
        </w:rPr>
        <w:t>(</w:t>
      </w:r>
      <w:r w:rsidRPr="00AB3654">
        <w:rPr>
          <w:b/>
          <w:color w:val="FF0000"/>
          <w:highlight w:val="yellow"/>
          <w:shd w:val="clear" w:color="auto" w:fill="FFC000"/>
        </w:rPr>
        <w:t>Figure</w:t>
      </w:r>
      <w:r w:rsidRPr="00AB3654">
        <w:rPr>
          <w:rFonts w:hint="eastAsia"/>
          <w:b/>
          <w:color w:val="FF0000"/>
          <w:highlight w:val="yellow"/>
          <w:shd w:val="clear" w:color="auto" w:fill="FFC000"/>
          <w:lang w:eastAsia="zh-CN"/>
        </w:rPr>
        <w:t xml:space="preserve"> </w:t>
      </w:r>
      <w:r w:rsidRPr="00AB3654">
        <w:rPr>
          <w:b/>
          <w:color w:val="FF0000"/>
          <w:highlight w:val="yellow"/>
          <w:shd w:val="clear" w:color="auto" w:fill="FFC000"/>
          <w:lang w:eastAsia="zh-CN"/>
        </w:rPr>
        <w:t>S1</w:t>
      </w:r>
      <w:r w:rsidR="001C3D3F">
        <w:rPr>
          <w:rFonts w:hint="eastAsia"/>
          <w:b/>
          <w:color w:val="FF0000"/>
          <w:highlight w:val="yellow"/>
          <w:shd w:val="clear" w:color="auto" w:fill="FFC000"/>
          <w:lang w:eastAsia="zh-CN"/>
        </w:rPr>
        <w:t>, S2</w:t>
      </w:r>
      <w:r w:rsidRPr="00AB3654">
        <w:rPr>
          <w:b/>
          <w:color w:val="000000"/>
          <w:highlight w:val="yellow"/>
        </w:rPr>
        <w:t>)</w:t>
      </w:r>
      <w:r w:rsidRPr="00AB3654">
        <w:rPr>
          <w:color w:val="000000"/>
          <w:highlight w:val="yellow"/>
        </w:rPr>
        <w:t>.</w:t>
      </w:r>
      <w:r w:rsidRPr="00F96941">
        <w:rPr>
          <w:rFonts w:hint="eastAsia"/>
          <w:color w:val="FF0000"/>
          <w:lang w:eastAsia="zh-CN"/>
        </w:rPr>
        <w:t xml:space="preserve"> </w:t>
      </w:r>
      <w:r w:rsidRPr="00F96941">
        <w:rPr>
          <w:color w:val="FF0000"/>
        </w:rPr>
        <w:t xml:space="preserve">Two rice </w:t>
      </w:r>
      <w:r w:rsidRPr="00F96941">
        <w:rPr>
          <w:rFonts w:hint="eastAsia"/>
          <w:color w:val="FF0000"/>
          <w:lang w:eastAsia="zh-CN"/>
        </w:rPr>
        <w:t xml:space="preserve">seeds </w:t>
      </w:r>
      <w:r w:rsidRPr="00F96941">
        <w:rPr>
          <w:color w:val="FF0000"/>
        </w:rPr>
        <w:t>samples of three different sites (</w:t>
      </w:r>
      <w:r w:rsidRPr="00F96941">
        <w:rPr>
          <w:rFonts w:hint="eastAsia"/>
          <w:color w:val="FF0000"/>
          <w:lang w:eastAsia="zh-CN"/>
        </w:rPr>
        <w:t>DSX3-RS, DSX5-RS; MZX2-RS, MZX3-RS; GX2-RS, GX3-RS</w:t>
      </w:r>
      <w:r w:rsidRPr="00F96941">
        <w:rPr>
          <w:color w:val="FF0000"/>
        </w:rPr>
        <w:t xml:space="preserve">) were selected according to their iHg and MeHg distribution. </w:t>
      </w:r>
      <w:r w:rsidRPr="00F96941">
        <w:rPr>
          <w:rFonts w:eastAsia="Calibri"/>
          <w:color w:val="FF0000"/>
        </w:rPr>
        <w:t xml:space="preserve">The rice </w:t>
      </w:r>
      <w:proofErr w:type="gramStart"/>
      <w:r w:rsidRPr="00F96941">
        <w:rPr>
          <w:rFonts w:eastAsia="Calibri"/>
          <w:color w:val="FF0000"/>
        </w:rPr>
        <w:t>water soluble</w:t>
      </w:r>
      <w:proofErr w:type="gramEnd"/>
      <w:r w:rsidRPr="00F96941">
        <w:rPr>
          <w:rFonts w:eastAsia="Calibri"/>
          <w:color w:val="FF0000"/>
        </w:rPr>
        <w:t xml:space="preserve"> fraction was extracted by 30 s sonication at 20% max. </w:t>
      </w:r>
      <w:proofErr w:type="gramStart"/>
      <w:r w:rsidRPr="00F96941">
        <w:rPr>
          <w:rFonts w:eastAsia="Calibri"/>
          <w:color w:val="FF0000"/>
        </w:rPr>
        <w:t>power</w:t>
      </w:r>
      <w:proofErr w:type="gramEnd"/>
      <w:r w:rsidRPr="00F96941">
        <w:rPr>
          <w:rFonts w:eastAsia="Calibri"/>
          <w:color w:val="FF0000"/>
        </w:rPr>
        <w:t xml:space="preserve"> (100 W) followed by ultra</w:t>
      </w:r>
      <w:r w:rsidRPr="00F96941">
        <w:rPr>
          <w:rFonts w:hint="eastAsia"/>
          <w:color w:val="FF0000"/>
          <w:lang w:eastAsia="zh-CN"/>
        </w:rPr>
        <w:t xml:space="preserve"> </w:t>
      </w:r>
      <w:r w:rsidRPr="00F96941">
        <w:rPr>
          <w:rFonts w:eastAsia="Calibri"/>
          <w:color w:val="FF0000"/>
        </w:rPr>
        <w:t>centrifugation</w:t>
      </w:r>
      <w:r w:rsidRPr="00F96941">
        <w:rPr>
          <w:rFonts w:hint="eastAsia"/>
          <w:color w:val="FF0000"/>
          <w:lang w:eastAsia="zh-CN"/>
        </w:rPr>
        <w:t xml:space="preserve"> </w:t>
      </w:r>
      <w:r w:rsidRPr="00F96941">
        <w:rPr>
          <w:rFonts w:eastAsia="Calibri"/>
          <w:color w:val="FF0000"/>
        </w:rPr>
        <w:t>at 100 000</w:t>
      </w:r>
      <w:r w:rsidRPr="00F96941">
        <w:rPr>
          <w:rFonts w:hint="eastAsia"/>
          <w:color w:val="FF0000"/>
          <w:lang w:eastAsia="zh-CN"/>
        </w:rPr>
        <w:t xml:space="preserve"> </w:t>
      </w:r>
      <w:r w:rsidRPr="00F96941">
        <w:rPr>
          <w:rFonts w:eastAsia="Calibri"/>
          <w:color w:val="FF0000"/>
        </w:rPr>
        <w:t>g during 20 min at 4 °C</w:t>
      </w:r>
      <w:r w:rsidRPr="00F96941">
        <w:rPr>
          <w:rFonts w:hint="eastAsia"/>
          <w:color w:val="FF0000"/>
          <w:lang w:eastAsia="zh-CN"/>
        </w:rPr>
        <w:t xml:space="preserve"> </w:t>
      </w:r>
      <w:r w:rsidRPr="00F96941">
        <w:rPr>
          <w:rFonts w:eastAsia="Calibri"/>
          <w:color w:val="FF0000"/>
        </w:rPr>
        <w:fldChar w:fldCharType="begin">
          <w:fldData xml:space="preserve">PEVuZE5vdGU+PENpdGU+PEF1dGhvcj5QZWRyZXJvPC9BdXRob3I+PFllYXI+MjAxMTwvWWVhcj48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</w:fldData>
        </w:fldChar>
      </w:r>
      <w:r w:rsidRPr="00F96941">
        <w:rPr>
          <w:rFonts w:eastAsia="Calibri"/>
          <w:color w:val="FF0000"/>
        </w:rPr>
        <w:instrText xml:space="preserve"> ADDIN EN.CITE </w:instrText>
      </w:r>
      <w:r w:rsidRPr="00F96941">
        <w:rPr>
          <w:rFonts w:eastAsia="Calibri"/>
          <w:color w:val="FF0000"/>
        </w:rPr>
        <w:fldChar w:fldCharType="begin">
          <w:fldData xml:space="preserve">PEVuZE5vdGU+PENpdGU+PEF1dGhvcj5QZWRyZXJvPC9BdXRob3I+PFllYXI+MjAxMTwvWWVhcj48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</w:fldData>
        </w:fldChar>
      </w:r>
      <w:r w:rsidRPr="00F96941">
        <w:rPr>
          <w:rFonts w:eastAsia="Calibri"/>
          <w:color w:val="FF0000"/>
        </w:rPr>
        <w:instrText xml:space="preserve"> ADDIN EN.CITE.DATA </w:instrText>
      </w:r>
      <w:r w:rsidRPr="00F96941">
        <w:rPr>
          <w:rFonts w:eastAsia="Calibri"/>
          <w:color w:val="FF0000"/>
        </w:rPr>
      </w:r>
      <w:r w:rsidRPr="00F96941">
        <w:rPr>
          <w:rFonts w:eastAsia="Calibri"/>
          <w:color w:val="FF0000"/>
        </w:rPr>
        <w:fldChar w:fldCharType="end"/>
      </w:r>
      <w:r w:rsidRPr="00F96941">
        <w:rPr>
          <w:rFonts w:eastAsia="Calibri"/>
          <w:color w:val="FF0000"/>
        </w:rPr>
        <w:fldChar w:fldCharType="separate"/>
      </w:r>
      <w:r w:rsidRPr="00F96941">
        <w:rPr>
          <w:rFonts w:eastAsia="Calibri"/>
          <w:noProof/>
          <w:color w:val="FF0000"/>
        </w:rPr>
        <w:t>(</w:t>
      </w:r>
      <w:hyperlink w:anchor="_ENREF_31" w:tooltip="Pedrero, 2011 #61" w:history="1">
        <w:r w:rsidRPr="00F96941">
          <w:rPr>
            <w:rFonts w:eastAsia="Calibri"/>
            <w:noProof/>
            <w:color w:val="FF0000"/>
          </w:rPr>
          <w:t>Pedrero et al., 2011</w:t>
        </w:r>
      </w:hyperlink>
      <w:r w:rsidRPr="00F96941">
        <w:rPr>
          <w:rFonts w:eastAsia="Calibri"/>
          <w:noProof/>
          <w:color w:val="FF0000"/>
        </w:rPr>
        <w:t>)</w:t>
      </w:r>
      <w:r w:rsidRPr="00F96941">
        <w:rPr>
          <w:rFonts w:eastAsia="Calibri"/>
          <w:color w:val="FF0000"/>
        </w:rPr>
        <w:fldChar w:fldCharType="end"/>
      </w:r>
      <w:r w:rsidRPr="00F96941">
        <w:rPr>
          <w:rFonts w:eastAsia="Calibri"/>
          <w:color w:val="FF0000"/>
        </w:rPr>
        <w:t>. Aliquots of 100</w:t>
      </w:r>
      <w:r w:rsidRPr="00F96941">
        <w:rPr>
          <w:rFonts w:hint="eastAsia"/>
          <w:color w:val="FF0000"/>
          <w:lang w:eastAsia="zh-CN"/>
        </w:rPr>
        <w:t xml:space="preserve"> </w:t>
      </w:r>
      <w:r w:rsidRPr="00F96941">
        <w:rPr>
          <w:rFonts w:eastAsia="Calibri"/>
          <w:color w:val="FF0000"/>
        </w:rPr>
        <w:t xml:space="preserve">µL of the obtained soluble fraction were directly injected in the size exclusion chromatographic column (Superdex 200) coupled to the ICP-MS (Perkin Elmer 300X). </w:t>
      </w:r>
    </w:p>
    <w:p w:rsidR="000E07A7" w:rsidRPr="00F96941" w:rsidRDefault="000E07A7" w:rsidP="000E07A7">
      <w:pPr>
        <w:spacing w:beforeLines="100" w:before="240"/>
        <w:jc w:val="both"/>
        <w:rPr>
          <w:color w:val="FF0000"/>
        </w:rPr>
      </w:pPr>
      <w:r w:rsidRPr="00F96941">
        <w:rPr>
          <w:color w:val="FF0000"/>
        </w:rPr>
        <w:t>Noticeable differences are observed between the Hg chromatographic patterns of the analysed samples. In general a wide distribution of Hg containing biomolecules is revealed. The molecular weight varies from approximately 650 to less than 10</w:t>
      </w:r>
      <w:r w:rsidRPr="00F96941">
        <w:rPr>
          <w:rFonts w:hint="eastAsia"/>
          <w:color w:val="FF0000"/>
          <w:lang w:eastAsia="zh-CN"/>
        </w:rPr>
        <w:t xml:space="preserve"> </w:t>
      </w:r>
      <w:r w:rsidRPr="00F96941">
        <w:rPr>
          <w:color w:val="FF0000"/>
        </w:rPr>
        <w:t xml:space="preserve">kDa. Principally five main fractions are found in several rice </w:t>
      </w:r>
      <w:r w:rsidRPr="00F96941">
        <w:rPr>
          <w:rFonts w:hint="eastAsia"/>
          <w:color w:val="FF0000"/>
          <w:lang w:eastAsia="zh-CN"/>
        </w:rPr>
        <w:t xml:space="preserve">seeds </w:t>
      </w:r>
      <w:r w:rsidRPr="00F96941">
        <w:rPr>
          <w:color w:val="FF0000"/>
        </w:rPr>
        <w:t xml:space="preserve">samples, eluting at 12, 21, 24, 27 and 29 minutes. However the proportion between the mentioned fractions is variable depending on the sample. </w:t>
      </w:r>
    </w:p>
    <w:p w:rsidR="000E07A7" w:rsidRPr="00F96941" w:rsidRDefault="000E07A7" w:rsidP="000E07A7">
      <w:pPr>
        <w:jc w:val="both"/>
        <w:rPr>
          <w:color w:val="FF0000"/>
        </w:rPr>
      </w:pPr>
      <w:r w:rsidRPr="00F96941">
        <w:rPr>
          <w:color w:val="FF0000"/>
        </w:rPr>
        <w:t xml:space="preserve">Regarding the identification of Hg-protein/biomolecules in plants, the literature is reduced to the recent studies </w:t>
      </w:r>
      <w:r w:rsidRPr="00F96941">
        <w:rPr>
          <w:color w:val="FF0000"/>
          <w:lang w:eastAsia="zh-CN"/>
        </w:rPr>
        <w:fldChar w:fldCharType="begin">
          <w:fldData xml:space="preserve">PEVuZE5vdGU+PENpdGU+PEF1dGhvcj5LcnVwcDwvQXV0aG9yPjxZZWFyPjIwMDg8L1llYXI+PFJl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</w:fldData>
        </w:fldChar>
      </w:r>
      <w:r w:rsidRPr="00F96941">
        <w:rPr>
          <w:color w:val="FF0000"/>
          <w:lang w:eastAsia="zh-CN"/>
        </w:rPr>
        <w:instrText xml:space="preserve"> ADDIN EN.CITE </w:instrText>
      </w:r>
      <w:r w:rsidRPr="00F96941">
        <w:rPr>
          <w:color w:val="FF0000"/>
          <w:lang w:eastAsia="zh-CN"/>
        </w:rPr>
        <w:fldChar w:fldCharType="begin">
          <w:fldData xml:space="preserve">PEVuZE5vdGU+PENpdGU+PEF1dGhvcj5LcnVwcDwvQXV0aG9yPjxZZWFyPjIwMDg8L1llYXI+PFJl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</w:fldData>
        </w:fldChar>
      </w:r>
      <w:r w:rsidRPr="00F96941">
        <w:rPr>
          <w:color w:val="FF0000"/>
          <w:lang w:eastAsia="zh-CN"/>
        </w:rPr>
        <w:instrText xml:space="preserve"> ADDIN EN.CITE.DATA </w:instrText>
      </w:r>
      <w:r w:rsidRPr="00F96941">
        <w:rPr>
          <w:color w:val="FF0000"/>
          <w:lang w:eastAsia="zh-CN"/>
        </w:rPr>
      </w:r>
      <w:r w:rsidRPr="00F96941">
        <w:rPr>
          <w:color w:val="FF0000"/>
          <w:lang w:eastAsia="zh-CN"/>
        </w:rPr>
        <w:fldChar w:fldCharType="end"/>
      </w:r>
      <w:r w:rsidRPr="00F96941">
        <w:rPr>
          <w:color w:val="FF0000"/>
          <w:lang w:eastAsia="zh-CN"/>
        </w:rPr>
        <w:fldChar w:fldCharType="separate"/>
      </w:r>
      <w:r w:rsidRPr="00F96941">
        <w:rPr>
          <w:noProof/>
          <w:color w:val="FF0000"/>
          <w:lang w:eastAsia="zh-CN"/>
        </w:rPr>
        <w:t>(</w:t>
      </w:r>
      <w:hyperlink w:anchor="_ENREF_15" w:tooltip="Krupp, 2008 #2546" w:history="1">
        <w:r w:rsidRPr="00F96941">
          <w:rPr>
            <w:noProof/>
            <w:color w:val="FF0000"/>
            <w:lang w:eastAsia="zh-CN"/>
          </w:rPr>
          <w:t>Krupp et al., 2008</w:t>
        </w:r>
      </w:hyperlink>
      <w:r w:rsidRPr="00F96941">
        <w:rPr>
          <w:rFonts w:hint="eastAsia"/>
          <w:noProof/>
          <w:color w:val="FF0000"/>
          <w:lang w:eastAsia="zh-CN"/>
        </w:rPr>
        <w:t xml:space="preserve">; </w:t>
      </w:r>
      <w:hyperlink w:anchor="_ENREF_14" w:tooltip="Krupp, 2009 #1011" w:history="1">
        <w:r w:rsidRPr="00F96941">
          <w:rPr>
            <w:noProof/>
            <w:color w:val="FF0000"/>
            <w:lang w:eastAsia="zh-CN"/>
          </w:rPr>
          <w:t>Krupp et al., 2009</w:t>
        </w:r>
      </w:hyperlink>
      <w:r w:rsidRPr="00F96941">
        <w:rPr>
          <w:noProof/>
          <w:color w:val="FF0000"/>
          <w:lang w:eastAsia="zh-CN"/>
        </w:rPr>
        <w:t>)</w:t>
      </w:r>
      <w:r w:rsidRPr="00F96941">
        <w:rPr>
          <w:color w:val="FF0000"/>
          <w:lang w:eastAsia="zh-CN"/>
        </w:rPr>
        <w:fldChar w:fldCharType="end"/>
      </w:r>
      <w:r w:rsidRPr="00F96941">
        <w:rPr>
          <w:rFonts w:hint="eastAsia"/>
          <w:color w:val="FF0000"/>
          <w:lang w:eastAsia="zh-CN"/>
        </w:rPr>
        <w:t>.</w:t>
      </w:r>
      <w:r w:rsidRPr="00F96941">
        <w:rPr>
          <w:color w:val="FF0000"/>
        </w:rPr>
        <w:t xml:space="preserve"> In the mentioned work, novel Hg peptide complexes-phytochelatins</w:t>
      </w:r>
      <w:r w:rsidRPr="00F96941">
        <w:rPr>
          <w:rFonts w:hint="eastAsia"/>
          <w:color w:val="FF0000"/>
          <w:lang w:eastAsia="zh-CN"/>
        </w:rPr>
        <w:t xml:space="preserve"> </w:t>
      </w:r>
      <w:r w:rsidRPr="00F96941">
        <w:rPr>
          <w:color w:val="FF0000"/>
        </w:rPr>
        <w:t xml:space="preserve">have been identified in roots of </w:t>
      </w:r>
      <w:r w:rsidRPr="00F96941">
        <w:rPr>
          <w:rFonts w:hint="eastAsia"/>
          <w:color w:val="FF0000"/>
          <w:lang w:eastAsia="zh-CN"/>
        </w:rPr>
        <w:t xml:space="preserve">rice </w:t>
      </w:r>
      <w:r w:rsidRPr="00F96941">
        <w:rPr>
          <w:color w:val="FF0000"/>
        </w:rPr>
        <w:t>plant</w:t>
      </w:r>
      <w:r w:rsidRPr="00F96941">
        <w:rPr>
          <w:color w:val="FF0000"/>
          <w:lang w:eastAsia="zh-CN"/>
        </w:rPr>
        <w:t>s</w:t>
      </w:r>
      <w:r w:rsidRPr="00F96941">
        <w:rPr>
          <w:color w:val="FF0000"/>
        </w:rPr>
        <w:t>, where their principal role is the detoxification</w:t>
      </w:r>
      <w:r w:rsidRPr="00F96941">
        <w:rPr>
          <w:rFonts w:hint="eastAsia"/>
          <w:color w:val="FF0000"/>
          <w:lang w:eastAsia="zh-CN"/>
        </w:rPr>
        <w:t xml:space="preserve"> of Hg</w:t>
      </w:r>
      <w:r w:rsidRPr="00F96941">
        <w:rPr>
          <w:color w:val="FF0000"/>
        </w:rPr>
        <w:t xml:space="preserve"> through </w:t>
      </w:r>
      <w:r w:rsidRPr="00F96941">
        <w:rPr>
          <w:rFonts w:hint="eastAsia"/>
          <w:color w:val="FF0000"/>
          <w:lang w:eastAsia="zh-CN"/>
        </w:rPr>
        <w:t>its</w:t>
      </w:r>
      <w:r w:rsidRPr="00F96941">
        <w:rPr>
          <w:color w:val="FF0000"/>
        </w:rPr>
        <w:t xml:space="preserve"> in vivo sequestration. However, despite the large number of research work focused on iHg and MeHg quantification in rice seeds, the current study perform for the first time a screening of the Hg binding biomolecules in such samples. </w:t>
      </w:r>
    </w:p>
    <w:p w:rsidR="000E07A7" w:rsidRPr="00AB3654" w:rsidRDefault="000E07A7" w:rsidP="000E07A7">
      <w:pPr>
        <w:jc w:val="both"/>
        <w:rPr>
          <w:rFonts w:hint="eastAsia"/>
          <w:color w:val="000000"/>
          <w:szCs w:val="22"/>
          <w:highlight w:val="yellow"/>
          <w:lang w:eastAsia="zh-CN"/>
        </w:rPr>
      </w:pPr>
      <w:r w:rsidRPr="00F96941">
        <w:rPr>
          <w:color w:val="FF0000"/>
        </w:rPr>
        <w:t>It should be notice</w:t>
      </w:r>
      <w:r w:rsidRPr="00F96941">
        <w:rPr>
          <w:rFonts w:hint="eastAsia"/>
          <w:color w:val="FF0000"/>
          <w:lang w:eastAsia="zh-CN"/>
        </w:rPr>
        <w:t>d</w:t>
      </w:r>
      <w:r w:rsidRPr="00F96941">
        <w:rPr>
          <w:color w:val="FF0000"/>
        </w:rPr>
        <w:t xml:space="preserve"> that the Hg-containing fraction corresponding to the lowest molecular weight, co-elutes with the main peak of Cu and Zn</w:t>
      </w:r>
      <w:r w:rsidRPr="00F96941">
        <w:rPr>
          <w:color w:val="000000"/>
        </w:rPr>
        <w:t xml:space="preserve"> </w:t>
      </w:r>
      <w:r w:rsidRPr="00AB3654">
        <w:rPr>
          <w:color w:val="FF0000"/>
          <w:highlight w:val="yellow"/>
        </w:rPr>
        <w:t>(</w:t>
      </w:r>
      <w:r w:rsidRPr="00AB3654">
        <w:rPr>
          <w:b/>
          <w:color w:val="FF0000"/>
          <w:highlight w:val="yellow"/>
        </w:rPr>
        <w:t>Figure S</w:t>
      </w:r>
      <w:r w:rsidR="00577CD6" w:rsidRPr="00AB3654">
        <w:rPr>
          <w:rFonts w:hint="eastAsia"/>
          <w:b/>
          <w:color w:val="FF0000"/>
          <w:highlight w:val="yellow"/>
          <w:lang w:eastAsia="zh-CN"/>
        </w:rPr>
        <w:t>2</w:t>
      </w:r>
      <w:r w:rsidRPr="00AB3654">
        <w:rPr>
          <w:color w:val="FF0000"/>
          <w:highlight w:val="yellow"/>
        </w:rPr>
        <w:t>).</w:t>
      </w:r>
      <w:r w:rsidRPr="00AB3654">
        <w:rPr>
          <w:color w:val="000000"/>
          <w:highlight w:val="yellow"/>
        </w:rPr>
        <w:t xml:space="preserve"> </w:t>
      </w:r>
      <w:r w:rsidRPr="00F96941">
        <w:rPr>
          <w:color w:val="FF0000"/>
        </w:rPr>
        <w:t xml:space="preserve">Contrary to Hg, the identification and </w:t>
      </w:r>
      <w:r w:rsidRPr="00F96941">
        <w:rPr>
          <w:color w:val="FF0000"/>
          <w:szCs w:val="22"/>
        </w:rPr>
        <w:t>characterization of such essential elements binding biomolecules is much more advanced. It is known that</w:t>
      </w:r>
      <w:r w:rsidRPr="00AB3654">
        <w:rPr>
          <w:color w:val="000000"/>
          <w:szCs w:val="22"/>
          <w:highlight w:val="yellow"/>
        </w:rPr>
        <w:t xml:space="preserve"> </w:t>
      </w:r>
      <w:r w:rsidRPr="00F96941">
        <w:rPr>
          <w:color w:val="FF0000"/>
          <w:szCs w:val="22"/>
          <w:highlight w:val="yellow"/>
        </w:rPr>
        <w:t>such (essential) metals</w:t>
      </w:r>
      <w:r w:rsidRPr="00F96941">
        <w:rPr>
          <w:color w:val="000000"/>
          <w:szCs w:val="22"/>
          <w:highlight w:val="yellow"/>
        </w:rPr>
        <w:t xml:space="preserve"> </w:t>
      </w:r>
      <w:r w:rsidRPr="00F96941">
        <w:rPr>
          <w:color w:val="FF0000"/>
          <w:szCs w:val="22"/>
        </w:rPr>
        <w:t>are bound to low-molecular weight ligands, involved in mobilization from soil and translocation within the plant</w:t>
      </w:r>
      <w:r w:rsidRPr="00F96941">
        <w:rPr>
          <w:rFonts w:hint="eastAsia"/>
          <w:color w:val="FF0000"/>
          <w:szCs w:val="22"/>
          <w:lang w:eastAsia="zh-CN"/>
        </w:rPr>
        <w:t xml:space="preserve"> </w:t>
      </w:r>
      <w:r w:rsidRPr="00F96941">
        <w:rPr>
          <w:color w:val="FF0000"/>
          <w:szCs w:val="22"/>
          <w:lang w:eastAsia="zh-CN"/>
        </w:rPr>
        <w:fldChar w:fldCharType="begin"/>
      </w:r>
      <w:r w:rsidRPr="00F96941">
        <w:rPr>
          <w:color w:val="FF0000"/>
          <w:szCs w:val="22"/>
          <w:lang w:eastAsia="zh-CN"/>
        </w:rPr>
        <w:instrText xml:space="preserve"> ADDIN EN.CITE &lt;EndNote&gt;&lt;Cite&gt;&lt;Author&gt;Haydon&lt;/Author&gt;&lt;Year&gt;2007&lt;/Year&gt;&lt;RecNum&gt;2547&lt;/RecNum&gt;&lt;DisplayText&gt;(Haydon and Cobbett, 2007)&lt;/DisplayText&gt;&lt;record&gt;&lt;rec-number&gt;2547&lt;/rec-number&gt;&lt;foreign-keys&gt;&lt;key app="EN" db-id="dezpe0t5adrz2kerxe4pxpvrszsww2vwtw2p"&gt;2547&lt;/key&gt;&lt;/foreign-keys&gt;&lt;ref-type name="Journal Article"&gt;17&lt;/ref-type&gt;&lt;contributors&gt;&lt;authors&gt;&lt;author&gt;Haydon, M. J.&lt;/author&gt;&lt;author&gt;Cobbett, C. S.&lt;/author&gt;&lt;/authors&gt;&lt;/contributors&gt;&lt;titles&gt;&lt;title&gt;Transporters of ligands for essential metal ions in plants: Research review&lt;/title&gt;&lt;secondary-title&gt;New Phytologist&lt;/secondary-title&gt;&lt;/titles&gt;&lt;periodical&gt;&lt;full-title&gt;New Phytologist&lt;/full-title&gt;&lt;/periodical&gt;&lt;pages&gt;499-506&lt;/pages&gt;&lt;volume&gt;174&lt;/volume&gt;&lt;number&gt;3&lt;/number&gt;&lt;dates&gt;&lt;year&gt;2007&lt;/year&gt;&lt;/dates&gt;&lt;urls&gt;&lt;related-urls&gt;&lt;url&gt;http://www.scopus.com/inward/record.url?eid=2-s2.0-34247371015&amp;amp;partnerID=40&amp;amp;md5=b6437b50b085351988138042a6750f9b&lt;/url&gt;&lt;/related-urls&gt;&lt;/urls&gt;&lt;electronic-resource-num&gt;10.1111/j.1469-8137.2007.02051.x&lt;/electronic-resource-num&gt;&lt;remote-database-name&gt;Scopus&lt;/remote-database-name&gt;&lt;/record&gt;&lt;/Cite&gt;&lt;/EndNote&gt;</w:instrText>
      </w:r>
      <w:r w:rsidRPr="00F96941">
        <w:rPr>
          <w:color w:val="FF0000"/>
          <w:szCs w:val="22"/>
          <w:lang w:eastAsia="zh-CN"/>
        </w:rPr>
        <w:fldChar w:fldCharType="separate"/>
      </w:r>
      <w:r w:rsidRPr="00F96941">
        <w:rPr>
          <w:noProof/>
          <w:color w:val="FF0000"/>
          <w:szCs w:val="22"/>
          <w:lang w:eastAsia="zh-CN"/>
        </w:rPr>
        <w:t>(</w:t>
      </w:r>
      <w:hyperlink w:anchor="_ENREF_10" w:tooltip="Haydon, 2007 #2547" w:history="1">
        <w:r w:rsidRPr="00F96941">
          <w:rPr>
            <w:noProof/>
            <w:color w:val="FF0000"/>
            <w:szCs w:val="22"/>
            <w:lang w:eastAsia="zh-CN"/>
          </w:rPr>
          <w:t xml:space="preserve">Haydon and Cobbett, </w:t>
        </w:r>
        <w:r w:rsidRPr="00F96941">
          <w:rPr>
            <w:noProof/>
            <w:color w:val="FF0000"/>
            <w:szCs w:val="22"/>
            <w:lang w:eastAsia="zh-CN"/>
          </w:rPr>
          <w:lastRenderedPageBreak/>
          <w:t>2007</w:t>
        </w:r>
      </w:hyperlink>
      <w:r w:rsidRPr="00F96941">
        <w:rPr>
          <w:noProof/>
          <w:color w:val="FF0000"/>
          <w:szCs w:val="22"/>
          <w:lang w:eastAsia="zh-CN"/>
        </w:rPr>
        <w:t>)</w:t>
      </w:r>
      <w:r w:rsidRPr="00F96941">
        <w:rPr>
          <w:color w:val="FF0000"/>
          <w:szCs w:val="22"/>
          <w:lang w:eastAsia="zh-CN"/>
        </w:rPr>
        <w:fldChar w:fldCharType="end"/>
      </w:r>
      <w:r w:rsidRPr="00F96941">
        <w:rPr>
          <w:color w:val="FF0000"/>
          <w:szCs w:val="22"/>
        </w:rPr>
        <w:t>. Mugineic acid family phytosiderophores (MAs), a low molecular weight metabolite exclusively present in graminaceous</w:t>
      </w:r>
      <w:r w:rsidRPr="00F96941">
        <w:rPr>
          <w:rFonts w:hint="eastAsia"/>
          <w:color w:val="FF0000"/>
          <w:szCs w:val="22"/>
          <w:lang w:eastAsia="zh-CN"/>
        </w:rPr>
        <w:t xml:space="preserve"> </w:t>
      </w:r>
      <w:r w:rsidRPr="00F96941">
        <w:rPr>
          <w:color w:val="FF0000"/>
          <w:szCs w:val="22"/>
        </w:rPr>
        <w:t>plants, is associated to Fe uptake from soil</w:t>
      </w:r>
      <w:r w:rsidRPr="00F96941">
        <w:rPr>
          <w:rFonts w:hint="eastAsia"/>
          <w:color w:val="FF0000"/>
          <w:szCs w:val="22"/>
          <w:lang w:eastAsia="zh-CN"/>
        </w:rPr>
        <w:t xml:space="preserve"> </w:t>
      </w:r>
      <w:r w:rsidRPr="00F96941">
        <w:rPr>
          <w:color w:val="FF0000"/>
          <w:szCs w:val="22"/>
          <w:lang w:eastAsia="zh-CN"/>
        </w:rPr>
        <w:fldChar w:fldCharType="begin">
          <w:fldData xml:space="preserve">PEVuZE5vdGU+PENpdGU+PEF1dGhvcj5IYXlkb248L0F1dGhvcj48WWVhcj4yMDA3PC9ZZWFyPjxS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</w:fldData>
        </w:fldChar>
      </w:r>
      <w:r w:rsidRPr="00F96941">
        <w:rPr>
          <w:color w:val="FF0000"/>
          <w:szCs w:val="22"/>
          <w:lang w:eastAsia="zh-CN"/>
        </w:rPr>
        <w:instrText xml:space="preserve"> ADDIN EN.CITE </w:instrText>
      </w:r>
      <w:r w:rsidRPr="00F96941">
        <w:rPr>
          <w:color w:val="FF0000"/>
          <w:szCs w:val="22"/>
          <w:lang w:eastAsia="zh-CN"/>
        </w:rPr>
        <w:fldChar w:fldCharType="begin">
          <w:fldData xml:space="preserve">PEVuZE5vdGU+PENpdGU+PEF1dGhvcj5IYXlkb248L0F1dGhvcj48WWVhcj4yMDA3PC9ZZWFyPjxS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</w:fldData>
        </w:fldChar>
      </w:r>
      <w:r w:rsidRPr="00F96941">
        <w:rPr>
          <w:color w:val="FF0000"/>
          <w:szCs w:val="22"/>
          <w:lang w:eastAsia="zh-CN"/>
        </w:rPr>
        <w:instrText xml:space="preserve"> ADDIN EN.CITE.DATA </w:instrText>
      </w:r>
      <w:r w:rsidRPr="00F96941">
        <w:rPr>
          <w:color w:val="FF0000"/>
          <w:szCs w:val="22"/>
          <w:lang w:eastAsia="zh-CN"/>
        </w:rPr>
      </w:r>
      <w:r w:rsidRPr="00F96941">
        <w:rPr>
          <w:color w:val="FF0000"/>
          <w:szCs w:val="22"/>
          <w:lang w:eastAsia="zh-CN"/>
        </w:rPr>
        <w:fldChar w:fldCharType="end"/>
      </w:r>
      <w:r w:rsidRPr="00F96941">
        <w:rPr>
          <w:color w:val="FF0000"/>
          <w:szCs w:val="22"/>
          <w:lang w:eastAsia="zh-CN"/>
        </w:rPr>
        <w:fldChar w:fldCharType="separate"/>
      </w:r>
      <w:r w:rsidRPr="00F96941">
        <w:rPr>
          <w:noProof/>
          <w:color w:val="FF0000"/>
          <w:szCs w:val="22"/>
          <w:lang w:eastAsia="zh-CN"/>
        </w:rPr>
        <w:t>(</w:t>
      </w:r>
      <w:hyperlink w:anchor="_ENREF_10" w:tooltip="Haydon, 2007 #2547" w:history="1">
        <w:r w:rsidRPr="00F96941">
          <w:rPr>
            <w:noProof/>
            <w:color w:val="FF0000"/>
            <w:szCs w:val="22"/>
            <w:lang w:eastAsia="zh-CN"/>
          </w:rPr>
          <w:t>Haydon and Cobbett, 2007</w:t>
        </w:r>
      </w:hyperlink>
      <w:r w:rsidRPr="00F96941">
        <w:rPr>
          <w:noProof/>
          <w:color w:val="FF0000"/>
          <w:szCs w:val="22"/>
          <w:lang w:eastAsia="zh-CN"/>
        </w:rPr>
        <w:t xml:space="preserve">; </w:t>
      </w:r>
      <w:hyperlink w:anchor="_ENREF_23" w:tooltip="Masuda, 2008 #72" w:history="1">
        <w:r w:rsidRPr="00F96941">
          <w:rPr>
            <w:noProof/>
            <w:color w:val="FF0000"/>
            <w:szCs w:val="22"/>
            <w:lang w:eastAsia="zh-CN"/>
          </w:rPr>
          <w:t>Masuda et al., 2008</w:t>
        </w:r>
      </w:hyperlink>
      <w:r w:rsidRPr="00F96941">
        <w:rPr>
          <w:noProof/>
          <w:color w:val="FF0000"/>
          <w:szCs w:val="22"/>
          <w:lang w:eastAsia="zh-CN"/>
        </w:rPr>
        <w:t>)</w:t>
      </w:r>
      <w:r w:rsidRPr="00F96941">
        <w:rPr>
          <w:color w:val="FF0000"/>
          <w:szCs w:val="22"/>
          <w:lang w:eastAsia="zh-CN"/>
        </w:rPr>
        <w:fldChar w:fldCharType="end"/>
      </w:r>
      <w:r w:rsidRPr="00F96941">
        <w:rPr>
          <w:rFonts w:hint="eastAsia"/>
          <w:color w:val="FF0000"/>
          <w:szCs w:val="22"/>
          <w:lang w:eastAsia="zh-CN"/>
        </w:rPr>
        <w:t>.</w:t>
      </w:r>
      <w:r w:rsidRPr="00F96941">
        <w:rPr>
          <w:color w:val="FF0000"/>
          <w:szCs w:val="22"/>
        </w:rPr>
        <w:t xml:space="preserve"> </w:t>
      </w:r>
      <w:proofErr w:type="gramStart"/>
      <w:r w:rsidRPr="00F96941">
        <w:rPr>
          <w:color w:val="FF0000"/>
          <w:szCs w:val="22"/>
        </w:rPr>
        <w:t xml:space="preserve">However, it complexes other elements </w:t>
      </w:r>
      <w:r w:rsidRPr="00F96941">
        <w:rPr>
          <w:rFonts w:hint="eastAsia"/>
          <w:color w:val="FF0000"/>
          <w:szCs w:val="22"/>
          <w:lang w:eastAsia="zh-CN"/>
        </w:rPr>
        <w:t xml:space="preserve">such </w:t>
      </w:r>
      <w:r w:rsidRPr="00F96941">
        <w:rPr>
          <w:color w:val="FF0000"/>
          <w:szCs w:val="22"/>
        </w:rPr>
        <w:t>as Cu, Zn and Ni</w:t>
      </w:r>
      <w:r w:rsidRPr="00F96941">
        <w:rPr>
          <w:rFonts w:hint="eastAsia"/>
          <w:color w:val="FF0000"/>
          <w:szCs w:val="22"/>
          <w:lang w:eastAsia="zh-CN"/>
        </w:rPr>
        <w:t xml:space="preserve"> </w:t>
      </w:r>
      <w:r w:rsidRPr="00F96941">
        <w:rPr>
          <w:color w:val="FF0000"/>
          <w:szCs w:val="22"/>
          <w:lang w:eastAsia="zh-CN"/>
        </w:rPr>
        <w:fldChar w:fldCharType="begin">
          <w:fldData xml:space="preserve">PEVuZE5vdGU+PENpdGU+PEF1dGhvcj5IYXlkb248L0F1dGhvcj48WWVhcj4yMDA3PC9ZZWFyPjxS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</w:fldData>
        </w:fldChar>
      </w:r>
      <w:r w:rsidRPr="00F96941">
        <w:rPr>
          <w:color w:val="FF0000"/>
          <w:szCs w:val="22"/>
          <w:lang w:eastAsia="zh-CN"/>
        </w:rPr>
        <w:instrText xml:space="preserve"> ADDIN EN.CITE </w:instrText>
      </w:r>
      <w:r w:rsidRPr="00F96941">
        <w:rPr>
          <w:color w:val="FF0000"/>
          <w:szCs w:val="22"/>
          <w:lang w:eastAsia="zh-CN"/>
        </w:rPr>
        <w:fldChar w:fldCharType="begin">
          <w:fldData xml:space="preserve">PEVuZE5vdGU+PENpdGU+PEF1dGhvcj5IYXlkb248L0F1dGhvcj48WWVhcj4yMDA3PC9ZZWFyPjxS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</w:fldData>
        </w:fldChar>
      </w:r>
      <w:r w:rsidRPr="00F96941">
        <w:rPr>
          <w:color w:val="FF0000"/>
          <w:szCs w:val="22"/>
          <w:lang w:eastAsia="zh-CN"/>
        </w:rPr>
        <w:instrText xml:space="preserve"> ADDIN EN.CITE.DATA </w:instrText>
      </w:r>
      <w:r w:rsidRPr="00F96941">
        <w:rPr>
          <w:color w:val="FF0000"/>
          <w:szCs w:val="22"/>
          <w:lang w:eastAsia="zh-CN"/>
        </w:rPr>
      </w:r>
      <w:r w:rsidRPr="00F96941">
        <w:rPr>
          <w:color w:val="FF0000"/>
          <w:szCs w:val="22"/>
          <w:lang w:eastAsia="zh-CN"/>
        </w:rPr>
        <w:fldChar w:fldCharType="end"/>
      </w:r>
      <w:r w:rsidRPr="00F96941">
        <w:rPr>
          <w:color w:val="FF0000"/>
          <w:szCs w:val="22"/>
          <w:lang w:eastAsia="zh-CN"/>
        </w:rPr>
        <w:fldChar w:fldCharType="separate"/>
      </w:r>
      <w:r w:rsidRPr="00F96941">
        <w:rPr>
          <w:noProof/>
          <w:color w:val="FF0000"/>
          <w:szCs w:val="22"/>
          <w:lang w:eastAsia="zh-CN"/>
        </w:rPr>
        <w:t>(</w:t>
      </w:r>
      <w:hyperlink w:anchor="_ENREF_10" w:tooltip="Haydon, 2007 #2547" w:history="1">
        <w:r w:rsidRPr="00F96941">
          <w:rPr>
            <w:noProof/>
            <w:color w:val="FF0000"/>
            <w:szCs w:val="22"/>
            <w:lang w:eastAsia="zh-CN"/>
          </w:rPr>
          <w:t>Haydon and Cobbett, 2007</w:t>
        </w:r>
      </w:hyperlink>
      <w:r w:rsidRPr="00F96941">
        <w:rPr>
          <w:noProof/>
          <w:color w:val="FF0000"/>
          <w:szCs w:val="22"/>
          <w:lang w:eastAsia="zh-CN"/>
        </w:rPr>
        <w:t xml:space="preserve">; </w:t>
      </w:r>
      <w:hyperlink w:anchor="_ENREF_23" w:tooltip="Masuda, 2008 #72" w:history="1">
        <w:r w:rsidRPr="00F96941">
          <w:rPr>
            <w:noProof/>
            <w:color w:val="FF0000"/>
            <w:szCs w:val="22"/>
            <w:lang w:eastAsia="zh-CN"/>
          </w:rPr>
          <w:t>Masuda et al., 2008</w:t>
        </w:r>
      </w:hyperlink>
      <w:r w:rsidRPr="00F96941">
        <w:rPr>
          <w:noProof/>
          <w:color w:val="FF0000"/>
          <w:szCs w:val="22"/>
          <w:lang w:eastAsia="zh-CN"/>
        </w:rPr>
        <w:t>)</w:t>
      </w:r>
      <w:r w:rsidRPr="00F96941">
        <w:rPr>
          <w:color w:val="FF0000"/>
          <w:szCs w:val="22"/>
          <w:lang w:eastAsia="zh-CN"/>
        </w:rPr>
        <w:fldChar w:fldCharType="end"/>
      </w:r>
      <w:r w:rsidRPr="00F96941">
        <w:rPr>
          <w:color w:val="FF0000"/>
          <w:szCs w:val="22"/>
        </w:rPr>
        <w:t>.</w:t>
      </w:r>
      <w:proofErr w:type="gramEnd"/>
      <w:r w:rsidRPr="00F96941">
        <w:rPr>
          <w:rFonts w:hint="eastAsia"/>
          <w:color w:val="FF0000"/>
          <w:szCs w:val="22"/>
          <w:lang w:eastAsia="zh-CN"/>
        </w:rPr>
        <w:t xml:space="preserve"> </w:t>
      </w:r>
      <w:r w:rsidRPr="00F96941">
        <w:rPr>
          <w:color w:val="FF0000"/>
          <w:szCs w:val="22"/>
        </w:rPr>
        <w:t>Organic acids (citrate and malate) have been also associated to the uptake, translocation and compartmentalization of such elements in plants</w:t>
      </w:r>
      <w:r w:rsidRPr="00F96941">
        <w:rPr>
          <w:rFonts w:hint="eastAsia"/>
          <w:color w:val="FF0000"/>
          <w:szCs w:val="22"/>
          <w:lang w:eastAsia="zh-CN"/>
        </w:rPr>
        <w:t xml:space="preserve"> </w:t>
      </w:r>
      <w:r w:rsidRPr="00F96941">
        <w:rPr>
          <w:color w:val="FF0000"/>
          <w:szCs w:val="22"/>
          <w:lang w:eastAsia="zh-CN"/>
        </w:rPr>
        <w:fldChar w:fldCharType="begin"/>
      </w:r>
      <w:r w:rsidRPr="00F96941">
        <w:rPr>
          <w:color w:val="FF0000"/>
          <w:szCs w:val="22"/>
          <w:lang w:eastAsia="zh-CN"/>
        </w:rPr>
        <w:instrText xml:space="preserve"> ADDIN EN.CITE &lt;EndNote&gt;&lt;Cite&gt;&lt;Author&gt;Haydon&lt;/Author&gt;&lt;Year&gt;2007&lt;/Year&gt;&lt;RecNum&gt;2547&lt;/RecNum&gt;&lt;DisplayText&gt;(Haydon and Cobbett, 2007)&lt;/DisplayText&gt;&lt;record&gt;&lt;rec-number&gt;2547&lt;/rec-number&gt;&lt;foreign-keys&gt;&lt;key app="EN" db-id="dezpe0t5adrz2kerxe4pxpvrszsww2vwtw2p"&gt;2547&lt;/key&gt;&lt;/foreign-keys&gt;&lt;ref-type name="Journal Article"&gt;17&lt;/ref-type&gt;&lt;contributors&gt;&lt;authors&gt;&lt;author&gt;Haydon, M. J.&lt;/author&gt;&lt;author&gt;Cobbett, C. S.&lt;/author&gt;&lt;/authors&gt;&lt;/contributors&gt;&lt;titles&gt;&lt;title&gt;Transporters of ligands for essential metal ions in plants: Research review&lt;/title&gt;&lt;secondary-title&gt;New Phytologist&lt;/secondary-title&gt;&lt;/titles&gt;&lt;periodical&gt;&lt;full-title&gt;New Phytologist&lt;/full-title&gt;&lt;/periodical&gt;&lt;pages&gt;499-506&lt;/pages&gt;&lt;volume&gt;174&lt;/volume&gt;&lt;number&gt;3&lt;/number&gt;&lt;dates&gt;&lt;year&gt;2007&lt;/year&gt;&lt;/dates&gt;&lt;urls&gt;&lt;related-urls&gt;&lt;url&gt;http://www.scopus.com/inward/record.url?eid=2-s2.0-34247371015&amp;amp;partnerID=40&amp;amp;md5=b6437b50b085351988138042a6750f9b&lt;/url&gt;&lt;/related-urls&gt;&lt;/urls&gt;&lt;electronic-resource-num&gt;10.1111/j.1469-8137.2007.02051.x&lt;/electronic-resource-num&gt;&lt;remote-database-name&gt;Scopus&lt;/remote-database-name&gt;&lt;/record&gt;&lt;/Cite&gt;&lt;/EndNote&gt;</w:instrText>
      </w:r>
      <w:r w:rsidRPr="00F96941">
        <w:rPr>
          <w:color w:val="FF0000"/>
          <w:szCs w:val="22"/>
          <w:lang w:eastAsia="zh-CN"/>
        </w:rPr>
        <w:fldChar w:fldCharType="separate"/>
      </w:r>
      <w:r w:rsidRPr="00F96941">
        <w:rPr>
          <w:noProof/>
          <w:color w:val="FF0000"/>
          <w:szCs w:val="22"/>
          <w:lang w:eastAsia="zh-CN"/>
        </w:rPr>
        <w:t>(</w:t>
      </w:r>
      <w:hyperlink w:anchor="_ENREF_10" w:tooltip="Haydon, 2007 #2547" w:history="1">
        <w:r w:rsidRPr="00F96941">
          <w:rPr>
            <w:noProof/>
            <w:color w:val="FF0000"/>
            <w:szCs w:val="22"/>
            <w:lang w:eastAsia="zh-CN"/>
          </w:rPr>
          <w:t>Haydon and Cobbett, 2007</w:t>
        </w:r>
      </w:hyperlink>
      <w:r w:rsidRPr="00F96941">
        <w:rPr>
          <w:noProof/>
          <w:color w:val="FF0000"/>
          <w:szCs w:val="22"/>
          <w:lang w:eastAsia="zh-CN"/>
        </w:rPr>
        <w:t>)</w:t>
      </w:r>
      <w:r w:rsidRPr="00F96941">
        <w:rPr>
          <w:color w:val="FF0000"/>
          <w:szCs w:val="22"/>
          <w:lang w:eastAsia="zh-CN"/>
        </w:rPr>
        <w:fldChar w:fldCharType="end"/>
      </w:r>
      <w:r w:rsidRPr="00F96941">
        <w:rPr>
          <w:rFonts w:hint="eastAsia"/>
          <w:color w:val="FF0000"/>
          <w:szCs w:val="22"/>
          <w:lang w:eastAsia="zh-CN"/>
        </w:rPr>
        <w:t>.</w:t>
      </w:r>
    </w:p>
    <w:p w:rsidR="00D2473A" w:rsidRPr="00267D78" w:rsidRDefault="000E07A7" w:rsidP="00267D78">
      <w:pPr>
        <w:jc w:val="both"/>
        <w:rPr>
          <w:color w:val="FF0000"/>
          <w:lang w:eastAsia="zh-CN"/>
        </w:rPr>
      </w:pPr>
      <w:r w:rsidRPr="00F96941">
        <w:rPr>
          <w:color w:val="FF0000"/>
        </w:rPr>
        <w:t xml:space="preserve">The co-elution of both, the fraction containing Hg and the principal fraction of essential Cu and Zn, cannot be considered as an evidence of Hg binding MAs or organic acids, further studies are </w:t>
      </w:r>
      <w:r w:rsidRPr="006266A9">
        <w:rPr>
          <w:color w:val="FF0000"/>
          <w:highlight w:val="yellow"/>
        </w:rPr>
        <w:t>required</w:t>
      </w:r>
      <w:r w:rsidRPr="00F96941">
        <w:rPr>
          <w:color w:val="FF0000"/>
        </w:rPr>
        <w:t xml:space="preserve"> for its unambiguous identification. For the moment, such co-elution raises a question about the potential transport of Hg species through the metabolic pathways responsible of essential elements translocation within the plant. It should be noticed that the Hg bioaccumulation in shoots of aquatic plant have been linked to Cu transporters</w:t>
      </w:r>
      <w:r w:rsidRPr="00F96941">
        <w:rPr>
          <w:rFonts w:hint="eastAsia"/>
          <w:color w:val="FF0000"/>
          <w:lang w:eastAsia="zh-CN"/>
        </w:rPr>
        <w:t xml:space="preserve"> </w:t>
      </w:r>
      <w:r w:rsidRPr="00F96941">
        <w:rPr>
          <w:color w:val="FF0000"/>
        </w:rPr>
        <w:fldChar w:fldCharType="begin">
          <w:fldData xml:space="preserve">PEVuZE5vdGU+PENpdGU+PEF1dGhvcj5SZWdpZXI8L0F1dGhvcj48WWVhcj4yMDEzPC9ZZWFyPjxS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</w:fldData>
        </w:fldChar>
      </w:r>
      <w:r w:rsidRPr="00F96941">
        <w:rPr>
          <w:color w:val="FF0000"/>
        </w:rPr>
        <w:instrText xml:space="preserve"> ADDIN EN.CITE </w:instrText>
      </w:r>
      <w:r w:rsidRPr="00F96941">
        <w:rPr>
          <w:color w:val="FF0000"/>
        </w:rPr>
        <w:fldChar w:fldCharType="begin">
          <w:fldData xml:space="preserve">PEVuZE5vdGU+PENpdGU+PEF1dGhvcj5SZWdpZXI8L0F1dGhvcj48WWVhcj4yMDEzPC9ZZWFyPjxS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</w:fldData>
        </w:fldChar>
      </w:r>
      <w:r w:rsidRPr="00F96941">
        <w:rPr>
          <w:color w:val="FF0000"/>
        </w:rPr>
        <w:instrText xml:space="preserve"> ADDIN EN.CITE.DATA </w:instrText>
      </w:r>
      <w:r w:rsidRPr="00F96941">
        <w:rPr>
          <w:color w:val="FF0000"/>
        </w:rPr>
      </w:r>
      <w:r w:rsidRPr="00F96941">
        <w:rPr>
          <w:color w:val="FF0000"/>
        </w:rPr>
        <w:fldChar w:fldCharType="end"/>
      </w:r>
      <w:r w:rsidRPr="00F96941">
        <w:rPr>
          <w:color w:val="FF0000"/>
        </w:rPr>
        <w:fldChar w:fldCharType="separate"/>
      </w:r>
      <w:r w:rsidRPr="00F96941">
        <w:rPr>
          <w:noProof/>
          <w:color w:val="FF0000"/>
        </w:rPr>
        <w:t>(</w:t>
      </w:r>
      <w:hyperlink w:anchor="_ENREF_38" w:tooltip="Regier, 2013 #76" w:history="1">
        <w:r w:rsidRPr="00F96941">
          <w:rPr>
            <w:noProof/>
            <w:color w:val="FF0000"/>
          </w:rPr>
          <w:t>Regier et al., 2013</w:t>
        </w:r>
      </w:hyperlink>
      <w:r w:rsidRPr="00F96941">
        <w:rPr>
          <w:noProof/>
          <w:color w:val="FF0000"/>
        </w:rPr>
        <w:t>)</w:t>
      </w:r>
      <w:r w:rsidRPr="00F96941">
        <w:rPr>
          <w:color w:val="FF0000"/>
        </w:rPr>
        <w:fldChar w:fldCharType="end"/>
      </w:r>
      <w:r w:rsidRPr="00F96941">
        <w:rPr>
          <w:rFonts w:hint="eastAsia"/>
          <w:color w:val="FF0000"/>
          <w:lang w:eastAsia="zh-CN"/>
        </w:rPr>
        <w:t>.</w:t>
      </w:r>
      <w:r w:rsidR="00984B4A">
        <w:rPr>
          <w:b/>
        </w:rPr>
        <w:fldChar w:fldCharType="begin"/>
      </w:r>
      <w:r w:rsidR="00984B4A">
        <w:rPr>
          <w:b/>
        </w:rPr>
        <w:instrText xml:space="preserve"> ADDIN EN.REFLIST </w:instrText>
      </w:r>
      <w:r w:rsidR="00984B4A">
        <w:rPr>
          <w:b/>
        </w:rPr>
        <w:fldChar w:fldCharType="separate"/>
      </w:r>
      <w:r w:rsidR="00984B4A">
        <w:rPr>
          <w:b/>
        </w:rPr>
        <w:fldChar w:fldCharType="end"/>
      </w:r>
    </w:p>
    <w:p w:rsidR="00D2473A" w:rsidRPr="00750B6E" w:rsidRDefault="00D2473A" w:rsidP="00D2473A">
      <w:pPr>
        <w:rPr>
          <w:b/>
        </w:rPr>
      </w:pPr>
    </w:p>
    <w:sectPr w:rsidR="00D2473A" w:rsidRPr="00750B6E" w:rsidSect="005B394C">
      <w:footerReference w:type="default" r:id="rId9"/>
      <w:pgSz w:w="16838" w:h="11906" w:orient="landscape"/>
      <w:pgMar w:top="1418" w:right="1418" w:bottom="1418" w:left="1418" w:header="851" w:footer="992" w:gutter="0"/>
      <w:cols w:space="425"/>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1E" w:rsidRDefault="009F6A1E" w:rsidP="00050E0B">
      <w:r>
        <w:separator/>
      </w:r>
    </w:p>
  </w:endnote>
  <w:endnote w:type="continuationSeparator" w:id="0">
    <w:p w:rsidR="009F6A1E" w:rsidRDefault="009F6A1E" w:rsidP="0005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黑体">
    <w:charset w:val="50"/>
    <w:family w:val="auto"/>
    <w:pitch w:val="variable"/>
    <w:sig w:usb0="800002BF" w:usb1="38CF7CFA" w:usb2="00000016" w:usb3="00000000" w:csb0="00040001" w:csb1="00000000"/>
  </w:font>
  <w:font w:name="AdvOT2e364b1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AB" w:rsidRDefault="00A91CAB">
    <w:pPr>
      <w:pStyle w:val="Footer"/>
      <w:jc w:val="right"/>
    </w:pPr>
    <w:r>
      <w:fldChar w:fldCharType="begin"/>
    </w:r>
    <w:r>
      <w:instrText xml:space="preserve"> PAGE   \* MERGEFORMAT </w:instrText>
    </w:r>
    <w:r>
      <w:fldChar w:fldCharType="separate"/>
    </w:r>
    <w:r w:rsidR="0087046A" w:rsidRPr="0087046A">
      <w:rPr>
        <w:noProof/>
        <w:lang w:val="zh-CN"/>
      </w:rPr>
      <w:t>1</w:t>
    </w:r>
    <w:r>
      <w:fldChar w:fldCharType="end"/>
    </w:r>
  </w:p>
  <w:p w:rsidR="006A3B16" w:rsidRDefault="006A3B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1E" w:rsidRDefault="009F6A1E" w:rsidP="00050E0B">
      <w:r>
        <w:separator/>
      </w:r>
    </w:p>
  </w:footnote>
  <w:footnote w:type="continuationSeparator" w:id="0">
    <w:p w:rsidR="009F6A1E" w:rsidRDefault="009F6A1E" w:rsidP="00050E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F442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D6FA2"/>
    <w:multiLevelType w:val="hybridMultilevel"/>
    <w:tmpl w:val="36D2721C"/>
    <w:lvl w:ilvl="0" w:tplc="50E27620">
      <w:start w:val="1"/>
      <w:numFmt w:val="lowerLetter"/>
      <w:lvlText w:val="(%1)"/>
      <w:lvlJc w:val="left"/>
      <w:pPr>
        <w:ind w:left="644" w:hanging="360"/>
      </w:pPr>
      <w:rPr>
        <w:rFonts w:hint="default"/>
        <w:b/>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1B181149"/>
    <w:multiLevelType w:val="hybridMultilevel"/>
    <w:tmpl w:val="3C588346"/>
    <w:lvl w:ilvl="0" w:tplc="C3FADF9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F4014"/>
    <w:multiLevelType w:val="hybridMultilevel"/>
    <w:tmpl w:val="9F60B4CC"/>
    <w:lvl w:ilvl="0" w:tplc="7A7687B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2E5415"/>
    <w:multiLevelType w:val="hybridMultilevel"/>
    <w:tmpl w:val="DCD45CEE"/>
    <w:lvl w:ilvl="0" w:tplc="DA6012D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99074D"/>
    <w:multiLevelType w:val="hybridMultilevel"/>
    <w:tmpl w:val="63C25E46"/>
    <w:lvl w:ilvl="0" w:tplc="0ADE282C">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27F6D68"/>
    <w:multiLevelType w:val="hybridMultilevel"/>
    <w:tmpl w:val="E48698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A6713D"/>
    <w:multiLevelType w:val="hybridMultilevel"/>
    <w:tmpl w:val="0186D5B6"/>
    <w:lvl w:ilvl="0" w:tplc="8EF6E71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4A689C"/>
    <w:multiLevelType w:val="hybridMultilevel"/>
    <w:tmpl w:val="79702EEC"/>
    <w:lvl w:ilvl="0" w:tplc="064C036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B0E2428"/>
    <w:multiLevelType w:val="hybridMultilevel"/>
    <w:tmpl w:val="4E6629B6"/>
    <w:lvl w:ilvl="0" w:tplc="FDF41C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1"/>
  </w:num>
  <w:num w:numId="4">
    <w:abstractNumId w:val="9"/>
  </w:num>
  <w:num w:numId="5">
    <w:abstractNumId w:val="4"/>
  </w:num>
  <w:num w:numId="6">
    <w:abstractNumId w:val="7"/>
  </w:num>
  <w:num w:numId="7">
    <w:abstractNumId w:val="3"/>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grammar="clean"/>
  <w:attachedTemplate r:id="rId1"/>
  <w:linkStyles/>
  <w:doNotTrackMoves/>
  <w:defaultTabStop w:val="42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1&lt;/Suspended&gt;&lt;/ENInstantFormat&gt;"/>
    <w:docVar w:name="EN.Layout" w:val="&lt;ENLayout&gt;&lt;Style&gt;Elementa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ezpe0t5adrz2kerxe4pxpvrszsww2vwtw2p&quot;&gt;My EndNote Library&lt;record-ids&gt;&lt;item&gt;168&lt;/item&gt;&lt;item&gt;467&lt;/item&gt;&lt;item&gt;741&lt;/item&gt;&lt;item&gt;803&lt;/item&gt;&lt;item&gt;996&lt;/item&gt;&lt;item&gt;1024&lt;/item&gt;&lt;item&gt;2543&lt;/item&gt;&lt;/record-ids&gt;&lt;/item&gt;&lt;/Libraries&gt;"/>
  </w:docVars>
  <w:rsids>
    <w:rsidRoot w:val="003A7328"/>
    <w:rsid w:val="000049B6"/>
    <w:rsid w:val="00005AF6"/>
    <w:rsid w:val="00006E22"/>
    <w:rsid w:val="00006F58"/>
    <w:rsid w:val="00011973"/>
    <w:rsid w:val="00014F12"/>
    <w:rsid w:val="00016043"/>
    <w:rsid w:val="000222FC"/>
    <w:rsid w:val="00022980"/>
    <w:rsid w:val="00023D9C"/>
    <w:rsid w:val="00030704"/>
    <w:rsid w:val="00034B16"/>
    <w:rsid w:val="00035870"/>
    <w:rsid w:val="000376F5"/>
    <w:rsid w:val="00037811"/>
    <w:rsid w:val="00037DD6"/>
    <w:rsid w:val="000428DE"/>
    <w:rsid w:val="00043F94"/>
    <w:rsid w:val="0004510E"/>
    <w:rsid w:val="000459D6"/>
    <w:rsid w:val="00045EB1"/>
    <w:rsid w:val="00047656"/>
    <w:rsid w:val="00050335"/>
    <w:rsid w:val="00050E0B"/>
    <w:rsid w:val="00052330"/>
    <w:rsid w:val="00052AED"/>
    <w:rsid w:val="000530CC"/>
    <w:rsid w:val="00053786"/>
    <w:rsid w:val="00053BBA"/>
    <w:rsid w:val="00054B3D"/>
    <w:rsid w:val="0006105F"/>
    <w:rsid w:val="00061119"/>
    <w:rsid w:val="000612E6"/>
    <w:rsid w:val="00062DFB"/>
    <w:rsid w:val="0006597E"/>
    <w:rsid w:val="00066DD4"/>
    <w:rsid w:val="00073257"/>
    <w:rsid w:val="00073728"/>
    <w:rsid w:val="00073D81"/>
    <w:rsid w:val="00074BCC"/>
    <w:rsid w:val="00083A51"/>
    <w:rsid w:val="0008566A"/>
    <w:rsid w:val="000861CA"/>
    <w:rsid w:val="00093F62"/>
    <w:rsid w:val="000A15FD"/>
    <w:rsid w:val="000A6C36"/>
    <w:rsid w:val="000A7430"/>
    <w:rsid w:val="000B204D"/>
    <w:rsid w:val="000C1F2D"/>
    <w:rsid w:val="000C20A3"/>
    <w:rsid w:val="000C265C"/>
    <w:rsid w:val="000C46F8"/>
    <w:rsid w:val="000C5CEC"/>
    <w:rsid w:val="000C74AC"/>
    <w:rsid w:val="000C79B4"/>
    <w:rsid w:val="000D2761"/>
    <w:rsid w:val="000D49E3"/>
    <w:rsid w:val="000D51E5"/>
    <w:rsid w:val="000D64D2"/>
    <w:rsid w:val="000D69B7"/>
    <w:rsid w:val="000D7D6A"/>
    <w:rsid w:val="000E07A7"/>
    <w:rsid w:val="000E33D1"/>
    <w:rsid w:val="000E6E54"/>
    <w:rsid w:val="000F162B"/>
    <w:rsid w:val="000F3DED"/>
    <w:rsid w:val="000F5440"/>
    <w:rsid w:val="000F5CC0"/>
    <w:rsid w:val="000F6BAA"/>
    <w:rsid w:val="00101F29"/>
    <w:rsid w:val="0010259E"/>
    <w:rsid w:val="00105930"/>
    <w:rsid w:val="00106E48"/>
    <w:rsid w:val="00111440"/>
    <w:rsid w:val="001130D3"/>
    <w:rsid w:val="00113AB7"/>
    <w:rsid w:val="00115C18"/>
    <w:rsid w:val="001167FE"/>
    <w:rsid w:val="00117194"/>
    <w:rsid w:val="001173BE"/>
    <w:rsid w:val="00117F53"/>
    <w:rsid w:val="001220A5"/>
    <w:rsid w:val="001226D4"/>
    <w:rsid w:val="00125D67"/>
    <w:rsid w:val="00127E84"/>
    <w:rsid w:val="001307B7"/>
    <w:rsid w:val="00136AE3"/>
    <w:rsid w:val="00140B9C"/>
    <w:rsid w:val="00141CB2"/>
    <w:rsid w:val="001428D3"/>
    <w:rsid w:val="001460A2"/>
    <w:rsid w:val="0015186B"/>
    <w:rsid w:val="00152900"/>
    <w:rsid w:val="00155760"/>
    <w:rsid w:val="00155C57"/>
    <w:rsid w:val="00157D1B"/>
    <w:rsid w:val="001610DA"/>
    <w:rsid w:val="00161650"/>
    <w:rsid w:val="00161658"/>
    <w:rsid w:val="00163AEE"/>
    <w:rsid w:val="001646EB"/>
    <w:rsid w:val="00164E96"/>
    <w:rsid w:val="00165043"/>
    <w:rsid w:val="0017503A"/>
    <w:rsid w:val="00175232"/>
    <w:rsid w:val="00186A82"/>
    <w:rsid w:val="00187538"/>
    <w:rsid w:val="00187AE5"/>
    <w:rsid w:val="00191E7F"/>
    <w:rsid w:val="001944B3"/>
    <w:rsid w:val="001952A1"/>
    <w:rsid w:val="001960AE"/>
    <w:rsid w:val="001976AD"/>
    <w:rsid w:val="00197EAA"/>
    <w:rsid w:val="001A56A9"/>
    <w:rsid w:val="001A5B12"/>
    <w:rsid w:val="001A5B6A"/>
    <w:rsid w:val="001A6252"/>
    <w:rsid w:val="001A6A1E"/>
    <w:rsid w:val="001A7142"/>
    <w:rsid w:val="001B143D"/>
    <w:rsid w:val="001B19CA"/>
    <w:rsid w:val="001B2ACD"/>
    <w:rsid w:val="001B4625"/>
    <w:rsid w:val="001C039A"/>
    <w:rsid w:val="001C3B04"/>
    <w:rsid w:val="001C3D3F"/>
    <w:rsid w:val="001C5BB0"/>
    <w:rsid w:val="001C6BF9"/>
    <w:rsid w:val="001D100D"/>
    <w:rsid w:val="001D10EC"/>
    <w:rsid w:val="001D6AA8"/>
    <w:rsid w:val="001D7DB1"/>
    <w:rsid w:val="001E090D"/>
    <w:rsid w:val="001E32DB"/>
    <w:rsid w:val="001E3A96"/>
    <w:rsid w:val="001E47DD"/>
    <w:rsid w:val="001E75FD"/>
    <w:rsid w:val="001F26BB"/>
    <w:rsid w:val="0020157E"/>
    <w:rsid w:val="00202776"/>
    <w:rsid w:val="00211A89"/>
    <w:rsid w:val="00211EE7"/>
    <w:rsid w:val="002158B5"/>
    <w:rsid w:val="0022322E"/>
    <w:rsid w:val="00235C37"/>
    <w:rsid w:val="00236332"/>
    <w:rsid w:val="00236362"/>
    <w:rsid w:val="00236A14"/>
    <w:rsid w:val="002533F5"/>
    <w:rsid w:val="00253516"/>
    <w:rsid w:val="00261616"/>
    <w:rsid w:val="0026180E"/>
    <w:rsid w:val="002642EB"/>
    <w:rsid w:val="00266412"/>
    <w:rsid w:val="00267D78"/>
    <w:rsid w:val="002714BE"/>
    <w:rsid w:val="00282AC2"/>
    <w:rsid w:val="00282C67"/>
    <w:rsid w:val="00286174"/>
    <w:rsid w:val="0029087B"/>
    <w:rsid w:val="00292272"/>
    <w:rsid w:val="0029273B"/>
    <w:rsid w:val="00296D9B"/>
    <w:rsid w:val="00297C9B"/>
    <w:rsid w:val="002A2F36"/>
    <w:rsid w:val="002A5B38"/>
    <w:rsid w:val="002B107E"/>
    <w:rsid w:val="002B5AD0"/>
    <w:rsid w:val="002B7CC1"/>
    <w:rsid w:val="002C0C23"/>
    <w:rsid w:val="002C15EC"/>
    <w:rsid w:val="002C3898"/>
    <w:rsid w:val="002C3EEC"/>
    <w:rsid w:val="002C51B7"/>
    <w:rsid w:val="002C721C"/>
    <w:rsid w:val="002D0476"/>
    <w:rsid w:val="002D24F5"/>
    <w:rsid w:val="002D2B46"/>
    <w:rsid w:val="002D6E04"/>
    <w:rsid w:val="002D74A7"/>
    <w:rsid w:val="002E3D1E"/>
    <w:rsid w:val="002F1365"/>
    <w:rsid w:val="002F2621"/>
    <w:rsid w:val="002F2FD1"/>
    <w:rsid w:val="002F33E0"/>
    <w:rsid w:val="002F3AC6"/>
    <w:rsid w:val="002F4859"/>
    <w:rsid w:val="00300DB8"/>
    <w:rsid w:val="00300F97"/>
    <w:rsid w:val="00305D6E"/>
    <w:rsid w:val="00306929"/>
    <w:rsid w:val="003119DE"/>
    <w:rsid w:val="00314D7A"/>
    <w:rsid w:val="00316CB9"/>
    <w:rsid w:val="00317F46"/>
    <w:rsid w:val="00320A07"/>
    <w:rsid w:val="0032521E"/>
    <w:rsid w:val="00326C83"/>
    <w:rsid w:val="003311B9"/>
    <w:rsid w:val="003327E8"/>
    <w:rsid w:val="00332B60"/>
    <w:rsid w:val="00332DB8"/>
    <w:rsid w:val="0033356B"/>
    <w:rsid w:val="00333A33"/>
    <w:rsid w:val="00334E75"/>
    <w:rsid w:val="00336895"/>
    <w:rsid w:val="00336D5E"/>
    <w:rsid w:val="00341330"/>
    <w:rsid w:val="00341997"/>
    <w:rsid w:val="00342D79"/>
    <w:rsid w:val="00343441"/>
    <w:rsid w:val="00346F67"/>
    <w:rsid w:val="00350B09"/>
    <w:rsid w:val="00351108"/>
    <w:rsid w:val="003542CC"/>
    <w:rsid w:val="003555B6"/>
    <w:rsid w:val="0035644A"/>
    <w:rsid w:val="00357021"/>
    <w:rsid w:val="0035776B"/>
    <w:rsid w:val="00360D35"/>
    <w:rsid w:val="00361013"/>
    <w:rsid w:val="00362899"/>
    <w:rsid w:val="00362D6B"/>
    <w:rsid w:val="003647F6"/>
    <w:rsid w:val="00364E62"/>
    <w:rsid w:val="00365CC0"/>
    <w:rsid w:val="00367688"/>
    <w:rsid w:val="00370F18"/>
    <w:rsid w:val="00374AE3"/>
    <w:rsid w:val="00376282"/>
    <w:rsid w:val="0037793F"/>
    <w:rsid w:val="003801D4"/>
    <w:rsid w:val="00385F7A"/>
    <w:rsid w:val="003A557C"/>
    <w:rsid w:val="003A7328"/>
    <w:rsid w:val="003B1C3D"/>
    <w:rsid w:val="003B2E88"/>
    <w:rsid w:val="003C1F44"/>
    <w:rsid w:val="003C24A5"/>
    <w:rsid w:val="003C327A"/>
    <w:rsid w:val="003C36CA"/>
    <w:rsid w:val="003D2FF2"/>
    <w:rsid w:val="003D4408"/>
    <w:rsid w:val="003D44F3"/>
    <w:rsid w:val="003D52DB"/>
    <w:rsid w:val="003D6697"/>
    <w:rsid w:val="003D6832"/>
    <w:rsid w:val="003D6D88"/>
    <w:rsid w:val="003E0CEE"/>
    <w:rsid w:val="003E39C3"/>
    <w:rsid w:val="003E3A99"/>
    <w:rsid w:val="003E541E"/>
    <w:rsid w:val="003E5BB9"/>
    <w:rsid w:val="003E6B8B"/>
    <w:rsid w:val="003E6D3B"/>
    <w:rsid w:val="003E705C"/>
    <w:rsid w:val="003F0D15"/>
    <w:rsid w:val="003F52FD"/>
    <w:rsid w:val="003F5C10"/>
    <w:rsid w:val="003F6E92"/>
    <w:rsid w:val="004017D4"/>
    <w:rsid w:val="004035B3"/>
    <w:rsid w:val="004042F5"/>
    <w:rsid w:val="00404C1A"/>
    <w:rsid w:val="00407C6D"/>
    <w:rsid w:val="00407F51"/>
    <w:rsid w:val="004110FD"/>
    <w:rsid w:val="00411235"/>
    <w:rsid w:val="0041480A"/>
    <w:rsid w:val="00420310"/>
    <w:rsid w:val="004208DE"/>
    <w:rsid w:val="00422E28"/>
    <w:rsid w:val="0042315D"/>
    <w:rsid w:val="00426618"/>
    <w:rsid w:val="004271FC"/>
    <w:rsid w:val="00427875"/>
    <w:rsid w:val="00431892"/>
    <w:rsid w:val="00431AE5"/>
    <w:rsid w:val="00431C16"/>
    <w:rsid w:val="00433366"/>
    <w:rsid w:val="004367CD"/>
    <w:rsid w:val="0044360C"/>
    <w:rsid w:val="004436A9"/>
    <w:rsid w:val="004437DC"/>
    <w:rsid w:val="00446096"/>
    <w:rsid w:val="00447EC3"/>
    <w:rsid w:val="0045498F"/>
    <w:rsid w:val="00455177"/>
    <w:rsid w:val="0045524E"/>
    <w:rsid w:val="00455DC7"/>
    <w:rsid w:val="00457145"/>
    <w:rsid w:val="00462BB1"/>
    <w:rsid w:val="00464D3E"/>
    <w:rsid w:val="0046685C"/>
    <w:rsid w:val="004674B5"/>
    <w:rsid w:val="00467E6C"/>
    <w:rsid w:val="00474F22"/>
    <w:rsid w:val="004765EC"/>
    <w:rsid w:val="00477290"/>
    <w:rsid w:val="00477CDF"/>
    <w:rsid w:val="00481A6D"/>
    <w:rsid w:val="0048234C"/>
    <w:rsid w:val="004864C5"/>
    <w:rsid w:val="00487C7C"/>
    <w:rsid w:val="004914EF"/>
    <w:rsid w:val="00491AC2"/>
    <w:rsid w:val="00491B30"/>
    <w:rsid w:val="00493035"/>
    <w:rsid w:val="00496274"/>
    <w:rsid w:val="004A252C"/>
    <w:rsid w:val="004A51DD"/>
    <w:rsid w:val="004A74BA"/>
    <w:rsid w:val="004B26B5"/>
    <w:rsid w:val="004B2FB6"/>
    <w:rsid w:val="004B44F8"/>
    <w:rsid w:val="004B4E6F"/>
    <w:rsid w:val="004B70E2"/>
    <w:rsid w:val="004C40BB"/>
    <w:rsid w:val="004C4AC2"/>
    <w:rsid w:val="004C6F12"/>
    <w:rsid w:val="004D6C8E"/>
    <w:rsid w:val="004D73D9"/>
    <w:rsid w:val="004D7ACD"/>
    <w:rsid w:val="004E2094"/>
    <w:rsid w:val="004E21F0"/>
    <w:rsid w:val="004E3851"/>
    <w:rsid w:val="004F04FE"/>
    <w:rsid w:val="004F33A5"/>
    <w:rsid w:val="004F402E"/>
    <w:rsid w:val="004F4955"/>
    <w:rsid w:val="0050159F"/>
    <w:rsid w:val="00501B29"/>
    <w:rsid w:val="005024EB"/>
    <w:rsid w:val="00505D66"/>
    <w:rsid w:val="0050730A"/>
    <w:rsid w:val="005135A2"/>
    <w:rsid w:val="00515670"/>
    <w:rsid w:val="00516A43"/>
    <w:rsid w:val="00522F95"/>
    <w:rsid w:val="0052407C"/>
    <w:rsid w:val="0052599E"/>
    <w:rsid w:val="005315FE"/>
    <w:rsid w:val="00531934"/>
    <w:rsid w:val="0053284D"/>
    <w:rsid w:val="00533768"/>
    <w:rsid w:val="00534436"/>
    <w:rsid w:val="0053771C"/>
    <w:rsid w:val="00537760"/>
    <w:rsid w:val="00537B07"/>
    <w:rsid w:val="005416AB"/>
    <w:rsid w:val="005427C0"/>
    <w:rsid w:val="0054434F"/>
    <w:rsid w:val="005522DB"/>
    <w:rsid w:val="00552305"/>
    <w:rsid w:val="005530D4"/>
    <w:rsid w:val="00553FD8"/>
    <w:rsid w:val="00555B56"/>
    <w:rsid w:val="00555F6B"/>
    <w:rsid w:val="00556686"/>
    <w:rsid w:val="00560133"/>
    <w:rsid w:val="005607A3"/>
    <w:rsid w:val="005655CC"/>
    <w:rsid w:val="0056599C"/>
    <w:rsid w:val="00566378"/>
    <w:rsid w:val="00573B76"/>
    <w:rsid w:val="00574920"/>
    <w:rsid w:val="005778C6"/>
    <w:rsid w:val="00577CD6"/>
    <w:rsid w:val="0058269B"/>
    <w:rsid w:val="00584624"/>
    <w:rsid w:val="00585E8F"/>
    <w:rsid w:val="005915A0"/>
    <w:rsid w:val="00592559"/>
    <w:rsid w:val="00596710"/>
    <w:rsid w:val="00596811"/>
    <w:rsid w:val="0059694D"/>
    <w:rsid w:val="005A19E1"/>
    <w:rsid w:val="005A50A8"/>
    <w:rsid w:val="005A7F6C"/>
    <w:rsid w:val="005B1FA4"/>
    <w:rsid w:val="005B2604"/>
    <w:rsid w:val="005B2FA3"/>
    <w:rsid w:val="005B327C"/>
    <w:rsid w:val="005B394C"/>
    <w:rsid w:val="005B57A6"/>
    <w:rsid w:val="005B5B01"/>
    <w:rsid w:val="005C01F0"/>
    <w:rsid w:val="005C05E4"/>
    <w:rsid w:val="005C5389"/>
    <w:rsid w:val="005C5E55"/>
    <w:rsid w:val="005C69D7"/>
    <w:rsid w:val="005D0205"/>
    <w:rsid w:val="005D1B19"/>
    <w:rsid w:val="005D3C7F"/>
    <w:rsid w:val="005D52DF"/>
    <w:rsid w:val="005D5FCD"/>
    <w:rsid w:val="005D70B2"/>
    <w:rsid w:val="005D771D"/>
    <w:rsid w:val="005D79F9"/>
    <w:rsid w:val="005E176D"/>
    <w:rsid w:val="005E3214"/>
    <w:rsid w:val="005E5A55"/>
    <w:rsid w:val="005E73D8"/>
    <w:rsid w:val="005F127B"/>
    <w:rsid w:val="005F14D3"/>
    <w:rsid w:val="005F2651"/>
    <w:rsid w:val="005F29BC"/>
    <w:rsid w:val="005F7761"/>
    <w:rsid w:val="00614512"/>
    <w:rsid w:val="006205AA"/>
    <w:rsid w:val="00620D70"/>
    <w:rsid w:val="00621CFF"/>
    <w:rsid w:val="00622221"/>
    <w:rsid w:val="0062440E"/>
    <w:rsid w:val="006266A9"/>
    <w:rsid w:val="00633232"/>
    <w:rsid w:val="00640516"/>
    <w:rsid w:val="00642F87"/>
    <w:rsid w:val="00650951"/>
    <w:rsid w:val="00651EEE"/>
    <w:rsid w:val="0065243D"/>
    <w:rsid w:val="00652F8E"/>
    <w:rsid w:val="0065526D"/>
    <w:rsid w:val="00655F37"/>
    <w:rsid w:val="00655F43"/>
    <w:rsid w:val="00657355"/>
    <w:rsid w:val="00661C15"/>
    <w:rsid w:val="00661C54"/>
    <w:rsid w:val="00663967"/>
    <w:rsid w:val="00664F80"/>
    <w:rsid w:val="00675098"/>
    <w:rsid w:val="0067544C"/>
    <w:rsid w:val="00677C83"/>
    <w:rsid w:val="006802B0"/>
    <w:rsid w:val="00681291"/>
    <w:rsid w:val="00683CE5"/>
    <w:rsid w:val="006901A5"/>
    <w:rsid w:val="00690C5A"/>
    <w:rsid w:val="006921EB"/>
    <w:rsid w:val="00692912"/>
    <w:rsid w:val="00695B42"/>
    <w:rsid w:val="00695C84"/>
    <w:rsid w:val="0069643B"/>
    <w:rsid w:val="00696774"/>
    <w:rsid w:val="006A1EB5"/>
    <w:rsid w:val="006A3B16"/>
    <w:rsid w:val="006A596A"/>
    <w:rsid w:val="006A65B0"/>
    <w:rsid w:val="006A6DBE"/>
    <w:rsid w:val="006B0DEE"/>
    <w:rsid w:val="006B1F1D"/>
    <w:rsid w:val="006B2940"/>
    <w:rsid w:val="006B48B7"/>
    <w:rsid w:val="006B690A"/>
    <w:rsid w:val="006B7D4A"/>
    <w:rsid w:val="006C0582"/>
    <w:rsid w:val="006C36D1"/>
    <w:rsid w:val="006C4ECA"/>
    <w:rsid w:val="006C5414"/>
    <w:rsid w:val="006D0CAA"/>
    <w:rsid w:val="006D1CDC"/>
    <w:rsid w:val="006D42EF"/>
    <w:rsid w:val="006D433E"/>
    <w:rsid w:val="006D4B10"/>
    <w:rsid w:val="006E06BE"/>
    <w:rsid w:val="006E4818"/>
    <w:rsid w:val="006E4DD4"/>
    <w:rsid w:val="006F1AD2"/>
    <w:rsid w:val="006F1B86"/>
    <w:rsid w:val="006F3C75"/>
    <w:rsid w:val="006F3FA2"/>
    <w:rsid w:val="006F541B"/>
    <w:rsid w:val="006F6E2E"/>
    <w:rsid w:val="007018B9"/>
    <w:rsid w:val="00701939"/>
    <w:rsid w:val="00702091"/>
    <w:rsid w:val="007021EC"/>
    <w:rsid w:val="00702E25"/>
    <w:rsid w:val="007050B3"/>
    <w:rsid w:val="00712FD7"/>
    <w:rsid w:val="00713FA0"/>
    <w:rsid w:val="00714FE5"/>
    <w:rsid w:val="00716117"/>
    <w:rsid w:val="0071630A"/>
    <w:rsid w:val="0072346B"/>
    <w:rsid w:val="00725C4A"/>
    <w:rsid w:val="007275F0"/>
    <w:rsid w:val="00727E61"/>
    <w:rsid w:val="00727F21"/>
    <w:rsid w:val="00732223"/>
    <w:rsid w:val="007325E6"/>
    <w:rsid w:val="00732FCF"/>
    <w:rsid w:val="00733688"/>
    <w:rsid w:val="007341E4"/>
    <w:rsid w:val="00734BC3"/>
    <w:rsid w:val="00741E5E"/>
    <w:rsid w:val="00742ABC"/>
    <w:rsid w:val="00742B15"/>
    <w:rsid w:val="007439DA"/>
    <w:rsid w:val="00744979"/>
    <w:rsid w:val="00745788"/>
    <w:rsid w:val="007468AA"/>
    <w:rsid w:val="00746B83"/>
    <w:rsid w:val="00750B6E"/>
    <w:rsid w:val="00752640"/>
    <w:rsid w:val="007560CF"/>
    <w:rsid w:val="007576FA"/>
    <w:rsid w:val="0076062E"/>
    <w:rsid w:val="00761267"/>
    <w:rsid w:val="00765526"/>
    <w:rsid w:val="00766171"/>
    <w:rsid w:val="0076691E"/>
    <w:rsid w:val="0076757A"/>
    <w:rsid w:val="00767C44"/>
    <w:rsid w:val="00774932"/>
    <w:rsid w:val="007755D8"/>
    <w:rsid w:val="00775C98"/>
    <w:rsid w:val="00783935"/>
    <w:rsid w:val="00784E7F"/>
    <w:rsid w:val="00785586"/>
    <w:rsid w:val="0078570D"/>
    <w:rsid w:val="007864F6"/>
    <w:rsid w:val="00786ED5"/>
    <w:rsid w:val="007875A6"/>
    <w:rsid w:val="00794EC9"/>
    <w:rsid w:val="007964EA"/>
    <w:rsid w:val="007A1A90"/>
    <w:rsid w:val="007A58A2"/>
    <w:rsid w:val="007A6D8D"/>
    <w:rsid w:val="007B0CE7"/>
    <w:rsid w:val="007B747E"/>
    <w:rsid w:val="007C0076"/>
    <w:rsid w:val="007C13FF"/>
    <w:rsid w:val="007C4AC3"/>
    <w:rsid w:val="007C545D"/>
    <w:rsid w:val="007D0656"/>
    <w:rsid w:val="007D08B9"/>
    <w:rsid w:val="007D0F2F"/>
    <w:rsid w:val="007E39C5"/>
    <w:rsid w:val="007E430A"/>
    <w:rsid w:val="007E59BB"/>
    <w:rsid w:val="007F1CC3"/>
    <w:rsid w:val="007F6999"/>
    <w:rsid w:val="00804117"/>
    <w:rsid w:val="00805784"/>
    <w:rsid w:val="00810A8C"/>
    <w:rsid w:val="008116C3"/>
    <w:rsid w:val="0081198B"/>
    <w:rsid w:val="00812786"/>
    <w:rsid w:val="00812CA7"/>
    <w:rsid w:val="00816DFB"/>
    <w:rsid w:val="0082027A"/>
    <w:rsid w:val="0082118D"/>
    <w:rsid w:val="008220F1"/>
    <w:rsid w:val="00822A0C"/>
    <w:rsid w:val="00823DE4"/>
    <w:rsid w:val="00823E6F"/>
    <w:rsid w:val="00826126"/>
    <w:rsid w:val="00827483"/>
    <w:rsid w:val="008276B9"/>
    <w:rsid w:val="00830A1F"/>
    <w:rsid w:val="00836CAE"/>
    <w:rsid w:val="00837588"/>
    <w:rsid w:val="008418A6"/>
    <w:rsid w:val="00841D6D"/>
    <w:rsid w:val="00841F79"/>
    <w:rsid w:val="00842A85"/>
    <w:rsid w:val="008446C2"/>
    <w:rsid w:val="008474EF"/>
    <w:rsid w:val="008559AD"/>
    <w:rsid w:val="00856ED5"/>
    <w:rsid w:val="008613FA"/>
    <w:rsid w:val="0086191C"/>
    <w:rsid w:val="00861BD2"/>
    <w:rsid w:val="0087046A"/>
    <w:rsid w:val="00874547"/>
    <w:rsid w:val="00875BB8"/>
    <w:rsid w:val="00876065"/>
    <w:rsid w:val="008802E7"/>
    <w:rsid w:val="0088054D"/>
    <w:rsid w:val="00880C3C"/>
    <w:rsid w:val="0088149A"/>
    <w:rsid w:val="00884250"/>
    <w:rsid w:val="00886398"/>
    <w:rsid w:val="008907B6"/>
    <w:rsid w:val="0089308A"/>
    <w:rsid w:val="0089339B"/>
    <w:rsid w:val="00893755"/>
    <w:rsid w:val="00894E84"/>
    <w:rsid w:val="00896F19"/>
    <w:rsid w:val="008A2084"/>
    <w:rsid w:val="008A35CD"/>
    <w:rsid w:val="008A44EC"/>
    <w:rsid w:val="008A4D28"/>
    <w:rsid w:val="008A5A09"/>
    <w:rsid w:val="008A6C92"/>
    <w:rsid w:val="008A7C8A"/>
    <w:rsid w:val="008B0B39"/>
    <w:rsid w:val="008B302C"/>
    <w:rsid w:val="008B56B1"/>
    <w:rsid w:val="008C0A08"/>
    <w:rsid w:val="008C2456"/>
    <w:rsid w:val="008D2060"/>
    <w:rsid w:val="008D20BF"/>
    <w:rsid w:val="008D2F52"/>
    <w:rsid w:val="008D4C17"/>
    <w:rsid w:val="008D564C"/>
    <w:rsid w:val="008D69EE"/>
    <w:rsid w:val="008E500C"/>
    <w:rsid w:val="008F552D"/>
    <w:rsid w:val="008F65D4"/>
    <w:rsid w:val="008F6BB2"/>
    <w:rsid w:val="008F6F8B"/>
    <w:rsid w:val="008F7D01"/>
    <w:rsid w:val="00900674"/>
    <w:rsid w:val="00902D84"/>
    <w:rsid w:val="009049EB"/>
    <w:rsid w:val="00907459"/>
    <w:rsid w:val="00912349"/>
    <w:rsid w:val="0091555D"/>
    <w:rsid w:val="0091591D"/>
    <w:rsid w:val="00917C35"/>
    <w:rsid w:val="00920A64"/>
    <w:rsid w:val="00921402"/>
    <w:rsid w:val="00923CE6"/>
    <w:rsid w:val="0092538B"/>
    <w:rsid w:val="00926779"/>
    <w:rsid w:val="00927526"/>
    <w:rsid w:val="00941810"/>
    <w:rsid w:val="009449DE"/>
    <w:rsid w:val="00945D12"/>
    <w:rsid w:val="00947225"/>
    <w:rsid w:val="00947969"/>
    <w:rsid w:val="00950620"/>
    <w:rsid w:val="0095076F"/>
    <w:rsid w:val="009510EE"/>
    <w:rsid w:val="00960689"/>
    <w:rsid w:val="0096348D"/>
    <w:rsid w:val="00965A40"/>
    <w:rsid w:val="00967753"/>
    <w:rsid w:val="00970950"/>
    <w:rsid w:val="009720C0"/>
    <w:rsid w:val="0097243A"/>
    <w:rsid w:val="009729F7"/>
    <w:rsid w:val="00974BF1"/>
    <w:rsid w:val="00977707"/>
    <w:rsid w:val="009779DD"/>
    <w:rsid w:val="00977E76"/>
    <w:rsid w:val="0098124D"/>
    <w:rsid w:val="0098316E"/>
    <w:rsid w:val="00983BD6"/>
    <w:rsid w:val="00984B4A"/>
    <w:rsid w:val="0099130D"/>
    <w:rsid w:val="009967B3"/>
    <w:rsid w:val="00997B99"/>
    <w:rsid w:val="00997FC7"/>
    <w:rsid w:val="009A3951"/>
    <w:rsid w:val="009A4308"/>
    <w:rsid w:val="009A71F2"/>
    <w:rsid w:val="009B2281"/>
    <w:rsid w:val="009B3451"/>
    <w:rsid w:val="009B6905"/>
    <w:rsid w:val="009B6DD6"/>
    <w:rsid w:val="009B71B2"/>
    <w:rsid w:val="009C162B"/>
    <w:rsid w:val="009C1F6E"/>
    <w:rsid w:val="009C7A75"/>
    <w:rsid w:val="009D0E7B"/>
    <w:rsid w:val="009D41E1"/>
    <w:rsid w:val="009D6ADB"/>
    <w:rsid w:val="009D6D99"/>
    <w:rsid w:val="009D70E7"/>
    <w:rsid w:val="009D758E"/>
    <w:rsid w:val="009D7F5E"/>
    <w:rsid w:val="009E0DB0"/>
    <w:rsid w:val="009E202B"/>
    <w:rsid w:val="009E2861"/>
    <w:rsid w:val="009E3A6E"/>
    <w:rsid w:val="009E41BD"/>
    <w:rsid w:val="009E5E30"/>
    <w:rsid w:val="009E7F73"/>
    <w:rsid w:val="009F15B9"/>
    <w:rsid w:val="009F2169"/>
    <w:rsid w:val="009F36D7"/>
    <w:rsid w:val="009F45A8"/>
    <w:rsid w:val="009F6A1E"/>
    <w:rsid w:val="009F6B89"/>
    <w:rsid w:val="009F6BB6"/>
    <w:rsid w:val="009F7DC1"/>
    <w:rsid w:val="00A15783"/>
    <w:rsid w:val="00A201B1"/>
    <w:rsid w:val="00A2078E"/>
    <w:rsid w:val="00A208B7"/>
    <w:rsid w:val="00A20FA5"/>
    <w:rsid w:val="00A21000"/>
    <w:rsid w:val="00A24BAB"/>
    <w:rsid w:val="00A25120"/>
    <w:rsid w:val="00A25FBF"/>
    <w:rsid w:val="00A3012C"/>
    <w:rsid w:val="00A322B3"/>
    <w:rsid w:val="00A33C5E"/>
    <w:rsid w:val="00A34B6D"/>
    <w:rsid w:val="00A34F27"/>
    <w:rsid w:val="00A350C8"/>
    <w:rsid w:val="00A428AB"/>
    <w:rsid w:val="00A43482"/>
    <w:rsid w:val="00A4742F"/>
    <w:rsid w:val="00A51D29"/>
    <w:rsid w:val="00A52023"/>
    <w:rsid w:val="00A53733"/>
    <w:rsid w:val="00A55DCC"/>
    <w:rsid w:val="00A574E0"/>
    <w:rsid w:val="00A6094D"/>
    <w:rsid w:val="00A61281"/>
    <w:rsid w:val="00A64931"/>
    <w:rsid w:val="00A6635C"/>
    <w:rsid w:val="00A6690F"/>
    <w:rsid w:val="00A76F3E"/>
    <w:rsid w:val="00A82135"/>
    <w:rsid w:val="00A85C42"/>
    <w:rsid w:val="00A86256"/>
    <w:rsid w:val="00A879D4"/>
    <w:rsid w:val="00A90D58"/>
    <w:rsid w:val="00A912D1"/>
    <w:rsid w:val="00A91CAB"/>
    <w:rsid w:val="00A947EA"/>
    <w:rsid w:val="00A9649A"/>
    <w:rsid w:val="00A968C2"/>
    <w:rsid w:val="00A97592"/>
    <w:rsid w:val="00AA59A0"/>
    <w:rsid w:val="00AA6E6D"/>
    <w:rsid w:val="00AA76F6"/>
    <w:rsid w:val="00AB3654"/>
    <w:rsid w:val="00AB769E"/>
    <w:rsid w:val="00AC1674"/>
    <w:rsid w:val="00AC23F4"/>
    <w:rsid w:val="00AC422D"/>
    <w:rsid w:val="00AC4C72"/>
    <w:rsid w:val="00AC59FD"/>
    <w:rsid w:val="00AD1788"/>
    <w:rsid w:val="00AD20C8"/>
    <w:rsid w:val="00AD40C0"/>
    <w:rsid w:val="00AD7E9C"/>
    <w:rsid w:val="00AE441A"/>
    <w:rsid w:val="00AE624F"/>
    <w:rsid w:val="00AE7111"/>
    <w:rsid w:val="00AF67AA"/>
    <w:rsid w:val="00AF7B6C"/>
    <w:rsid w:val="00B067BE"/>
    <w:rsid w:val="00B1120C"/>
    <w:rsid w:val="00B112E4"/>
    <w:rsid w:val="00B12160"/>
    <w:rsid w:val="00B145A9"/>
    <w:rsid w:val="00B163DF"/>
    <w:rsid w:val="00B16712"/>
    <w:rsid w:val="00B20C9B"/>
    <w:rsid w:val="00B2109B"/>
    <w:rsid w:val="00B23EC6"/>
    <w:rsid w:val="00B248BB"/>
    <w:rsid w:val="00B2749F"/>
    <w:rsid w:val="00B3002F"/>
    <w:rsid w:val="00B4042A"/>
    <w:rsid w:val="00B4079D"/>
    <w:rsid w:val="00B4130B"/>
    <w:rsid w:val="00B41B2D"/>
    <w:rsid w:val="00B43D6C"/>
    <w:rsid w:val="00B44DA1"/>
    <w:rsid w:val="00B473A1"/>
    <w:rsid w:val="00B47607"/>
    <w:rsid w:val="00B537F1"/>
    <w:rsid w:val="00B5568F"/>
    <w:rsid w:val="00B56358"/>
    <w:rsid w:val="00B57323"/>
    <w:rsid w:val="00B6084B"/>
    <w:rsid w:val="00B60BFF"/>
    <w:rsid w:val="00B61D5F"/>
    <w:rsid w:val="00B63858"/>
    <w:rsid w:val="00B65DA0"/>
    <w:rsid w:val="00B66B90"/>
    <w:rsid w:val="00B677EC"/>
    <w:rsid w:val="00B679E7"/>
    <w:rsid w:val="00B72074"/>
    <w:rsid w:val="00B77751"/>
    <w:rsid w:val="00B819D6"/>
    <w:rsid w:val="00B83023"/>
    <w:rsid w:val="00B83A35"/>
    <w:rsid w:val="00B84D42"/>
    <w:rsid w:val="00B878FF"/>
    <w:rsid w:val="00B87D82"/>
    <w:rsid w:val="00B90203"/>
    <w:rsid w:val="00B93084"/>
    <w:rsid w:val="00B97BF3"/>
    <w:rsid w:val="00BA0E58"/>
    <w:rsid w:val="00BB21D1"/>
    <w:rsid w:val="00BB2B14"/>
    <w:rsid w:val="00BB3FC8"/>
    <w:rsid w:val="00BB4B6F"/>
    <w:rsid w:val="00BB5EB8"/>
    <w:rsid w:val="00BB6EA0"/>
    <w:rsid w:val="00BB77D0"/>
    <w:rsid w:val="00BC22D3"/>
    <w:rsid w:val="00BD13C7"/>
    <w:rsid w:val="00BD5ACB"/>
    <w:rsid w:val="00BD5F1D"/>
    <w:rsid w:val="00BE0FDE"/>
    <w:rsid w:val="00BE75AB"/>
    <w:rsid w:val="00BF031C"/>
    <w:rsid w:val="00BF0B05"/>
    <w:rsid w:val="00BF2184"/>
    <w:rsid w:val="00BF2925"/>
    <w:rsid w:val="00BF3C90"/>
    <w:rsid w:val="00BF6B02"/>
    <w:rsid w:val="00C014D8"/>
    <w:rsid w:val="00C01A61"/>
    <w:rsid w:val="00C023AD"/>
    <w:rsid w:val="00C03397"/>
    <w:rsid w:val="00C04112"/>
    <w:rsid w:val="00C05A17"/>
    <w:rsid w:val="00C07469"/>
    <w:rsid w:val="00C10BD0"/>
    <w:rsid w:val="00C11AB7"/>
    <w:rsid w:val="00C13E71"/>
    <w:rsid w:val="00C13FB5"/>
    <w:rsid w:val="00C14DE4"/>
    <w:rsid w:val="00C17213"/>
    <w:rsid w:val="00C20997"/>
    <w:rsid w:val="00C24801"/>
    <w:rsid w:val="00C25A79"/>
    <w:rsid w:val="00C27B91"/>
    <w:rsid w:val="00C31ED2"/>
    <w:rsid w:val="00C326B1"/>
    <w:rsid w:val="00C3289A"/>
    <w:rsid w:val="00C33F25"/>
    <w:rsid w:val="00C3527E"/>
    <w:rsid w:val="00C352BA"/>
    <w:rsid w:val="00C35434"/>
    <w:rsid w:val="00C361D1"/>
    <w:rsid w:val="00C40E8C"/>
    <w:rsid w:val="00C4113D"/>
    <w:rsid w:val="00C445E0"/>
    <w:rsid w:val="00C44A90"/>
    <w:rsid w:val="00C44B03"/>
    <w:rsid w:val="00C44C33"/>
    <w:rsid w:val="00C46789"/>
    <w:rsid w:val="00C47017"/>
    <w:rsid w:val="00C51194"/>
    <w:rsid w:val="00C51612"/>
    <w:rsid w:val="00C5253C"/>
    <w:rsid w:val="00C55CAD"/>
    <w:rsid w:val="00C56781"/>
    <w:rsid w:val="00C6222E"/>
    <w:rsid w:val="00C62590"/>
    <w:rsid w:val="00C63A12"/>
    <w:rsid w:val="00C65CE8"/>
    <w:rsid w:val="00C6667B"/>
    <w:rsid w:val="00C66A30"/>
    <w:rsid w:val="00C6762C"/>
    <w:rsid w:val="00C70157"/>
    <w:rsid w:val="00C71103"/>
    <w:rsid w:val="00C74B15"/>
    <w:rsid w:val="00C74CDD"/>
    <w:rsid w:val="00C75637"/>
    <w:rsid w:val="00C80EA5"/>
    <w:rsid w:val="00C817AC"/>
    <w:rsid w:val="00C823BB"/>
    <w:rsid w:val="00C82715"/>
    <w:rsid w:val="00C876B3"/>
    <w:rsid w:val="00C9113D"/>
    <w:rsid w:val="00C91667"/>
    <w:rsid w:val="00C940AA"/>
    <w:rsid w:val="00C94CB9"/>
    <w:rsid w:val="00CA0073"/>
    <w:rsid w:val="00CA16E3"/>
    <w:rsid w:val="00CA1CEA"/>
    <w:rsid w:val="00CA459B"/>
    <w:rsid w:val="00CA5F61"/>
    <w:rsid w:val="00CA6846"/>
    <w:rsid w:val="00CB3841"/>
    <w:rsid w:val="00CB5831"/>
    <w:rsid w:val="00CC3E77"/>
    <w:rsid w:val="00CC5BC7"/>
    <w:rsid w:val="00CC6236"/>
    <w:rsid w:val="00CD1402"/>
    <w:rsid w:val="00CD16E1"/>
    <w:rsid w:val="00CD1FDA"/>
    <w:rsid w:val="00CD7643"/>
    <w:rsid w:val="00CE2AD7"/>
    <w:rsid w:val="00CE3757"/>
    <w:rsid w:val="00CE3F51"/>
    <w:rsid w:val="00CE434D"/>
    <w:rsid w:val="00CE6237"/>
    <w:rsid w:val="00CF1573"/>
    <w:rsid w:val="00CF5006"/>
    <w:rsid w:val="00CF72BC"/>
    <w:rsid w:val="00D01A11"/>
    <w:rsid w:val="00D02609"/>
    <w:rsid w:val="00D04598"/>
    <w:rsid w:val="00D04BD6"/>
    <w:rsid w:val="00D04DAF"/>
    <w:rsid w:val="00D06B4B"/>
    <w:rsid w:val="00D07200"/>
    <w:rsid w:val="00D121F7"/>
    <w:rsid w:val="00D14079"/>
    <w:rsid w:val="00D15853"/>
    <w:rsid w:val="00D170E7"/>
    <w:rsid w:val="00D17D82"/>
    <w:rsid w:val="00D20DFB"/>
    <w:rsid w:val="00D2473A"/>
    <w:rsid w:val="00D25831"/>
    <w:rsid w:val="00D26157"/>
    <w:rsid w:val="00D266D9"/>
    <w:rsid w:val="00D31282"/>
    <w:rsid w:val="00D32A45"/>
    <w:rsid w:val="00D3622E"/>
    <w:rsid w:val="00D36A25"/>
    <w:rsid w:val="00D3757E"/>
    <w:rsid w:val="00D45A69"/>
    <w:rsid w:val="00D47372"/>
    <w:rsid w:val="00D52A12"/>
    <w:rsid w:val="00D5606A"/>
    <w:rsid w:val="00D61222"/>
    <w:rsid w:val="00D63C53"/>
    <w:rsid w:val="00D63FB4"/>
    <w:rsid w:val="00D643B3"/>
    <w:rsid w:val="00D67350"/>
    <w:rsid w:val="00D7094A"/>
    <w:rsid w:val="00D753FE"/>
    <w:rsid w:val="00D75C23"/>
    <w:rsid w:val="00D75E93"/>
    <w:rsid w:val="00D839CA"/>
    <w:rsid w:val="00D84992"/>
    <w:rsid w:val="00D84EE8"/>
    <w:rsid w:val="00D85588"/>
    <w:rsid w:val="00D87B5E"/>
    <w:rsid w:val="00DA14CC"/>
    <w:rsid w:val="00DA3116"/>
    <w:rsid w:val="00DA5805"/>
    <w:rsid w:val="00DA61E2"/>
    <w:rsid w:val="00DB1DE5"/>
    <w:rsid w:val="00DB38CB"/>
    <w:rsid w:val="00DC0F92"/>
    <w:rsid w:val="00DC293A"/>
    <w:rsid w:val="00DC2E3E"/>
    <w:rsid w:val="00DC31BB"/>
    <w:rsid w:val="00DC627F"/>
    <w:rsid w:val="00DD2674"/>
    <w:rsid w:val="00DD5433"/>
    <w:rsid w:val="00DE313A"/>
    <w:rsid w:val="00DE3494"/>
    <w:rsid w:val="00DE443F"/>
    <w:rsid w:val="00DE7A16"/>
    <w:rsid w:val="00DE7D59"/>
    <w:rsid w:val="00DF2DBB"/>
    <w:rsid w:val="00DF4072"/>
    <w:rsid w:val="00E059EC"/>
    <w:rsid w:val="00E0644E"/>
    <w:rsid w:val="00E125DF"/>
    <w:rsid w:val="00E238EA"/>
    <w:rsid w:val="00E2416D"/>
    <w:rsid w:val="00E2751F"/>
    <w:rsid w:val="00E27EE8"/>
    <w:rsid w:val="00E3176A"/>
    <w:rsid w:val="00E37566"/>
    <w:rsid w:val="00E44E0C"/>
    <w:rsid w:val="00E46B6D"/>
    <w:rsid w:val="00E47A62"/>
    <w:rsid w:val="00E5239E"/>
    <w:rsid w:val="00E523B7"/>
    <w:rsid w:val="00E531B8"/>
    <w:rsid w:val="00E53237"/>
    <w:rsid w:val="00E5357B"/>
    <w:rsid w:val="00E607C5"/>
    <w:rsid w:val="00E67BE1"/>
    <w:rsid w:val="00E7171B"/>
    <w:rsid w:val="00E72F20"/>
    <w:rsid w:val="00E74410"/>
    <w:rsid w:val="00E809E0"/>
    <w:rsid w:val="00E80AA2"/>
    <w:rsid w:val="00E8468B"/>
    <w:rsid w:val="00E8572B"/>
    <w:rsid w:val="00E86AF1"/>
    <w:rsid w:val="00E874EE"/>
    <w:rsid w:val="00E87AA6"/>
    <w:rsid w:val="00E95803"/>
    <w:rsid w:val="00E95870"/>
    <w:rsid w:val="00E95A5C"/>
    <w:rsid w:val="00EA28B1"/>
    <w:rsid w:val="00EA31D8"/>
    <w:rsid w:val="00EA34FB"/>
    <w:rsid w:val="00EB29BB"/>
    <w:rsid w:val="00EB2A75"/>
    <w:rsid w:val="00EB3CEE"/>
    <w:rsid w:val="00EB4FD0"/>
    <w:rsid w:val="00EB6653"/>
    <w:rsid w:val="00EB78E1"/>
    <w:rsid w:val="00EB7B99"/>
    <w:rsid w:val="00EC2DC8"/>
    <w:rsid w:val="00EC4521"/>
    <w:rsid w:val="00EC50CF"/>
    <w:rsid w:val="00EC5BFA"/>
    <w:rsid w:val="00EC6C39"/>
    <w:rsid w:val="00ED126C"/>
    <w:rsid w:val="00ED13E6"/>
    <w:rsid w:val="00ED1EC5"/>
    <w:rsid w:val="00ED52D6"/>
    <w:rsid w:val="00EE3DAB"/>
    <w:rsid w:val="00EE42DF"/>
    <w:rsid w:val="00EE56C9"/>
    <w:rsid w:val="00EF1AB5"/>
    <w:rsid w:val="00EF3BD5"/>
    <w:rsid w:val="00F0398C"/>
    <w:rsid w:val="00F045CE"/>
    <w:rsid w:val="00F04D6B"/>
    <w:rsid w:val="00F06EB4"/>
    <w:rsid w:val="00F1010D"/>
    <w:rsid w:val="00F10411"/>
    <w:rsid w:val="00F1322B"/>
    <w:rsid w:val="00F15B15"/>
    <w:rsid w:val="00F16EEA"/>
    <w:rsid w:val="00F17DDB"/>
    <w:rsid w:val="00F24C51"/>
    <w:rsid w:val="00F2511E"/>
    <w:rsid w:val="00F256CD"/>
    <w:rsid w:val="00F32487"/>
    <w:rsid w:val="00F3517C"/>
    <w:rsid w:val="00F364F8"/>
    <w:rsid w:val="00F3792D"/>
    <w:rsid w:val="00F407AF"/>
    <w:rsid w:val="00F43D54"/>
    <w:rsid w:val="00F4521E"/>
    <w:rsid w:val="00F462F2"/>
    <w:rsid w:val="00F47814"/>
    <w:rsid w:val="00F508F4"/>
    <w:rsid w:val="00F6111E"/>
    <w:rsid w:val="00F6136C"/>
    <w:rsid w:val="00F61D03"/>
    <w:rsid w:val="00F64664"/>
    <w:rsid w:val="00F648F0"/>
    <w:rsid w:val="00F65DAD"/>
    <w:rsid w:val="00F66144"/>
    <w:rsid w:val="00F6686D"/>
    <w:rsid w:val="00F670E4"/>
    <w:rsid w:val="00F70CD6"/>
    <w:rsid w:val="00F718A9"/>
    <w:rsid w:val="00F71B90"/>
    <w:rsid w:val="00F726DD"/>
    <w:rsid w:val="00F76F7A"/>
    <w:rsid w:val="00F77E28"/>
    <w:rsid w:val="00F803AD"/>
    <w:rsid w:val="00F81712"/>
    <w:rsid w:val="00F81DC9"/>
    <w:rsid w:val="00F824DF"/>
    <w:rsid w:val="00F825B9"/>
    <w:rsid w:val="00F83AD4"/>
    <w:rsid w:val="00F86319"/>
    <w:rsid w:val="00F9058F"/>
    <w:rsid w:val="00F96941"/>
    <w:rsid w:val="00F96B11"/>
    <w:rsid w:val="00F97380"/>
    <w:rsid w:val="00FA08B5"/>
    <w:rsid w:val="00FA1319"/>
    <w:rsid w:val="00FA5551"/>
    <w:rsid w:val="00FA68F3"/>
    <w:rsid w:val="00FA7CD3"/>
    <w:rsid w:val="00FB17DC"/>
    <w:rsid w:val="00FB3395"/>
    <w:rsid w:val="00FC06FC"/>
    <w:rsid w:val="00FC12ED"/>
    <w:rsid w:val="00FC6B57"/>
    <w:rsid w:val="00FD05DB"/>
    <w:rsid w:val="00FD0A74"/>
    <w:rsid w:val="00FD1E64"/>
    <w:rsid w:val="00FD24ED"/>
    <w:rsid w:val="00FD4529"/>
    <w:rsid w:val="00FF3CE9"/>
    <w:rsid w:val="00FF6635"/>
    <w:rsid w:val="00FF68C5"/>
    <w:rsid w:val="00FF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A9"/>
    <w:pPr>
      <w:spacing w:after="200" w:line="360" w:lineRule="auto"/>
    </w:pPr>
    <w:rPr>
      <w:rFonts w:ascii="Times" w:hAnsi="Times"/>
      <w:sz w:val="22"/>
      <w:szCs w:val="24"/>
    </w:rPr>
  </w:style>
  <w:style w:type="paragraph" w:styleId="Heading1">
    <w:name w:val="heading 1"/>
    <w:basedOn w:val="Normal"/>
    <w:next w:val="Normal"/>
    <w:link w:val="Heading1Char"/>
    <w:uiPriority w:val="9"/>
    <w:qFormat/>
    <w:rsid w:val="006266A9"/>
    <w:pPr>
      <w:keepNext/>
      <w:keepLines/>
      <w:spacing w:after="60" w:line="240" w:lineRule="auto"/>
      <w:outlineLvl w:val="0"/>
    </w:pPr>
    <w:rPr>
      <w:bCs/>
      <w:sz w:val="28"/>
      <w:szCs w:val="32"/>
    </w:rPr>
  </w:style>
  <w:style w:type="paragraph" w:styleId="Heading2">
    <w:name w:val="heading 2"/>
    <w:basedOn w:val="Normal"/>
    <w:next w:val="Normal"/>
    <w:link w:val="Heading2Char"/>
    <w:uiPriority w:val="9"/>
    <w:unhideWhenUsed/>
    <w:qFormat/>
    <w:rsid w:val="006266A9"/>
    <w:pPr>
      <w:keepNext/>
      <w:keepLines/>
      <w:spacing w:before="200" w:after="0" w:line="240" w:lineRule="auto"/>
      <w:outlineLvl w:val="1"/>
    </w:pPr>
    <w:rPr>
      <w:bCs/>
      <w:i/>
      <w:sz w:val="24"/>
      <w:szCs w:val="26"/>
    </w:rPr>
  </w:style>
  <w:style w:type="paragraph" w:styleId="Heading3">
    <w:name w:val="heading 3"/>
    <w:basedOn w:val="Normal"/>
    <w:next w:val="Normal"/>
    <w:link w:val="Heading3Char"/>
    <w:qFormat/>
    <w:rsid w:val="006266A9"/>
    <w:pPr>
      <w:keepNext/>
      <w:keepLines/>
      <w:spacing w:before="200" w:after="0" w:line="240" w:lineRule="auto"/>
      <w:outlineLvl w:val="2"/>
    </w:pPr>
    <w:rPr>
      <w:b/>
      <w:bCs/>
    </w:rPr>
  </w:style>
  <w:style w:type="paragraph" w:styleId="Heading5">
    <w:name w:val="heading 5"/>
    <w:basedOn w:val="Normal"/>
    <w:next w:val="Normal"/>
    <w:link w:val="Heading5Char"/>
    <w:uiPriority w:val="9"/>
    <w:unhideWhenUsed/>
    <w:qFormat/>
    <w:rsid w:val="0054434F"/>
    <w:pPr>
      <w:keepNext/>
      <w:keepLines/>
      <w:spacing w:before="280" w:after="290" w:line="376" w:lineRule="auto"/>
      <w:outlineLvl w:val="4"/>
    </w:pPr>
    <w:rPr>
      <w:b/>
      <w:bCs/>
      <w:sz w:val="28"/>
      <w:szCs w:val="28"/>
      <w:lang w:val="x-none"/>
    </w:rPr>
  </w:style>
  <w:style w:type="character" w:default="1" w:styleId="DefaultParagraphFont">
    <w:name w:val="Default Paragraph Font"/>
    <w:uiPriority w:val="1"/>
    <w:unhideWhenUsed/>
    <w:rsid w:val="006266A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266A9"/>
  </w:style>
  <w:style w:type="character" w:customStyle="1" w:styleId="Heading1Char">
    <w:name w:val="Heading 1 Char"/>
    <w:link w:val="Heading1"/>
    <w:uiPriority w:val="9"/>
    <w:rsid w:val="006266A9"/>
    <w:rPr>
      <w:rFonts w:ascii="Times" w:eastAsia="宋体" w:hAnsi="Times" w:cs="Times New Roman"/>
      <w:bCs/>
      <w:sz w:val="28"/>
      <w:szCs w:val="32"/>
      <w:lang w:eastAsia="en-US"/>
    </w:rPr>
  </w:style>
  <w:style w:type="character" w:customStyle="1" w:styleId="Heading3Char">
    <w:name w:val="Heading 3 Char"/>
    <w:link w:val="Heading3"/>
    <w:rsid w:val="006266A9"/>
    <w:rPr>
      <w:rFonts w:ascii="Times" w:eastAsia="宋体" w:hAnsi="Times" w:cs="Times New Roman"/>
      <w:b/>
      <w:bCs/>
      <w:sz w:val="22"/>
      <w:szCs w:val="24"/>
      <w:lang w:eastAsia="en-US"/>
    </w:rPr>
  </w:style>
  <w:style w:type="paragraph" w:styleId="NoSpacing">
    <w:name w:val="No Spacing"/>
    <w:autoRedefine/>
    <w:uiPriority w:val="1"/>
    <w:qFormat/>
    <w:rsid w:val="00902D84"/>
    <w:pPr>
      <w:widowControl w:val="0"/>
      <w:adjustRightInd w:val="0"/>
      <w:spacing w:line="240" w:lineRule="atLeast"/>
      <w:contextualSpacing/>
      <w:jc w:val="both"/>
      <w:textAlignment w:val="center"/>
    </w:pPr>
    <w:rPr>
      <w:rFonts w:ascii="Times New Roman" w:hAnsi="Times New Roman"/>
      <w:kern w:val="2"/>
      <w:sz w:val="24"/>
      <w:szCs w:val="22"/>
      <w:lang w:eastAsia="zh-CN"/>
    </w:rPr>
  </w:style>
  <w:style w:type="paragraph" w:styleId="BalloonText">
    <w:name w:val="Balloon Text"/>
    <w:basedOn w:val="Normal"/>
    <w:link w:val="BalloonTextChar"/>
    <w:uiPriority w:val="99"/>
    <w:semiHidden/>
    <w:unhideWhenUsed/>
    <w:rsid w:val="009D41E1"/>
    <w:rPr>
      <w:rFonts w:ascii="Times New Roman" w:hAnsi="Times New Roman"/>
      <w:sz w:val="18"/>
      <w:szCs w:val="18"/>
      <w:lang w:val="x-none" w:eastAsia="x-none"/>
    </w:rPr>
  </w:style>
  <w:style w:type="character" w:customStyle="1" w:styleId="BalloonTextChar">
    <w:name w:val="Balloon Text Char"/>
    <w:link w:val="BalloonText"/>
    <w:uiPriority w:val="99"/>
    <w:semiHidden/>
    <w:rsid w:val="009D41E1"/>
    <w:rPr>
      <w:rFonts w:ascii="Times New Roman" w:eastAsia="宋体" w:hAnsi="Times New Roman" w:cs="Times New Roman"/>
      <w:sz w:val="18"/>
      <w:szCs w:val="18"/>
    </w:rPr>
  </w:style>
  <w:style w:type="paragraph" w:styleId="Header">
    <w:name w:val="header"/>
    <w:basedOn w:val="Normal"/>
    <w:link w:val="HeaderChar"/>
    <w:uiPriority w:val="99"/>
    <w:unhideWhenUsed/>
    <w:rsid w:val="006266A9"/>
    <w:pP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6266A9"/>
    <w:rPr>
      <w:rFonts w:ascii="Times" w:hAnsi="Times" w:cs="Times New Roman"/>
      <w:sz w:val="18"/>
      <w:szCs w:val="18"/>
      <w:lang w:eastAsia="en-US"/>
    </w:rPr>
  </w:style>
  <w:style w:type="paragraph" w:styleId="Footer">
    <w:name w:val="footer"/>
    <w:basedOn w:val="Normal"/>
    <w:link w:val="FooterChar"/>
    <w:uiPriority w:val="99"/>
    <w:unhideWhenUsed/>
    <w:rsid w:val="00050E0B"/>
    <w:pPr>
      <w:tabs>
        <w:tab w:val="center" w:pos="4153"/>
        <w:tab w:val="right" w:pos="8306"/>
      </w:tabs>
      <w:snapToGrid w:val="0"/>
    </w:pPr>
    <w:rPr>
      <w:rFonts w:ascii="Times New Roman" w:hAnsi="Times New Roman"/>
      <w:sz w:val="18"/>
      <w:szCs w:val="18"/>
      <w:lang w:val="x-none" w:eastAsia="x-none"/>
    </w:rPr>
  </w:style>
  <w:style w:type="character" w:customStyle="1" w:styleId="FooterChar">
    <w:name w:val="Footer Char"/>
    <w:link w:val="Footer"/>
    <w:uiPriority w:val="99"/>
    <w:rsid w:val="00050E0B"/>
    <w:rPr>
      <w:rFonts w:ascii="Times New Roman" w:eastAsia="宋体" w:hAnsi="Times New Roman" w:cs="Times New Roman"/>
      <w:sz w:val="18"/>
      <w:szCs w:val="18"/>
    </w:rPr>
  </w:style>
  <w:style w:type="paragraph" w:styleId="Caption">
    <w:name w:val="caption"/>
    <w:basedOn w:val="Normal"/>
    <w:next w:val="Normal"/>
    <w:uiPriority w:val="35"/>
    <w:unhideWhenUsed/>
    <w:qFormat/>
    <w:rsid w:val="00965A40"/>
    <w:rPr>
      <w:rFonts w:ascii="Cambria" w:eastAsia="黑体" w:hAnsi="Cambria"/>
      <w:sz w:val="20"/>
      <w:szCs w:val="20"/>
    </w:rPr>
  </w:style>
  <w:style w:type="paragraph" w:styleId="NormalWeb">
    <w:name w:val="Normal (Web)"/>
    <w:basedOn w:val="Normal"/>
    <w:uiPriority w:val="99"/>
    <w:semiHidden/>
    <w:unhideWhenUsed/>
    <w:rsid w:val="00235C37"/>
    <w:pPr>
      <w:spacing w:before="100" w:beforeAutospacing="1" w:after="100" w:afterAutospacing="1"/>
    </w:pPr>
    <w:rPr>
      <w:rFonts w:ascii="宋体" w:hAnsi="宋体" w:cs="宋体"/>
    </w:rPr>
  </w:style>
  <w:style w:type="character" w:styleId="CommentReference">
    <w:name w:val="annotation reference"/>
    <w:uiPriority w:val="99"/>
    <w:semiHidden/>
    <w:unhideWhenUsed/>
    <w:rsid w:val="00816DFB"/>
    <w:rPr>
      <w:sz w:val="21"/>
      <w:szCs w:val="21"/>
    </w:rPr>
  </w:style>
  <w:style w:type="paragraph" w:styleId="CommentText">
    <w:name w:val="annotation text"/>
    <w:basedOn w:val="Normal"/>
    <w:link w:val="CommentTextChar"/>
    <w:uiPriority w:val="99"/>
    <w:semiHidden/>
    <w:unhideWhenUsed/>
    <w:rsid w:val="00816DFB"/>
    <w:rPr>
      <w:rFonts w:ascii="Times New Roman" w:hAnsi="Times New Roman"/>
      <w:kern w:val="2"/>
      <w:sz w:val="24"/>
      <w:szCs w:val="22"/>
      <w:lang w:val="x-none" w:eastAsia="x-none"/>
    </w:rPr>
  </w:style>
  <w:style w:type="character" w:customStyle="1" w:styleId="CommentTextChar">
    <w:name w:val="Comment Text Char"/>
    <w:link w:val="CommentText"/>
    <w:uiPriority w:val="99"/>
    <w:semiHidden/>
    <w:rsid w:val="00816DFB"/>
    <w:rPr>
      <w:rFonts w:ascii="Times New Roman" w:hAnsi="Times New Roman"/>
      <w:kern w:val="2"/>
      <w:sz w:val="24"/>
      <w:szCs w:val="22"/>
    </w:rPr>
  </w:style>
  <w:style w:type="paragraph" w:styleId="CommentSubject">
    <w:name w:val="annotation subject"/>
    <w:basedOn w:val="CommentText"/>
    <w:next w:val="CommentText"/>
    <w:link w:val="CommentSubjectChar"/>
    <w:uiPriority w:val="99"/>
    <w:semiHidden/>
    <w:unhideWhenUsed/>
    <w:rsid w:val="00816DFB"/>
    <w:rPr>
      <w:b/>
      <w:bCs/>
    </w:rPr>
  </w:style>
  <w:style w:type="character" w:customStyle="1" w:styleId="CommentSubjectChar">
    <w:name w:val="Comment Subject Char"/>
    <w:link w:val="CommentSubject"/>
    <w:uiPriority w:val="99"/>
    <w:semiHidden/>
    <w:rsid w:val="00816DFB"/>
    <w:rPr>
      <w:rFonts w:ascii="Times New Roman" w:hAnsi="Times New Roman"/>
      <w:b/>
      <w:bCs/>
      <w:kern w:val="2"/>
      <w:sz w:val="24"/>
      <w:szCs w:val="22"/>
    </w:rPr>
  </w:style>
  <w:style w:type="character" w:customStyle="1" w:styleId="high-light-bg4">
    <w:name w:val="high-light-bg4"/>
    <w:basedOn w:val="DefaultParagraphFont"/>
    <w:rsid w:val="00805784"/>
  </w:style>
  <w:style w:type="character" w:styleId="Hyperlink">
    <w:name w:val="Hyperlink"/>
    <w:rsid w:val="006266A9"/>
    <w:rPr>
      <w:color w:val="0000FF"/>
      <w:u w:val="single"/>
    </w:rPr>
  </w:style>
  <w:style w:type="paragraph" w:styleId="Revision">
    <w:name w:val="Revision"/>
    <w:hidden/>
    <w:uiPriority w:val="99"/>
    <w:semiHidden/>
    <w:rsid w:val="00652F8E"/>
    <w:rPr>
      <w:rFonts w:ascii="Times New Roman" w:hAnsi="Times New Roman"/>
      <w:kern w:val="2"/>
      <w:sz w:val="24"/>
      <w:szCs w:val="22"/>
      <w:lang w:eastAsia="zh-CN"/>
    </w:rPr>
  </w:style>
  <w:style w:type="paragraph" w:customStyle="1" w:styleId="ABSTRACTTITLE">
    <w:name w:val="ABSTRACT TITLE"/>
    <w:rsid w:val="00FA5551"/>
    <w:pPr>
      <w:keepNext/>
      <w:keepLines/>
      <w:spacing w:after="120" w:line="320" w:lineRule="exact"/>
      <w:jc w:val="center"/>
    </w:pPr>
    <w:rPr>
      <w:rFonts w:ascii="Times" w:eastAsia="Times New Roman" w:hAnsi="Times"/>
      <w:b/>
      <w:noProof/>
      <w:sz w:val="28"/>
      <w:lang w:val="en-GB"/>
    </w:rPr>
  </w:style>
  <w:style w:type="paragraph" w:customStyle="1" w:styleId="ADDRESS">
    <w:name w:val="ADDRESS"/>
    <w:rsid w:val="00FA5551"/>
    <w:pPr>
      <w:spacing w:line="220" w:lineRule="exact"/>
      <w:ind w:left="284" w:hanging="284"/>
    </w:pPr>
    <w:rPr>
      <w:rFonts w:ascii="Times" w:eastAsia="Times New Roman" w:hAnsi="Times"/>
      <w:noProof/>
      <w:sz w:val="18"/>
      <w:lang w:val="en-GB"/>
    </w:rPr>
  </w:style>
  <w:style w:type="table" w:styleId="TableGrid">
    <w:name w:val="Table Grid"/>
    <w:basedOn w:val="TableNormal"/>
    <w:uiPriority w:val="59"/>
    <w:rsid w:val="00D2473A"/>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473A"/>
    <w:pPr>
      <w:ind w:left="720"/>
      <w:contextualSpacing/>
    </w:pPr>
    <w:rPr>
      <w:rFonts w:eastAsia="Times New Roman"/>
      <w:lang w:val="fr-FR" w:eastAsia="fr-FR"/>
    </w:rPr>
  </w:style>
  <w:style w:type="character" w:customStyle="1" w:styleId="Heading2Char">
    <w:name w:val="Heading 2 Char"/>
    <w:link w:val="Heading2"/>
    <w:uiPriority w:val="9"/>
    <w:rsid w:val="006266A9"/>
    <w:rPr>
      <w:rFonts w:ascii="Times" w:eastAsia="宋体" w:hAnsi="Times" w:cs="Times New Roman"/>
      <w:bCs/>
      <w:i/>
      <w:sz w:val="24"/>
      <w:szCs w:val="26"/>
      <w:lang w:eastAsia="en-US"/>
    </w:rPr>
  </w:style>
  <w:style w:type="paragraph" w:customStyle="1" w:styleId="ArticleTitle">
    <w:name w:val="Article Title"/>
    <w:basedOn w:val="Normal"/>
    <w:qFormat/>
    <w:rsid w:val="006266A9"/>
    <w:pPr>
      <w:tabs>
        <w:tab w:val="left" w:pos="2160"/>
      </w:tabs>
      <w:spacing w:line="240" w:lineRule="auto"/>
    </w:pPr>
    <w:rPr>
      <w:sz w:val="32"/>
    </w:rPr>
  </w:style>
  <w:style w:type="character" w:styleId="PageNumber">
    <w:name w:val="page number"/>
    <w:basedOn w:val="DefaultParagraphFont"/>
    <w:rsid w:val="006266A9"/>
  </w:style>
  <w:style w:type="character" w:styleId="LineNumber">
    <w:name w:val="line number"/>
    <w:basedOn w:val="DefaultParagraphFont"/>
    <w:rsid w:val="006266A9"/>
  </w:style>
  <w:style w:type="character" w:customStyle="1" w:styleId="Heading5Char">
    <w:name w:val="Heading 5 Char"/>
    <w:link w:val="Heading5"/>
    <w:uiPriority w:val="9"/>
    <w:rsid w:val="0054434F"/>
    <w:rPr>
      <w:rFonts w:ascii="Times" w:hAnsi="Times" w:cs="Times New Roman"/>
      <w:b/>
      <w:bCs/>
      <w:sz w:val="28"/>
      <w:szCs w:val="28"/>
      <w:lang w:eastAsia="en-US"/>
    </w:rPr>
  </w:style>
  <w:style w:type="character" w:customStyle="1" w:styleId="BodyText2Char">
    <w:name w:val="Body Text 2 Char"/>
    <w:link w:val="BodyText2"/>
    <w:rsid w:val="006B2940"/>
    <w:rPr>
      <w:sz w:val="22"/>
      <w:szCs w:val="22"/>
      <w:lang w:val="fr-FR" w:eastAsia="en-US"/>
    </w:rPr>
  </w:style>
  <w:style w:type="paragraph" w:styleId="BodyText2">
    <w:name w:val="Body Text 2"/>
    <w:basedOn w:val="Normal"/>
    <w:link w:val="BodyText2Char"/>
    <w:unhideWhenUsed/>
    <w:rsid w:val="006B2940"/>
    <w:pPr>
      <w:spacing w:after="120" w:line="480" w:lineRule="auto"/>
    </w:pPr>
    <w:rPr>
      <w:rFonts w:ascii="Calibri" w:hAnsi="Calibri"/>
      <w:szCs w:val="22"/>
      <w:lang w:val="fr-FR"/>
    </w:rPr>
  </w:style>
  <w:style w:type="character" w:customStyle="1" w:styleId="2Char1">
    <w:name w:val="正文文本 2 Char1"/>
    <w:link w:val="BodyText2"/>
    <w:uiPriority w:val="99"/>
    <w:semiHidden/>
    <w:rsid w:val="006B2940"/>
    <w:rPr>
      <w:rFonts w:ascii="Times" w:hAnsi="Times" w:cs="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9382">
      <w:bodyDiv w:val="1"/>
      <w:marLeft w:val="0"/>
      <w:marRight w:val="0"/>
      <w:marTop w:val="0"/>
      <w:marBottom w:val="0"/>
      <w:divBdr>
        <w:top w:val="none" w:sz="0" w:space="0" w:color="auto"/>
        <w:left w:val="none" w:sz="0" w:space="0" w:color="auto"/>
        <w:bottom w:val="none" w:sz="0" w:space="0" w:color="auto"/>
        <w:right w:val="none" w:sz="0" w:space="0" w:color="auto"/>
      </w:divBdr>
    </w:div>
    <w:div w:id="269631952">
      <w:bodyDiv w:val="1"/>
      <w:marLeft w:val="0"/>
      <w:marRight w:val="0"/>
      <w:marTop w:val="0"/>
      <w:marBottom w:val="0"/>
      <w:divBdr>
        <w:top w:val="none" w:sz="0" w:space="0" w:color="auto"/>
        <w:left w:val="none" w:sz="0" w:space="0" w:color="auto"/>
        <w:bottom w:val="none" w:sz="0" w:space="0" w:color="auto"/>
        <w:right w:val="none" w:sz="0" w:space="0" w:color="auto"/>
      </w:divBdr>
    </w:div>
    <w:div w:id="278688183">
      <w:bodyDiv w:val="1"/>
      <w:marLeft w:val="0"/>
      <w:marRight w:val="0"/>
      <w:marTop w:val="0"/>
      <w:marBottom w:val="0"/>
      <w:divBdr>
        <w:top w:val="none" w:sz="0" w:space="0" w:color="auto"/>
        <w:left w:val="none" w:sz="0" w:space="0" w:color="auto"/>
        <w:bottom w:val="none" w:sz="0" w:space="0" w:color="auto"/>
        <w:right w:val="none" w:sz="0" w:space="0" w:color="auto"/>
      </w:divBdr>
    </w:div>
    <w:div w:id="440302802">
      <w:bodyDiv w:val="1"/>
      <w:marLeft w:val="0"/>
      <w:marRight w:val="0"/>
      <w:marTop w:val="0"/>
      <w:marBottom w:val="0"/>
      <w:divBdr>
        <w:top w:val="none" w:sz="0" w:space="0" w:color="auto"/>
        <w:left w:val="none" w:sz="0" w:space="0" w:color="auto"/>
        <w:bottom w:val="none" w:sz="0" w:space="0" w:color="auto"/>
        <w:right w:val="none" w:sz="0" w:space="0" w:color="auto"/>
      </w:divBdr>
    </w:div>
    <w:div w:id="448479575">
      <w:bodyDiv w:val="1"/>
      <w:marLeft w:val="0"/>
      <w:marRight w:val="0"/>
      <w:marTop w:val="0"/>
      <w:marBottom w:val="0"/>
      <w:divBdr>
        <w:top w:val="none" w:sz="0" w:space="0" w:color="auto"/>
        <w:left w:val="none" w:sz="0" w:space="0" w:color="auto"/>
        <w:bottom w:val="none" w:sz="0" w:space="0" w:color="auto"/>
        <w:right w:val="none" w:sz="0" w:space="0" w:color="auto"/>
      </w:divBdr>
    </w:div>
    <w:div w:id="552352158">
      <w:bodyDiv w:val="1"/>
      <w:marLeft w:val="0"/>
      <w:marRight w:val="0"/>
      <w:marTop w:val="0"/>
      <w:marBottom w:val="0"/>
      <w:divBdr>
        <w:top w:val="none" w:sz="0" w:space="0" w:color="auto"/>
        <w:left w:val="none" w:sz="0" w:space="0" w:color="auto"/>
        <w:bottom w:val="none" w:sz="0" w:space="0" w:color="auto"/>
        <w:right w:val="none" w:sz="0" w:space="0" w:color="auto"/>
      </w:divBdr>
    </w:div>
    <w:div w:id="613482606">
      <w:bodyDiv w:val="1"/>
      <w:marLeft w:val="0"/>
      <w:marRight w:val="0"/>
      <w:marTop w:val="0"/>
      <w:marBottom w:val="0"/>
      <w:divBdr>
        <w:top w:val="none" w:sz="0" w:space="0" w:color="auto"/>
        <w:left w:val="none" w:sz="0" w:space="0" w:color="auto"/>
        <w:bottom w:val="none" w:sz="0" w:space="0" w:color="auto"/>
        <w:right w:val="none" w:sz="0" w:space="0" w:color="auto"/>
      </w:divBdr>
    </w:div>
    <w:div w:id="651569433">
      <w:bodyDiv w:val="1"/>
      <w:marLeft w:val="0"/>
      <w:marRight w:val="0"/>
      <w:marTop w:val="0"/>
      <w:marBottom w:val="0"/>
      <w:divBdr>
        <w:top w:val="none" w:sz="0" w:space="0" w:color="auto"/>
        <w:left w:val="none" w:sz="0" w:space="0" w:color="auto"/>
        <w:bottom w:val="none" w:sz="0" w:space="0" w:color="auto"/>
        <w:right w:val="none" w:sz="0" w:space="0" w:color="auto"/>
      </w:divBdr>
    </w:div>
    <w:div w:id="809401139">
      <w:bodyDiv w:val="1"/>
      <w:marLeft w:val="0"/>
      <w:marRight w:val="0"/>
      <w:marTop w:val="0"/>
      <w:marBottom w:val="0"/>
      <w:divBdr>
        <w:top w:val="none" w:sz="0" w:space="0" w:color="auto"/>
        <w:left w:val="none" w:sz="0" w:space="0" w:color="auto"/>
        <w:bottom w:val="none" w:sz="0" w:space="0" w:color="auto"/>
        <w:right w:val="none" w:sz="0" w:space="0" w:color="auto"/>
      </w:divBdr>
    </w:div>
    <w:div w:id="849418795">
      <w:bodyDiv w:val="1"/>
      <w:marLeft w:val="0"/>
      <w:marRight w:val="0"/>
      <w:marTop w:val="0"/>
      <w:marBottom w:val="0"/>
      <w:divBdr>
        <w:top w:val="none" w:sz="0" w:space="0" w:color="auto"/>
        <w:left w:val="none" w:sz="0" w:space="0" w:color="auto"/>
        <w:bottom w:val="none" w:sz="0" w:space="0" w:color="auto"/>
        <w:right w:val="none" w:sz="0" w:space="0" w:color="auto"/>
      </w:divBdr>
    </w:div>
    <w:div w:id="854152531">
      <w:bodyDiv w:val="1"/>
      <w:marLeft w:val="0"/>
      <w:marRight w:val="0"/>
      <w:marTop w:val="0"/>
      <w:marBottom w:val="0"/>
      <w:divBdr>
        <w:top w:val="none" w:sz="0" w:space="0" w:color="auto"/>
        <w:left w:val="none" w:sz="0" w:space="0" w:color="auto"/>
        <w:bottom w:val="none" w:sz="0" w:space="0" w:color="auto"/>
        <w:right w:val="none" w:sz="0" w:space="0" w:color="auto"/>
      </w:divBdr>
    </w:div>
    <w:div w:id="951473795">
      <w:bodyDiv w:val="1"/>
      <w:marLeft w:val="0"/>
      <w:marRight w:val="0"/>
      <w:marTop w:val="0"/>
      <w:marBottom w:val="0"/>
      <w:divBdr>
        <w:top w:val="none" w:sz="0" w:space="0" w:color="auto"/>
        <w:left w:val="none" w:sz="0" w:space="0" w:color="auto"/>
        <w:bottom w:val="none" w:sz="0" w:space="0" w:color="auto"/>
        <w:right w:val="none" w:sz="0" w:space="0" w:color="auto"/>
      </w:divBdr>
    </w:div>
    <w:div w:id="986789338">
      <w:bodyDiv w:val="1"/>
      <w:marLeft w:val="0"/>
      <w:marRight w:val="0"/>
      <w:marTop w:val="0"/>
      <w:marBottom w:val="0"/>
      <w:divBdr>
        <w:top w:val="none" w:sz="0" w:space="0" w:color="auto"/>
        <w:left w:val="none" w:sz="0" w:space="0" w:color="auto"/>
        <w:bottom w:val="none" w:sz="0" w:space="0" w:color="auto"/>
        <w:right w:val="none" w:sz="0" w:space="0" w:color="auto"/>
      </w:divBdr>
    </w:div>
    <w:div w:id="1070930995">
      <w:bodyDiv w:val="1"/>
      <w:marLeft w:val="0"/>
      <w:marRight w:val="0"/>
      <w:marTop w:val="0"/>
      <w:marBottom w:val="0"/>
      <w:divBdr>
        <w:top w:val="none" w:sz="0" w:space="0" w:color="auto"/>
        <w:left w:val="none" w:sz="0" w:space="0" w:color="auto"/>
        <w:bottom w:val="none" w:sz="0" w:space="0" w:color="auto"/>
        <w:right w:val="none" w:sz="0" w:space="0" w:color="auto"/>
      </w:divBdr>
    </w:div>
    <w:div w:id="1246959304">
      <w:bodyDiv w:val="1"/>
      <w:marLeft w:val="0"/>
      <w:marRight w:val="0"/>
      <w:marTop w:val="0"/>
      <w:marBottom w:val="0"/>
      <w:divBdr>
        <w:top w:val="none" w:sz="0" w:space="0" w:color="auto"/>
        <w:left w:val="none" w:sz="0" w:space="0" w:color="auto"/>
        <w:bottom w:val="none" w:sz="0" w:space="0" w:color="auto"/>
        <w:right w:val="none" w:sz="0" w:space="0" w:color="auto"/>
      </w:divBdr>
    </w:div>
    <w:div w:id="1294288655">
      <w:bodyDiv w:val="1"/>
      <w:marLeft w:val="0"/>
      <w:marRight w:val="0"/>
      <w:marTop w:val="0"/>
      <w:marBottom w:val="0"/>
      <w:divBdr>
        <w:top w:val="none" w:sz="0" w:space="0" w:color="auto"/>
        <w:left w:val="none" w:sz="0" w:space="0" w:color="auto"/>
        <w:bottom w:val="none" w:sz="0" w:space="0" w:color="auto"/>
        <w:right w:val="none" w:sz="0" w:space="0" w:color="auto"/>
      </w:divBdr>
    </w:div>
    <w:div w:id="1308127297">
      <w:bodyDiv w:val="1"/>
      <w:marLeft w:val="0"/>
      <w:marRight w:val="0"/>
      <w:marTop w:val="0"/>
      <w:marBottom w:val="0"/>
      <w:divBdr>
        <w:top w:val="none" w:sz="0" w:space="0" w:color="auto"/>
        <w:left w:val="none" w:sz="0" w:space="0" w:color="auto"/>
        <w:bottom w:val="none" w:sz="0" w:space="0" w:color="auto"/>
        <w:right w:val="none" w:sz="0" w:space="0" w:color="auto"/>
      </w:divBdr>
    </w:div>
    <w:div w:id="1370691610">
      <w:bodyDiv w:val="1"/>
      <w:marLeft w:val="0"/>
      <w:marRight w:val="0"/>
      <w:marTop w:val="0"/>
      <w:marBottom w:val="0"/>
      <w:divBdr>
        <w:top w:val="none" w:sz="0" w:space="0" w:color="auto"/>
        <w:left w:val="none" w:sz="0" w:space="0" w:color="auto"/>
        <w:bottom w:val="none" w:sz="0" w:space="0" w:color="auto"/>
        <w:right w:val="none" w:sz="0" w:space="0" w:color="auto"/>
      </w:divBdr>
    </w:div>
    <w:div w:id="1447701307">
      <w:bodyDiv w:val="1"/>
      <w:marLeft w:val="0"/>
      <w:marRight w:val="0"/>
      <w:marTop w:val="0"/>
      <w:marBottom w:val="0"/>
      <w:divBdr>
        <w:top w:val="none" w:sz="0" w:space="0" w:color="auto"/>
        <w:left w:val="none" w:sz="0" w:space="0" w:color="auto"/>
        <w:bottom w:val="none" w:sz="0" w:space="0" w:color="auto"/>
        <w:right w:val="none" w:sz="0" w:space="0" w:color="auto"/>
      </w:divBdr>
    </w:div>
    <w:div w:id="1553811883">
      <w:bodyDiv w:val="1"/>
      <w:marLeft w:val="0"/>
      <w:marRight w:val="0"/>
      <w:marTop w:val="0"/>
      <w:marBottom w:val="0"/>
      <w:divBdr>
        <w:top w:val="none" w:sz="0" w:space="0" w:color="auto"/>
        <w:left w:val="none" w:sz="0" w:space="0" w:color="auto"/>
        <w:bottom w:val="none" w:sz="0" w:space="0" w:color="auto"/>
        <w:right w:val="none" w:sz="0" w:space="0" w:color="auto"/>
      </w:divBdr>
    </w:div>
    <w:div w:id="1709724788">
      <w:bodyDiv w:val="1"/>
      <w:marLeft w:val="0"/>
      <w:marRight w:val="0"/>
      <w:marTop w:val="0"/>
      <w:marBottom w:val="0"/>
      <w:divBdr>
        <w:top w:val="none" w:sz="0" w:space="0" w:color="auto"/>
        <w:left w:val="none" w:sz="0" w:space="0" w:color="auto"/>
        <w:bottom w:val="none" w:sz="0" w:space="0" w:color="auto"/>
        <w:right w:val="none" w:sz="0" w:space="0" w:color="auto"/>
      </w:divBdr>
    </w:div>
    <w:div w:id="2008050098">
      <w:bodyDiv w:val="1"/>
      <w:marLeft w:val="0"/>
      <w:marRight w:val="0"/>
      <w:marTop w:val="0"/>
      <w:marBottom w:val="0"/>
      <w:divBdr>
        <w:top w:val="none" w:sz="0" w:space="0" w:color="auto"/>
        <w:left w:val="none" w:sz="0" w:space="0" w:color="auto"/>
        <w:bottom w:val="none" w:sz="0" w:space="0" w:color="auto"/>
        <w:right w:val="none" w:sz="0" w:space="0" w:color="auto"/>
      </w:divBdr>
    </w:div>
    <w:div w:id="21018310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zoyne.pedrerozayas@univ-pa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E:\UPPA\writing\format\Article%20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6381-1F2C-A347-AB3F-14B8EBCD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\UPPA\writing\format\Article title.dotx</Template>
  <TotalTime>0</TotalTime>
  <Pages>4</Pages>
  <Words>1497</Words>
  <Characters>8539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Links>
    <vt:vector size="78" baseType="variant">
      <vt:variant>
        <vt:i4>4325427</vt:i4>
      </vt:variant>
      <vt:variant>
        <vt:i4>74</vt:i4>
      </vt:variant>
      <vt:variant>
        <vt:i4>0</vt:i4>
      </vt:variant>
      <vt:variant>
        <vt:i4>5</vt:i4>
      </vt:variant>
      <vt:variant>
        <vt:lpwstr/>
      </vt:variant>
      <vt:variant>
        <vt:lpwstr>_ENREF_38</vt:lpwstr>
      </vt:variant>
      <vt:variant>
        <vt:i4>4194363</vt:i4>
      </vt:variant>
      <vt:variant>
        <vt:i4>66</vt:i4>
      </vt:variant>
      <vt:variant>
        <vt:i4>0</vt:i4>
      </vt:variant>
      <vt:variant>
        <vt:i4>5</vt:i4>
      </vt:variant>
      <vt:variant>
        <vt:lpwstr/>
      </vt:variant>
      <vt:variant>
        <vt:lpwstr>_ENREF_10</vt:lpwstr>
      </vt:variant>
      <vt:variant>
        <vt:i4>4390968</vt:i4>
      </vt:variant>
      <vt:variant>
        <vt:i4>60</vt:i4>
      </vt:variant>
      <vt:variant>
        <vt:i4>0</vt:i4>
      </vt:variant>
      <vt:variant>
        <vt:i4>5</vt:i4>
      </vt:variant>
      <vt:variant>
        <vt:lpwstr/>
      </vt:variant>
      <vt:variant>
        <vt:lpwstr>_ENREF_23</vt:lpwstr>
      </vt:variant>
      <vt:variant>
        <vt:i4>4194363</vt:i4>
      </vt:variant>
      <vt:variant>
        <vt:i4>57</vt:i4>
      </vt:variant>
      <vt:variant>
        <vt:i4>0</vt:i4>
      </vt:variant>
      <vt:variant>
        <vt:i4>5</vt:i4>
      </vt:variant>
      <vt:variant>
        <vt:lpwstr/>
      </vt:variant>
      <vt:variant>
        <vt:lpwstr>_ENREF_10</vt:lpwstr>
      </vt:variant>
      <vt:variant>
        <vt:i4>4390968</vt:i4>
      </vt:variant>
      <vt:variant>
        <vt:i4>49</vt:i4>
      </vt:variant>
      <vt:variant>
        <vt:i4>0</vt:i4>
      </vt:variant>
      <vt:variant>
        <vt:i4>5</vt:i4>
      </vt:variant>
      <vt:variant>
        <vt:lpwstr/>
      </vt:variant>
      <vt:variant>
        <vt:lpwstr>_ENREF_23</vt:lpwstr>
      </vt:variant>
      <vt:variant>
        <vt:i4>4194363</vt:i4>
      </vt:variant>
      <vt:variant>
        <vt:i4>46</vt:i4>
      </vt:variant>
      <vt:variant>
        <vt:i4>0</vt:i4>
      </vt:variant>
      <vt:variant>
        <vt:i4>5</vt:i4>
      </vt:variant>
      <vt:variant>
        <vt:lpwstr/>
      </vt:variant>
      <vt:variant>
        <vt:lpwstr>_ENREF_10</vt:lpwstr>
      </vt:variant>
      <vt:variant>
        <vt:i4>4194363</vt:i4>
      </vt:variant>
      <vt:variant>
        <vt:i4>38</vt:i4>
      </vt:variant>
      <vt:variant>
        <vt:i4>0</vt:i4>
      </vt:variant>
      <vt:variant>
        <vt:i4>5</vt:i4>
      </vt:variant>
      <vt:variant>
        <vt:lpwstr/>
      </vt:variant>
      <vt:variant>
        <vt:lpwstr>_ENREF_10</vt:lpwstr>
      </vt:variant>
      <vt:variant>
        <vt:i4>4194367</vt:i4>
      </vt:variant>
      <vt:variant>
        <vt:i4>32</vt:i4>
      </vt:variant>
      <vt:variant>
        <vt:i4>0</vt:i4>
      </vt:variant>
      <vt:variant>
        <vt:i4>5</vt:i4>
      </vt:variant>
      <vt:variant>
        <vt:lpwstr/>
      </vt:variant>
      <vt:variant>
        <vt:lpwstr>_ENREF_14</vt:lpwstr>
      </vt:variant>
      <vt:variant>
        <vt:i4>4194366</vt:i4>
      </vt:variant>
      <vt:variant>
        <vt:i4>29</vt:i4>
      </vt:variant>
      <vt:variant>
        <vt:i4>0</vt:i4>
      </vt:variant>
      <vt:variant>
        <vt:i4>5</vt:i4>
      </vt:variant>
      <vt:variant>
        <vt:lpwstr/>
      </vt:variant>
      <vt:variant>
        <vt:lpwstr>_ENREF_15</vt:lpwstr>
      </vt:variant>
      <vt:variant>
        <vt:i4>4325434</vt:i4>
      </vt:variant>
      <vt:variant>
        <vt:i4>21</vt:i4>
      </vt:variant>
      <vt:variant>
        <vt:i4>0</vt:i4>
      </vt:variant>
      <vt:variant>
        <vt:i4>5</vt:i4>
      </vt:variant>
      <vt:variant>
        <vt:lpwstr/>
      </vt:variant>
      <vt:variant>
        <vt:lpwstr>_ENREF_31</vt:lpwstr>
      </vt:variant>
      <vt:variant>
        <vt:i4>4194315</vt:i4>
      </vt:variant>
      <vt:variant>
        <vt:i4>13</vt:i4>
      </vt:variant>
      <vt:variant>
        <vt:i4>0</vt:i4>
      </vt:variant>
      <vt:variant>
        <vt:i4>5</vt:i4>
      </vt:variant>
      <vt:variant>
        <vt:lpwstr/>
      </vt:variant>
      <vt:variant>
        <vt:lpwstr>_ENREF_1</vt:lpwstr>
      </vt:variant>
      <vt:variant>
        <vt:i4>4718603</vt:i4>
      </vt:variant>
      <vt:variant>
        <vt:i4>7</vt:i4>
      </vt:variant>
      <vt:variant>
        <vt:i4>0</vt:i4>
      </vt:variant>
      <vt:variant>
        <vt:i4>5</vt:i4>
      </vt:variant>
      <vt:variant>
        <vt:lpwstr/>
      </vt:variant>
      <vt:variant>
        <vt:lpwstr>_ENREF_9</vt:lpwstr>
      </vt:variant>
      <vt:variant>
        <vt:i4>4653088</vt:i4>
      </vt:variant>
      <vt:variant>
        <vt:i4>0</vt:i4>
      </vt:variant>
      <vt:variant>
        <vt:i4>0</vt:i4>
      </vt:variant>
      <vt:variant>
        <vt:i4>5</vt:i4>
      </vt:variant>
      <vt:variant>
        <vt:lpwstr>mailto:zoyne.pedrerozayas@univ-pau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fancy</dc:creator>
  <cp:keywords/>
  <cp:lastModifiedBy>T</cp:lastModifiedBy>
  <cp:revision>2</cp:revision>
  <cp:lastPrinted>2015-07-31T13:27:00Z</cp:lastPrinted>
  <dcterms:created xsi:type="dcterms:W3CDTF">2017-02-13T14:33:00Z</dcterms:created>
  <dcterms:modified xsi:type="dcterms:W3CDTF">2017-02-13T14:33:00Z</dcterms:modified>
</cp:coreProperties>
</file>