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52654D0" w14:textId="0AAAEEDB" w:rsidR="002D4E87" w:rsidRPr="00C06E72" w:rsidRDefault="002D4E87" w:rsidP="00C06E72">
      <w:pPr>
        <w:pStyle w:val="MStitle"/>
        <w:jc w:val="center"/>
        <w:rPr>
          <w:bCs/>
          <w:iCs/>
        </w:rPr>
      </w:pPr>
      <w:r w:rsidRPr="00C06E72">
        <w:rPr>
          <w:bCs/>
          <w:iCs/>
        </w:rPr>
        <w:t>Supplement</w:t>
      </w:r>
      <w:r w:rsidR="00816ED9" w:rsidRPr="00C06E72">
        <w:rPr>
          <w:bCs/>
          <w:iCs/>
        </w:rPr>
        <w:t>al</w:t>
      </w:r>
      <w:r w:rsidRPr="00C06E72">
        <w:rPr>
          <w:bCs/>
          <w:iCs/>
        </w:rPr>
        <w:t xml:space="preserve"> </w:t>
      </w:r>
      <w:r w:rsidR="00816ED9" w:rsidRPr="00C06E72">
        <w:rPr>
          <w:bCs/>
          <w:iCs/>
        </w:rPr>
        <w:t>material</w:t>
      </w:r>
    </w:p>
    <w:p w14:paraId="27F513E0" w14:textId="77777777" w:rsidR="00816ED9" w:rsidRDefault="00816ED9" w:rsidP="009D58A8">
      <w:pPr>
        <w:pStyle w:val="MStitle"/>
      </w:pPr>
    </w:p>
    <w:p w14:paraId="51C72F5D" w14:textId="5336574D" w:rsidR="00C06E72" w:rsidRPr="00C06E72" w:rsidRDefault="00C06E72" w:rsidP="00C06E72">
      <w:pPr>
        <w:pStyle w:val="MStitle"/>
        <w:jc w:val="left"/>
        <w:rPr>
          <w:b w:val="0"/>
          <w:bCs/>
        </w:rPr>
      </w:pPr>
      <w:r w:rsidRPr="00C06E72">
        <w:rPr>
          <w:b w:val="0"/>
          <w:bCs/>
        </w:rPr>
        <w:t>Top-down estimates of anthropogenic VOC emissions in South Korea using formaldehyde vertical measurements from aircraft during the KORUS-AQ campaign</w:t>
      </w:r>
    </w:p>
    <w:p w14:paraId="5A909C82" w14:textId="4DBB30A7" w:rsidR="001148E8" w:rsidRPr="00C06E72" w:rsidRDefault="001148E8" w:rsidP="001148E8">
      <w:pPr>
        <w:pStyle w:val="MStitle"/>
        <w:rPr>
          <w:sz w:val="24"/>
        </w:rPr>
      </w:pPr>
      <w:r>
        <w:t xml:space="preserve"> </w:t>
      </w:r>
    </w:p>
    <w:p w14:paraId="374B8974" w14:textId="77777777" w:rsidR="00816ED9" w:rsidRPr="009B7DC2" w:rsidRDefault="00816ED9" w:rsidP="00816ED9">
      <w:pPr>
        <w:pStyle w:val="Authors"/>
      </w:pPr>
      <w:bookmarkStart w:id="0" w:name="_Hlk44138509"/>
      <w:r w:rsidRPr="00532634">
        <w:t>Hyeong-</w:t>
      </w:r>
      <w:proofErr w:type="spellStart"/>
      <w:r w:rsidRPr="00532634">
        <w:t>Ahn</w:t>
      </w:r>
      <w:proofErr w:type="spellEnd"/>
      <w:r w:rsidRPr="00532634">
        <w:t xml:space="preserve"> Kwon</w:t>
      </w:r>
      <w:r w:rsidRPr="00532634">
        <w:rPr>
          <w:vertAlign w:val="superscript"/>
        </w:rPr>
        <w:t>1</w:t>
      </w:r>
      <w:r w:rsidRPr="00532634">
        <w:t xml:space="preserve">, </w:t>
      </w:r>
      <w:proofErr w:type="spellStart"/>
      <w:r w:rsidRPr="00532634">
        <w:t>Rokjin</w:t>
      </w:r>
      <w:proofErr w:type="spellEnd"/>
      <w:r w:rsidRPr="00532634">
        <w:t xml:space="preserve"> J. Park</w:t>
      </w:r>
      <w:r w:rsidRPr="00532634">
        <w:rPr>
          <w:vertAlign w:val="superscript"/>
        </w:rPr>
        <w:t>1</w:t>
      </w:r>
      <w:r>
        <w:rPr>
          <w:vertAlign w:val="superscript"/>
        </w:rPr>
        <w:t>*</w:t>
      </w:r>
      <w:r>
        <w:t xml:space="preserve">, </w:t>
      </w:r>
      <w:proofErr w:type="spellStart"/>
      <w:r>
        <w:t>Yujin</w:t>
      </w:r>
      <w:proofErr w:type="spellEnd"/>
      <w:r>
        <w:rPr>
          <w:lang w:val="en-US" w:eastAsia="ko-KR"/>
        </w:rPr>
        <w:t xml:space="preserve"> J.</w:t>
      </w:r>
      <w:r>
        <w:t xml:space="preserve"> Oak</w:t>
      </w:r>
      <w:r w:rsidRPr="00244758">
        <w:rPr>
          <w:vertAlign w:val="superscript"/>
        </w:rPr>
        <w:t>1</w:t>
      </w:r>
      <w:r>
        <w:t>, Caroline R. Nowlan</w:t>
      </w:r>
      <w:r w:rsidRPr="007024DF">
        <w:rPr>
          <w:vertAlign w:val="superscript"/>
        </w:rPr>
        <w:t>2</w:t>
      </w:r>
      <w:r>
        <w:t xml:space="preserve">, </w:t>
      </w:r>
      <w:r w:rsidRPr="007024DF">
        <w:t>Scott J. Janz</w:t>
      </w:r>
      <w:r w:rsidRPr="007024DF">
        <w:rPr>
          <w:vertAlign w:val="superscript"/>
        </w:rPr>
        <w:t>3</w:t>
      </w:r>
      <w:r>
        <w:t xml:space="preserve">, </w:t>
      </w:r>
      <w:r w:rsidRPr="00A401A2">
        <w:t>Matthew G. Kowalewski</w:t>
      </w:r>
      <w:r w:rsidRPr="00A401A2">
        <w:rPr>
          <w:vertAlign w:val="superscript"/>
        </w:rPr>
        <w:t>3</w:t>
      </w:r>
      <w:r>
        <w:t xml:space="preserve">, </w:t>
      </w:r>
      <w:r w:rsidRPr="007024DF">
        <w:t>Alan Fried</w:t>
      </w:r>
      <w:r w:rsidRPr="007024DF">
        <w:rPr>
          <w:vertAlign w:val="superscript"/>
        </w:rPr>
        <w:t>4</w:t>
      </w:r>
      <w:r w:rsidRPr="007024DF">
        <w:t>,</w:t>
      </w:r>
      <w:r>
        <w:t xml:space="preserve"> </w:t>
      </w:r>
      <w:r w:rsidRPr="00CC76E6">
        <w:t>James Walega</w:t>
      </w:r>
      <w:r w:rsidRPr="007024DF">
        <w:rPr>
          <w:vertAlign w:val="superscript"/>
        </w:rPr>
        <w:t>4</w:t>
      </w:r>
      <w:r>
        <w:t xml:space="preserve">, </w:t>
      </w:r>
      <w:r w:rsidRPr="007024DF">
        <w:t>Kelvin</w:t>
      </w:r>
      <w:r>
        <w:t xml:space="preserve"> H.</w:t>
      </w:r>
      <w:r w:rsidRPr="007024DF">
        <w:t xml:space="preserve"> Bates</w:t>
      </w:r>
      <w:r w:rsidRPr="007024DF">
        <w:rPr>
          <w:vertAlign w:val="superscript"/>
        </w:rPr>
        <w:t>5</w:t>
      </w:r>
      <w:r w:rsidRPr="007024DF">
        <w:t xml:space="preserve">, </w:t>
      </w:r>
      <w:proofErr w:type="spellStart"/>
      <w:r w:rsidRPr="007024DF">
        <w:t>Jinkyul</w:t>
      </w:r>
      <w:proofErr w:type="spellEnd"/>
      <w:r w:rsidRPr="007024DF">
        <w:t xml:space="preserve"> Choi</w:t>
      </w:r>
      <w:r>
        <w:rPr>
          <w:vertAlign w:val="superscript"/>
        </w:rPr>
        <w:t>4</w:t>
      </w:r>
      <w:r>
        <w:t xml:space="preserve">, </w:t>
      </w:r>
      <w:r w:rsidRPr="007024DF">
        <w:t>Donald R. Blake</w:t>
      </w:r>
      <w:r>
        <w:rPr>
          <w:vertAlign w:val="superscript"/>
        </w:rPr>
        <w:t>6</w:t>
      </w:r>
      <w:r w:rsidRPr="007024DF">
        <w:t>, Armin Wisthaler</w:t>
      </w:r>
      <w:r>
        <w:rPr>
          <w:vertAlign w:val="superscript"/>
        </w:rPr>
        <w:t>7, 8</w:t>
      </w:r>
      <w:bookmarkEnd w:id="0"/>
      <w:r w:rsidRPr="009B7DC2">
        <w:t>,</w:t>
      </w:r>
      <w:r>
        <w:t xml:space="preserve"> and </w:t>
      </w:r>
      <w:r w:rsidRPr="009B7DC2">
        <w:t>Jung-Hun Woo</w:t>
      </w:r>
      <w:r w:rsidRPr="009B7DC2">
        <w:rPr>
          <w:vertAlign w:val="superscript"/>
        </w:rPr>
        <w:t>9</w:t>
      </w:r>
      <w:r>
        <w:rPr>
          <w:vertAlign w:val="superscript"/>
        </w:rPr>
        <w:t xml:space="preserve"> </w:t>
      </w:r>
    </w:p>
    <w:p w14:paraId="67E4EC86" w14:textId="77777777" w:rsidR="00816ED9" w:rsidRPr="00720337" w:rsidRDefault="00816ED9" w:rsidP="00816ED9">
      <w:pPr>
        <w:pStyle w:val="Authors"/>
        <w:rPr>
          <w:lang w:val="en-US"/>
        </w:rPr>
      </w:pPr>
    </w:p>
    <w:p w14:paraId="5452B229" w14:textId="77777777" w:rsidR="00816ED9" w:rsidRDefault="00816ED9" w:rsidP="00816ED9">
      <w:pPr>
        <w:pStyle w:val="Affiliation"/>
      </w:pPr>
      <w:r w:rsidRPr="00532634">
        <w:rPr>
          <w:vertAlign w:val="superscript"/>
        </w:rPr>
        <w:t>1</w:t>
      </w:r>
      <w:r w:rsidRPr="00532634">
        <w:t>School of Earth and Environmental Science, Seoul National University, Seoul, Republic of Korea</w:t>
      </w:r>
    </w:p>
    <w:p w14:paraId="0389B4CD" w14:textId="77777777" w:rsidR="00816ED9" w:rsidRPr="00532634" w:rsidRDefault="00816ED9" w:rsidP="00816ED9">
      <w:pPr>
        <w:pStyle w:val="Affiliation"/>
      </w:pPr>
      <w:r w:rsidRPr="009B7DC2">
        <w:rPr>
          <w:vertAlign w:val="superscript"/>
        </w:rPr>
        <w:t>2</w:t>
      </w:r>
      <w:r w:rsidRPr="009B7DC2">
        <w:t>Atomic and Molecular Physics Division</w:t>
      </w:r>
      <w:r>
        <w:t xml:space="preserve">, Harvard-Smithsonian </w:t>
      </w:r>
      <w:proofErr w:type="spellStart"/>
      <w:r w:rsidRPr="009B7DC2">
        <w:t>Center</w:t>
      </w:r>
      <w:proofErr w:type="spellEnd"/>
      <w:r w:rsidRPr="007024DF">
        <w:t xml:space="preserve"> for Astrophysics, Cambridge, MA, USA</w:t>
      </w:r>
    </w:p>
    <w:p w14:paraId="54E9D125" w14:textId="77777777" w:rsidR="00816ED9" w:rsidRPr="009B7DC2" w:rsidRDefault="00816ED9" w:rsidP="00816ED9">
      <w:pPr>
        <w:pStyle w:val="Affiliation"/>
        <w:rPr>
          <w:lang w:val="en-US"/>
        </w:rPr>
      </w:pPr>
      <w:r w:rsidRPr="009B7DC2">
        <w:rPr>
          <w:vertAlign w:val="superscript"/>
        </w:rPr>
        <w:t>3</w:t>
      </w:r>
      <w:r w:rsidRPr="009B7DC2">
        <w:rPr>
          <w:lang w:val="en-US"/>
        </w:rPr>
        <w:t>Atmospheric Chemistry and Dynamics Laboratory</w:t>
      </w:r>
      <w:r>
        <w:rPr>
          <w:lang w:val="en-US"/>
        </w:rPr>
        <w:t xml:space="preserve">, </w:t>
      </w:r>
      <w:r w:rsidRPr="009B7DC2">
        <w:t>NASA</w:t>
      </w:r>
      <w:r w:rsidRPr="007024DF">
        <w:t xml:space="preserve"> Goddard Space Flight </w:t>
      </w:r>
      <w:proofErr w:type="spellStart"/>
      <w:r w:rsidRPr="007024DF">
        <w:t>Center</w:t>
      </w:r>
      <w:proofErr w:type="spellEnd"/>
      <w:r w:rsidRPr="007024DF">
        <w:t>, Greenbelt, MD, USA</w:t>
      </w:r>
    </w:p>
    <w:p w14:paraId="29096CE2" w14:textId="77777777" w:rsidR="00816ED9" w:rsidRDefault="00816ED9" w:rsidP="00816ED9">
      <w:pPr>
        <w:pStyle w:val="Affiliation"/>
      </w:pPr>
      <w:r w:rsidRPr="007024DF">
        <w:rPr>
          <w:vertAlign w:val="superscript"/>
        </w:rPr>
        <w:t>4</w:t>
      </w:r>
      <w:r w:rsidRPr="009B7DC2">
        <w:t>Institute for Arctic and Alpine Research,</w:t>
      </w:r>
      <w:r>
        <w:t xml:space="preserve"> </w:t>
      </w:r>
      <w:r w:rsidRPr="007024DF">
        <w:t>University of Colorado, Boulder, CO, USA</w:t>
      </w:r>
    </w:p>
    <w:p w14:paraId="69A2D7EA" w14:textId="77777777" w:rsidR="00816ED9" w:rsidRPr="004718D9" w:rsidRDefault="00816ED9" w:rsidP="00816ED9">
      <w:pPr>
        <w:pStyle w:val="Affiliation"/>
      </w:pPr>
      <w:r w:rsidRPr="007024DF">
        <w:rPr>
          <w:vertAlign w:val="superscript"/>
        </w:rPr>
        <w:t>5</w:t>
      </w:r>
      <w:r w:rsidRPr="004718D9">
        <w:t>John A. Paulson School of Engineering and Applied Sciences, Harvard University, Cambridge, MA, USA</w:t>
      </w:r>
    </w:p>
    <w:p w14:paraId="27422698" w14:textId="77777777" w:rsidR="00816ED9" w:rsidRDefault="00816ED9" w:rsidP="00816ED9">
      <w:pPr>
        <w:pStyle w:val="Affiliation"/>
      </w:pPr>
      <w:r>
        <w:rPr>
          <w:vertAlign w:val="superscript"/>
        </w:rPr>
        <w:t>6</w:t>
      </w:r>
      <w:r w:rsidRPr="009B7DC2">
        <w:t xml:space="preserve">Department of Chemistry, </w:t>
      </w:r>
      <w:r w:rsidRPr="007024DF">
        <w:t>University of California at Irvine, Irvine, CA, USA</w:t>
      </w:r>
    </w:p>
    <w:p w14:paraId="2FCF4EFD" w14:textId="77777777" w:rsidR="00816ED9" w:rsidRDefault="00816ED9" w:rsidP="00816ED9">
      <w:pPr>
        <w:pStyle w:val="Affiliation"/>
      </w:pPr>
      <w:r>
        <w:rPr>
          <w:vertAlign w:val="superscript"/>
        </w:rPr>
        <w:t>7</w:t>
      </w:r>
      <w:r w:rsidRPr="009B7DC2">
        <w:t xml:space="preserve">Department of Chemistry, </w:t>
      </w:r>
      <w:r w:rsidRPr="007024DF">
        <w:t>University of Oslo, Oslo, Norway</w:t>
      </w:r>
    </w:p>
    <w:p w14:paraId="3F161B79" w14:textId="77777777" w:rsidR="00816ED9" w:rsidRDefault="00816ED9" w:rsidP="00816ED9">
      <w:pPr>
        <w:pStyle w:val="Affiliation"/>
      </w:pPr>
      <w:r>
        <w:rPr>
          <w:vertAlign w:val="superscript"/>
        </w:rPr>
        <w:t>8</w:t>
      </w:r>
      <w:r w:rsidRPr="009B7DC2">
        <w:t xml:space="preserve">Institute for Ion Physics and Applied Physics, </w:t>
      </w:r>
      <w:r w:rsidRPr="007024DF">
        <w:t>University of Innsbruck, Innsbruck, Austria</w:t>
      </w:r>
    </w:p>
    <w:p w14:paraId="0DC5081D" w14:textId="21E43DCF" w:rsidR="00816ED9" w:rsidRDefault="00816ED9" w:rsidP="00816ED9">
      <w:pPr>
        <w:pStyle w:val="Affiliation"/>
      </w:pPr>
      <w:r>
        <w:rPr>
          <w:vertAlign w:val="superscript"/>
        </w:rPr>
        <w:t>9</w:t>
      </w:r>
      <w:r w:rsidRPr="009B7DC2">
        <w:t>Department of Advanced Technology Fusion</w:t>
      </w:r>
      <w:r>
        <w:t xml:space="preserve">, </w:t>
      </w:r>
      <w:proofErr w:type="spellStart"/>
      <w:r w:rsidRPr="009B7DC2">
        <w:t>Konkuk</w:t>
      </w:r>
      <w:proofErr w:type="spellEnd"/>
      <w:r w:rsidRPr="009B7DC2">
        <w:t xml:space="preserve"> University, Seoul, </w:t>
      </w:r>
      <w:r>
        <w:t>Republic of Korea</w:t>
      </w:r>
    </w:p>
    <w:p w14:paraId="4C23EB7D" w14:textId="77777777" w:rsidR="00816ED9" w:rsidRPr="00C06E72" w:rsidRDefault="00816ED9" w:rsidP="00C06E72">
      <w:pPr>
        <w:pStyle w:val="Affiliation"/>
      </w:pPr>
    </w:p>
    <w:p w14:paraId="5AD4F103" w14:textId="628D8A49" w:rsidR="00816ED9" w:rsidRDefault="00816ED9" w:rsidP="0032478A">
      <w:pPr>
        <w:pStyle w:val="Correspondence"/>
        <w:tabs>
          <w:tab w:val="left" w:pos="6760"/>
        </w:tabs>
      </w:pPr>
      <w:r w:rsidRPr="00C06E72">
        <w:rPr>
          <w:iCs/>
        </w:rPr>
        <w:t>*Corresponding author’s email:</w:t>
      </w:r>
      <w:r w:rsidRPr="00532634">
        <w:t xml:space="preserve"> </w:t>
      </w:r>
      <w:proofErr w:type="spellStart"/>
      <w:r w:rsidRPr="00532634">
        <w:t>Rokjin</w:t>
      </w:r>
      <w:proofErr w:type="spellEnd"/>
      <w:r w:rsidRPr="00532634">
        <w:t xml:space="preserve"> J. Park (rjpark@snu.ac.kr)</w:t>
      </w:r>
      <w:r w:rsidR="0032478A">
        <w:tab/>
      </w:r>
    </w:p>
    <w:p w14:paraId="6AFF0442" w14:textId="54534DD6" w:rsidR="0032478A" w:rsidRDefault="0032478A" w:rsidP="0032478A">
      <w:pPr>
        <w:pStyle w:val="Correspondence"/>
        <w:tabs>
          <w:tab w:val="left" w:pos="6760"/>
        </w:tabs>
      </w:pPr>
    </w:p>
    <w:p w14:paraId="1ADE004F" w14:textId="51BE89F3" w:rsidR="0032478A" w:rsidRDefault="0032478A" w:rsidP="0032478A">
      <w:pPr>
        <w:pStyle w:val="Correspondence"/>
        <w:tabs>
          <w:tab w:val="left" w:pos="6760"/>
        </w:tabs>
      </w:pPr>
    </w:p>
    <w:p w14:paraId="15BF1269" w14:textId="5E320588" w:rsidR="0032478A" w:rsidRDefault="0032478A" w:rsidP="0032478A">
      <w:pPr>
        <w:pStyle w:val="Correspondence"/>
        <w:tabs>
          <w:tab w:val="left" w:pos="6760"/>
        </w:tabs>
      </w:pPr>
    </w:p>
    <w:p w14:paraId="400B25DF" w14:textId="06B8B255" w:rsidR="0032478A" w:rsidRDefault="0032478A" w:rsidP="0032478A">
      <w:pPr>
        <w:pStyle w:val="Correspondence"/>
        <w:tabs>
          <w:tab w:val="left" w:pos="6760"/>
        </w:tabs>
      </w:pPr>
    </w:p>
    <w:p w14:paraId="769E23F1" w14:textId="77777777" w:rsidR="0032478A" w:rsidRPr="003C7CBC" w:rsidRDefault="0032478A" w:rsidP="00C54220">
      <w:pPr>
        <w:pStyle w:val="Correspondence"/>
        <w:tabs>
          <w:tab w:val="left" w:pos="6760"/>
        </w:tabs>
        <w:rPr>
          <w:lang w:val="en-US" w:eastAsia="ko-KR"/>
        </w:rPr>
      </w:pPr>
    </w:p>
    <w:p w14:paraId="5745B01D" w14:textId="5F863071" w:rsidR="00816ED9" w:rsidRDefault="00816ED9" w:rsidP="000851D8">
      <w:pPr>
        <w:keepNext/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lastRenderedPageBreak/>
        <w:t>List of Contents:</w:t>
      </w:r>
    </w:p>
    <w:p w14:paraId="39FD48C6" w14:textId="77777777" w:rsidR="00B54827" w:rsidRDefault="00B54827" w:rsidP="000851D8">
      <w:pPr>
        <w:keepNext/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1F6FD20E" w14:textId="5AF99738" w:rsidR="0032478A" w:rsidRDefault="0032478A" w:rsidP="000851D8">
      <w:pPr>
        <w:keepNext/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Tables:</w:t>
      </w:r>
    </w:p>
    <w:p w14:paraId="342B227A" w14:textId="180DE25E" w:rsidR="0032478A" w:rsidRDefault="0032478A" w:rsidP="000851D8">
      <w:pPr>
        <w:keepNext/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Table S1. </w:t>
      </w:r>
      <w:r w:rsidRPr="0032478A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Limit of detection, precision, and accuracy for VOC measurements used in this study.</w:t>
      </w:r>
    </w:p>
    <w:p w14:paraId="392F9E4B" w14:textId="416E1154" w:rsidR="00816ED9" w:rsidRDefault="00816ED9" w:rsidP="00816ED9">
      <w:pPr>
        <w:keepNext/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Table S</w:t>
      </w:r>
      <w:r w:rsidR="0032478A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2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. </w:t>
      </w:r>
      <w:r w:rsidR="00517C23" w:rsidRPr="00517C23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VOC speciation of KORUS v5 and GEOS-Chem, KORUS v5 emissions in South Korea, and the VOC species used in top-down emission estimates.</w:t>
      </w:r>
    </w:p>
    <w:p w14:paraId="3F8C73C7" w14:textId="369B96E9" w:rsidR="00816ED9" w:rsidRPr="00FD2206" w:rsidRDefault="00816ED9" w:rsidP="00816ED9">
      <w:pPr>
        <w:pStyle w:val="Caption"/>
        <w:keepNext/>
        <w:rPr>
          <w:sz w:val="24"/>
          <w:szCs w:val="24"/>
        </w:rPr>
      </w:pPr>
      <w:r w:rsidRPr="00FD2206">
        <w:rPr>
          <w:sz w:val="24"/>
          <w:szCs w:val="24"/>
        </w:rPr>
        <w:t>Table S</w:t>
      </w:r>
      <w:r w:rsidR="0032478A">
        <w:rPr>
          <w:sz w:val="24"/>
          <w:szCs w:val="24"/>
        </w:rPr>
        <w:t>3</w:t>
      </w:r>
      <w:r>
        <w:rPr>
          <w:sz w:val="24"/>
          <w:szCs w:val="24"/>
        </w:rPr>
        <w:t>. Chemical species for ethene chemistry in GEOS-Chem</w:t>
      </w:r>
      <w:r w:rsidR="00F309FB">
        <w:rPr>
          <w:sz w:val="24"/>
          <w:szCs w:val="24"/>
        </w:rPr>
        <w:t>.</w:t>
      </w:r>
    </w:p>
    <w:p w14:paraId="327E4E91" w14:textId="09F948DB" w:rsidR="00816ED9" w:rsidRDefault="00816ED9" w:rsidP="00816ED9">
      <w:pPr>
        <w:pStyle w:val="Caption"/>
        <w:keepNext/>
        <w:rPr>
          <w:sz w:val="24"/>
          <w:szCs w:val="24"/>
        </w:rPr>
      </w:pPr>
      <w:r w:rsidRPr="00FD2206">
        <w:rPr>
          <w:sz w:val="24"/>
          <w:szCs w:val="24"/>
        </w:rPr>
        <w:t>Table S</w:t>
      </w:r>
      <w:r w:rsidR="0032478A">
        <w:rPr>
          <w:sz w:val="24"/>
          <w:szCs w:val="24"/>
        </w:rPr>
        <w:t>4</w:t>
      </w:r>
      <w:r w:rsidRPr="00FD2206">
        <w:rPr>
          <w:sz w:val="24"/>
          <w:szCs w:val="24"/>
        </w:rPr>
        <w:t>.</w:t>
      </w:r>
      <w:r>
        <w:rPr>
          <w:sz w:val="24"/>
          <w:szCs w:val="24"/>
        </w:rPr>
        <w:t xml:space="preserve"> Added kinetic and photolysis reactions for ethene chemistry in GEOS-Chem</w:t>
      </w:r>
      <w:r w:rsidR="00F309FB">
        <w:rPr>
          <w:sz w:val="24"/>
          <w:szCs w:val="24"/>
        </w:rPr>
        <w:t>.</w:t>
      </w:r>
    </w:p>
    <w:p w14:paraId="45865F7A" w14:textId="44DDB915" w:rsidR="0032478A" w:rsidRDefault="00181A19" w:rsidP="0032478A">
      <w:pPr>
        <w:pStyle w:val="Caption"/>
        <w:keepNext/>
        <w:rPr>
          <w:sz w:val="24"/>
          <w:szCs w:val="24"/>
        </w:rPr>
      </w:pPr>
      <w:r w:rsidRPr="00FA0F4F">
        <w:rPr>
          <w:sz w:val="24"/>
          <w:szCs w:val="24"/>
        </w:rPr>
        <w:t xml:space="preserve">Table </w:t>
      </w:r>
      <w:r>
        <w:rPr>
          <w:sz w:val="24"/>
          <w:szCs w:val="24"/>
        </w:rPr>
        <w:t>S</w:t>
      </w:r>
      <w:r w:rsidR="0032478A">
        <w:rPr>
          <w:sz w:val="24"/>
          <w:szCs w:val="24"/>
        </w:rPr>
        <w:t>5</w:t>
      </w:r>
      <w:r>
        <w:rPr>
          <w:sz w:val="24"/>
          <w:szCs w:val="24"/>
        </w:rPr>
        <w:t>. The one-day HCHO yields per carbon for VOC species used for top-down estimates.</w:t>
      </w:r>
    </w:p>
    <w:p w14:paraId="09123CB7" w14:textId="77777777" w:rsidR="00B54827" w:rsidRPr="005F26FF" w:rsidRDefault="00B54827" w:rsidP="005F26FF"/>
    <w:p w14:paraId="5475ECC5" w14:textId="29CC897D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Figures:</w:t>
      </w:r>
    </w:p>
    <w:p w14:paraId="2F1BFF1E" w14:textId="3F8E62ED" w:rsidR="00816ED9" w:rsidRDefault="00816ED9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Figure S</w:t>
      </w:r>
      <w:r w:rsidR="00F93346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1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. </w:t>
      </w:r>
      <w:r w:rsidR="00F309FB" w:rsidRPr="00F309FB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Spatial distributions of VOC species in DC-8 observations below 2 km.</w:t>
      </w:r>
    </w:p>
    <w:p w14:paraId="382D64E6" w14:textId="04D6BA00" w:rsidR="00816ED9" w:rsidRPr="000851D8" w:rsidRDefault="00816ED9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Figure S</w:t>
      </w:r>
      <w:r w:rsidR="00F93346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2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</w:t>
      </w:r>
      <w:r w:rsidRPr="000851D8">
        <w:rPr>
          <w:rFonts w:ascii="Times New Roman" w:eastAsia="Times New Roman" w:hAnsi="Times New Roman" w:cs="Times New Roman" w:hint="eastAsia"/>
          <w:b/>
          <w:bCs/>
          <w:sz w:val="24"/>
          <w:lang w:val="en-GB"/>
        </w:rPr>
        <w:t xml:space="preserve"> </w:t>
      </w:r>
      <w:r w:rsidR="00F309FB" w:rsidRPr="00F309FB">
        <w:rPr>
          <w:rFonts w:ascii="Times New Roman" w:eastAsia="Times New Roman" w:hAnsi="Times New Roman" w:cs="Times New Roman"/>
          <w:b/>
          <w:bCs/>
          <w:sz w:val="24"/>
          <w:lang w:val="en-GB"/>
        </w:rPr>
        <w:t xml:space="preserve">Spatial distributions of VOC species in the model using the </w:t>
      </w:r>
      <w:r w:rsidR="006D4C8F">
        <w:rPr>
          <w:rFonts w:ascii="Times New Roman" w:eastAsia="Times New Roman" w:hAnsi="Times New Roman" w:cs="Times New Roman"/>
          <w:b/>
          <w:bCs/>
          <w:sz w:val="24"/>
          <w:lang w:val="en-GB"/>
        </w:rPr>
        <w:t>bottom-up inventory</w:t>
      </w:r>
      <w:r w:rsidR="00F309FB" w:rsidRPr="00F309FB">
        <w:rPr>
          <w:rFonts w:ascii="Times New Roman" w:eastAsia="Times New Roman" w:hAnsi="Times New Roman" w:cs="Times New Roman"/>
          <w:b/>
          <w:bCs/>
          <w:sz w:val="24"/>
          <w:lang w:val="en-GB"/>
        </w:rPr>
        <w:t xml:space="preserve"> below 2km.</w:t>
      </w:r>
    </w:p>
    <w:p w14:paraId="3BEC63D0" w14:textId="26C35A53" w:rsidR="00816ED9" w:rsidRDefault="00816ED9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Figure S</w:t>
      </w:r>
      <w:r w:rsidR="00F93346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3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. </w:t>
      </w:r>
      <w:r w:rsidR="00F309FB" w:rsidRPr="00F309FB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Differences between the model and DC-8 (Fig. S2 – Fig. S1) below 2 km.</w:t>
      </w:r>
    </w:p>
    <w:p w14:paraId="2F6CFACB" w14:textId="02DE1305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1C8C4F0E" w14:textId="4DC19452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1663DC2B" w14:textId="100210F3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3A50FE03" w14:textId="502D9AB9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009578B0" w14:textId="0143A460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1B059F57" w14:textId="41BE8EE1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467C16C1" w14:textId="2181D783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0D357790" w14:textId="573880EA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2DB6744A" w14:textId="4B980835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227FC47A" w14:textId="1AA15364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3A08D95A" w14:textId="00872A1D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5C675AE6" w14:textId="04170486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021534E4" w14:textId="77777777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</w:p>
    <w:p w14:paraId="7C3557E1" w14:textId="1453645C" w:rsidR="0032478A" w:rsidRPr="00C54220" w:rsidRDefault="0032478A" w:rsidP="00C54220">
      <w:pPr>
        <w:pStyle w:val="Caption"/>
        <w:keepNext/>
        <w:rPr>
          <w:sz w:val="24"/>
        </w:rPr>
      </w:pPr>
      <w:r w:rsidRPr="00C54220">
        <w:rPr>
          <w:sz w:val="24"/>
          <w:szCs w:val="24"/>
        </w:rPr>
        <w:lastRenderedPageBreak/>
        <w:t xml:space="preserve">Table </w:t>
      </w:r>
      <w:r>
        <w:rPr>
          <w:sz w:val="24"/>
          <w:szCs w:val="24"/>
        </w:rPr>
        <w:t>S</w:t>
      </w:r>
      <w:r w:rsidRPr="00C54220">
        <w:rPr>
          <w:sz w:val="24"/>
          <w:szCs w:val="24"/>
        </w:rPr>
        <w:fldChar w:fldCharType="begin"/>
      </w:r>
      <w:r w:rsidRPr="00C54220">
        <w:rPr>
          <w:sz w:val="24"/>
          <w:szCs w:val="24"/>
        </w:rPr>
        <w:instrText xml:space="preserve"> SEQ Table \* ARABIC </w:instrText>
      </w:r>
      <w:r w:rsidRPr="00C54220">
        <w:rPr>
          <w:sz w:val="24"/>
          <w:szCs w:val="24"/>
        </w:rPr>
        <w:fldChar w:fldCharType="separate"/>
      </w:r>
      <w:r w:rsidRPr="00C54220">
        <w:rPr>
          <w:noProof/>
          <w:sz w:val="24"/>
          <w:szCs w:val="24"/>
        </w:rPr>
        <w:t>1</w:t>
      </w:r>
      <w:r w:rsidRPr="00C54220"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. </w:t>
      </w:r>
      <w:r w:rsidRPr="0032478A">
        <w:rPr>
          <w:sz w:val="24"/>
          <w:szCs w:val="24"/>
        </w:rPr>
        <w:t>Limit of detection, precision, and accuracy for VOC measurements used in this study.</w:t>
      </w:r>
    </w:p>
    <w:tbl>
      <w:tblPr>
        <w:tblStyle w:val="TableGrid1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273"/>
        <w:gridCol w:w="1121"/>
        <w:gridCol w:w="1296"/>
        <w:gridCol w:w="990"/>
        <w:gridCol w:w="1260"/>
        <w:gridCol w:w="1294"/>
        <w:gridCol w:w="1786"/>
      </w:tblGrid>
      <w:tr w:rsidR="004254E0" w:rsidRPr="009C3BA0" w14:paraId="202CB7ED" w14:textId="77777777" w:rsidTr="00C54220">
        <w:trPr>
          <w:trHeight w:val="288"/>
        </w:trPr>
        <w:tc>
          <w:tcPr>
            <w:tcW w:w="1273" w:type="dxa"/>
            <w:vAlign w:val="center"/>
          </w:tcPr>
          <w:p w14:paraId="582EECA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Measurement</w:t>
            </w:r>
          </w:p>
        </w:tc>
        <w:tc>
          <w:tcPr>
            <w:tcW w:w="2417" w:type="dxa"/>
            <w:gridSpan w:val="2"/>
            <w:vAlign w:val="center"/>
          </w:tcPr>
          <w:p w14:paraId="1B39317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Species</w:t>
            </w:r>
          </w:p>
        </w:tc>
        <w:tc>
          <w:tcPr>
            <w:tcW w:w="990" w:type="dxa"/>
            <w:vAlign w:val="center"/>
          </w:tcPr>
          <w:p w14:paraId="7C2A51B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LOD (</w:t>
            </w:r>
            <w:proofErr w:type="spellStart"/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pptv</w:t>
            </w:r>
            <w:proofErr w:type="spellEnd"/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)</w:t>
            </w:r>
          </w:p>
        </w:tc>
        <w:tc>
          <w:tcPr>
            <w:tcW w:w="1260" w:type="dxa"/>
            <w:vAlign w:val="center"/>
          </w:tcPr>
          <w:p w14:paraId="7E8D532F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Precision (%)</w:t>
            </w:r>
          </w:p>
        </w:tc>
        <w:tc>
          <w:tcPr>
            <w:tcW w:w="1294" w:type="dxa"/>
            <w:vAlign w:val="center"/>
          </w:tcPr>
          <w:p w14:paraId="0EBD286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Accuracy (%)</w:t>
            </w:r>
          </w:p>
        </w:tc>
        <w:tc>
          <w:tcPr>
            <w:tcW w:w="1786" w:type="dxa"/>
            <w:vAlign w:val="center"/>
          </w:tcPr>
          <w:p w14:paraId="09C3309D" w14:textId="77777777" w:rsidR="0032478A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Reference</w:t>
            </w:r>
          </w:p>
        </w:tc>
      </w:tr>
      <w:tr w:rsidR="0032478A" w:rsidRPr="009C3BA0" w14:paraId="01FAD098" w14:textId="77777777" w:rsidTr="00C54220">
        <w:trPr>
          <w:trHeight w:val="288"/>
        </w:trPr>
        <w:tc>
          <w:tcPr>
            <w:tcW w:w="1273" w:type="dxa"/>
          </w:tcPr>
          <w:p w14:paraId="6E98BE1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CAMS</w:t>
            </w:r>
          </w:p>
        </w:tc>
        <w:tc>
          <w:tcPr>
            <w:tcW w:w="2417" w:type="dxa"/>
            <w:gridSpan w:val="2"/>
          </w:tcPr>
          <w:p w14:paraId="74C22F2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HCHO</w:t>
            </w:r>
          </w:p>
        </w:tc>
        <w:tc>
          <w:tcPr>
            <w:tcW w:w="990" w:type="dxa"/>
          </w:tcPr>
          <w:p w14:paraId="5897FC74" w14:textId="31E93958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28</w:t>
            </w:r>
            <w:r w:rsidR="00B54827" w:rsidRPr="00B54827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–</w:t>
            </w: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80</w:t>
            </w:r>
          </w:p>
        </w:tc>
        <w:tc>
          <w:tcPr>
            <w:tcW w:w="1260" w:type="dxa"/>
          </w:tcPr>
          <w:p w14:paraId="59BCCFC5" w14:textId="1B69964B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28</w:t>
            </w:r>
            <w:r w:rsidR="00B54827" w:rsidRPr="00B54827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–</w:t>
            </w: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80 </w:t>
            </w: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pptv</w:t>
            </w:r>
            <w:proofErr w:type="spellEnd"/>
          </w:p>
        </w:tc>
        <w:tc>
          <w:tcPr>
            <w:tcW w:w="1294" w:type="dxa"/>
          </w:tcPr>
          <w:p w14:paraId="3B7BAC6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6</w:t>
            </w:r>
          </w:p>
        </w:tc>
        <w:tc>
          <w:tcPr>
            <w:tcW w:w="1786" w:type="dxa"/>
          </w:tcPr>
          <w:p w14:paraId="1291E49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Fried et al. (2020)</w:t>
            </w:r>
          </w:p>
        </w:tc>
      </w:tr>
      <w:tr w:rsidR="004254E0" w:rsidRPr="009C3BA0" w14:paraId="4946F0E7" w14:textId="77777777" w:rsidTr="00C54220">
        <w:trPr>
          <w:trHeight w:val="288"/>
        </w:trPr>
        <w:tc>
          <w:tcPr>
            <w:tcW w:w="1273" w:type="dxa"/>
            <w:vMerge w:val="restart"/>
            <w:vAlign w:val="center"/>
          </w:tcPr>
          <w:p w14:paraId="0E210DFF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WAS</w:t>
            </w:r>
          </w:p>
        </w:tc>
        <w:tc>
          <w:tcPr>
            <w:tcW w:w="1121" w:type="dxa"/>
            <w:vMerge w:val="restart"/>
            <w:vAlign w:val="center"/>
          </w:tcPr>
          <w:p w14:paraId="25229AA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Aromatics</w:t>
            </w:r>
          </w:p>
        </w:tc>
        <w:tc>
          <w:tcPr>
            <w:tcW w:w="1296" w:type="dxa"/>
            <w:tcBorders>
              <w:top w:val="single" w:sz="4" w:space="0" w:color="auto"/>
              <w:bottom w:val="nil"/>
            </w:tcBorders>
          </w:tcPr>
          <w:p w14:paraId="3B93A6D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jc w:val="both"/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  <w:t>Benzene</w:t>
            </w:r>
          </w:p>
        </w:tc>
        <w:tc>
          <w:tcPr>
            <w:tcW w:w="990" w:type="dxa"/>
            <w:vMerge w:val="restart"/>
            <w:vAlign w:val="center"/>
          </w:tcPr>
          <w:p w14:paraId="2A73C24C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260" w:type="dxa"/>
            <w:vMerge w:val="restart"/>
            <w:vAlign w:val="center"/>
          </w:tcPr>
          <w:p w14:paraId="35F1A8B0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294" w:type="dxa"/>
            <w:vMerge w:val="restart"/>
            <w:vAlign w:val="center"/>
          </w:tcPr>
          <w:p w14:paraId="12E141EE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786" w:type="dxa"/>
            <w:vMerge w:val="restart"/>
            <w:vAlign w:val="center"/>
          </w:tcPr>
          <w:p w14:paraId="66AB00B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  <w:tr w:rsidR="004254E0" w:rsidRPr="009C3BA0" w14:paraId="0A05DC79" w14:textId="77777777" w:rsidTr="00C54220">
        <w:trPr>
          <w:trHeight w:val="288"/>
        </w:trPr>
        <w:tc>
          <w:tcPr>
            <w:tcW w:w="1273" w:type="dxa"/>
            <w:vMerge/>
          </w:tcPr>
          <w:p w14:paraId="41949CE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7D53C1E6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1142840D" w14:textId="77777777" w:rsidR="0032478A" w:rsidRPr="009C3BA0" w:rsidRDefault="0032478A" w:rsidP="00E41AC3">
            <w:pPr>
              <w:spacing w:line="360" w:lineRule="auto"/>
              <w:jc w:val="both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Toluene</w:t>
            </w:r>
          </w:p>
        </w:tc>
        <w:tc>
          <w:tcPr>
            <w:tcW w:w="990" w:type="dxa"/>
            <w:vMerge/>
            <w:vAlign w:val="center"/>
          </w:tcPr>
          <w:p w14:paraId="3FD0A4F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  <w:vAlign w:val="center"/>
          </w:tcPr>
          <w:p w14:paraId="4256559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  <w:vAlign w:val="center"/>
          </w:tcPr>
          <w:p w14:paraId="051DD62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64AE33C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1AB55BD9" w14:textId="77777777" w:rsidTr="00C54220">
        <w:trPr>
          <w:trHeight w:val="288"/>
        </w:trPr>
        <w:tc>
          <w:tcPr>
            <w:tcW w:w="1273" w:type="dxa"/>
            <w:vMerge/>
          </w:tcPr>
          <w:p w14:paraId="1DE7CCC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60A69D77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72F3D58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m/p Xylene</w:t>
            </w:r>
          </w:p>
        </w:tc>
        <w:tc>
          <w:tcPr>
            <w:tcW w:w="990" w:type="dxa"/>
            <w:vMerge/>
          </w:tcPr>
          <w:p w14:paraId="0F53096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</w:p>
        </w:tc>
        <w:tc>
          <w:tcPr>
            <w:tcW w:w="1260" w:type="dxa"/>
            <w:vMerge/>
          </w:tcPr>
          <w:p w14:paraId="7F9BEC1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</w:pPr>
          </w:p>
        </w:tc>
        <w:tc>
          <w:tcPr>
            <w:tcW w:w="1294" w:type="dxa"/>
            <w:vMerge/>
          </w:tcPr>
          <w:p w14:paraId="1BBDE38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5ECDDD7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4D5E86D8" w14:textId="77777777" w:rsidTr="00C54220">
        <w:trPr>
          <w:trHeight w:val="288"/>
        </w:trPr>
        <w:tc>
          <w:tcPr>
            <w:tcW w:w="1273" w:type="dxa"/>
            <w:vMerge/>
          </w:tcPr>
          <w:p w14:paraId="3A9149D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72CB2EF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single" w:sz="4" w:space="0" w:color="auto"/>
            </w:tcBorders>
          </w:tcPr>
          <w:p w14:paraId="77D5ED2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o-Xylene</w:t>
            </w:r>
          </w:p>
        </w:tc>
        <w:tc>
          <w:tcPr>
            <w:tcW w:w="990" w:type="dxa"/>
            <w:vMerge/>
          </w:tcPr>
          <w:p w14:paraId="64F8FF1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</w:p>
        </w:tc>
        <w:tc>
          <w:tcPr>
            <w:tcW w:w="1260" w:type="dxa"/>
            <w:vMerge/>
          </w:tcPr>
          <w:p w14:paraId="3F5FC9B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58C929B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38526E4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3BD6A6A0" w14:textId="77777777" w:rsidTr="00C54220">
        <w:trPr>
          <w:trHeight w:val="288"/>
        </w:trPr>
        <w:tc>
          <w:tcPr>
            <w:tcW w:w="1273" w:type="dxa"/>
            <w:vMerge/>
          </w:tcPr>
          <w:p w14:paraId="3E67E48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 w:val="restart"/>
            <w:vAlign w:val="center"/>
          </w:tcPr>
          <w:p w14:paraId="32B6397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Alkanes</w:t>
            </w:r>
          </w:p>
        </w:tc>
        <w:tc>
          <w:tcPr>
            <w:tcW w:w="1296" w:type="dxa"/>
            <w:tcBorders>
              <w:top w:val="single" w:sz="4" w:space="0" w:color="auto"/>
            </w:tcBorders>
          </w:tcPr>
          <w:p w14:paraId="13C7C68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Ethane</w:t>
            </w:r>
          </w:p>
        </w:tc>
        <w:tc>
          <w:tcPr>
            <w:tcW w:w="990" w:type="dxa"/>
          </w:tcPr>
          <w:p w14:paraId="7217EE4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  <w:t>3</w:t>
            </w:r>
          </w:p>
        </w:tc>
        <w:tc>
          <w:tcPr>
            <w:tcW w:w="1260" w:type="dxa"/>
          </w:tcPr>
          <w:p w14:paraId="1B1CED5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</w:t>
            </w:r>
          </w:p>
        </w:tc>
        <w:tc>
          <w:tcPr>
            <w:tcW w:w="1294" w:type="dxa"/>
          </w:tcPr>
          <w:p w14:paraId="3FC9EA7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5</w:t>
            </w:r>
          </w:p>
        </w:tc>
        <w:tc>
          <w:tcPr>
            <w:tcW w:w="1786" w:type="dxa"/>
            <w:vAlign w:val="center"/>
          </w:tcPr>
          <w:p w14:paraId="4034922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  <w:tr w:rsidR="004254E0" w:rsidRPr="009C3BA0" w14:paraId="62A89A1E" w14:textId="77777777" w:rsidTr="00C54220">
        <w:trPr>
          <w:trHeight w:val="288"/>
        </w:trPr>
        <w:tc>
          <w:tcPr>
            <w:tcW w:w="1273" w:type="dxa"/>
            <w:vMerge/>
          </w:tcPr>
          <w:p w14:paraId="34C3092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39435D3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bottom w:val="single" w:sz="4" w:space="0" w:color="auto"/>
            </w:tcBorders>
          </w:tcPr>
          <w:p w14:paraId="685BA8FF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Propane</w:t>
            </w:r>
          </w:p>
        </w:tc>
        <w:tc>
          <w:tcPr>
            <w:tcW w:w="990" w:type="dxa"/>
          </w:tcPr>
          <w:p w14:paraId="1F6F2A5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260" w:type="dxa"/>
          </w:tcPr>
          <w:p w14:paraId="06B6F33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  <w:t>2</w:t>
            </w:r>
          </w:p>
        </w:tc>
        <w:tc>
          <w:tcPr>
            <w:tcW w:w="1294" w:type="dxa"/>
          </w:tcPr>
          <w:p w14:paraId="339D48A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5</w:t>
            </w:r>
          </w:p>
        </w:tc>
        <w:tc>
          <w:tcPr>
            <w:tcW w:w="1786" w:type="dxa"/>
            <w:vAlign w:val="center"/>
          </w:tcPr>
          <w:p w14:paraId="33F8963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  <w:tr w:rsidR="004254E0" w:rsidRPr="009C3BA0" w14:paraId="48E7DE0F" w14:textId="77777777" w:rsidTr="00C54220">
        <w:trPr>
          <w:trHeight w:val="288"/>
        </w:trPr>
        <w:tc>
          <w:tcPr>
            <w:tcW w:w="1273" w:type="dxa"/>
            <w:vMerge/>
          </w:tcPr>
          <w:p w14:paraId="792D69A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5E3C30E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single" w:sz="4" w:space="0" w:color="auto"/>
              <w:bottom w:val="nil"/>
            </w:tcBorders>
          </w:tcPr>
          <w:p w14:paraId="462D993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n-Butane</w:t>
            </w:r>
          </w:p>
        </w:tc>
        <w:tc>
          <w:tcPr>
            <w:tcW w:w="990" w:type="dxa"/>
            <w:vMerge w:val="restart"/>
            <w:vAlign w:val="center"/>
          </w:tcPr>
          <w:p w14:paraId="5E5A9CE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260" w:type="dxa"/>
            <w:vMerge w:val="restart"/>
            <w:vAlign w:val="center"/>
          </w:tcPr>
          <w:p w14:paraId="55423B4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294" w:type="dxa"/>
            <w:vMerge w:val="restart"/>
            <w:vAlign w:val="center"/>
          </w:tcPr>
          <w:p w14:paraId="68E9328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5</w:t>
            </w:r>
          </w:p>
        </w:tc>
        <w:tc>
          <w:tcPr>
            <w:tcW w:w="1786" w:type="dxa"/>
            <w:vMerge w:val="restart"/>
            <w:vAlign w:val="center"/>
          </w:tcPr>
          <w:p w14:paraId="5544BBD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  <w:tr w:rsidR="004254E0" w:rsidRPr="009C3BA0" w14:paraId="1BFFC84C" w14:textId="77777777" w:rsidTr="00C54220">
        <w:trPr>
          <w:trHeight w:val="288"/>
        </w:trPr>
        <w:tc>
          <w:tcPr>
            <w:tcW w:w="1273" w:type="dxa"/>
            <w:vMerge/>
          </w:tcPr>
          <w:p w14:paraId="023EB7F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3B23983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5F93D6B1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i</w:t>
            </w:r>
            <w:proofErr w:type="spellEnd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-Butane</w:t>
            </w:r>
          </w:p>
        </w:tc>
        <w:tc>
          <w:tcPr>
            <w:tcW w:w="990" w:type="dxa"/>
            <w:vMerge/>
          </w:tcPr>
          <w:p w14:paraId="45A02B2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2CA5464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5B84C41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0F64759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4C58760F" w14:textId="77777777" w:rsidTr="00C54220">
        <w:trPr>
          <w:trHeight w:val="288"/>
        </w:trPr>
        <w:tc>
          <w:tcPr>
            <w:tcW w:w="1273" w:type="dxa"/>
            <w:vMerge/>
          </w:tcPr>
          <w:p w14:paraId="3EB3C60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11C1D4A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54074AF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n-Pentane</w:t>
            </w:r>
          </w:p>
        </w:tc>
        <w:tc>
          <w:tcPr>
            <w:tcW w:w="990" w:type="dxa"/>
            <w:vMerge/>
          </w:tcPr>
          <w:p w14:paraId="36D449E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092366F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2E3252A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5B9A5FC2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716E0271" w14:textId="77777777" w:rsidTr="00C54220">
        <w:trPr>
          <w:trHeight w:val="288"/>
        </w:trPr>
        <w:tc>
          <w:tcPr>
            <w:tcW w:w="1273" w:type="dxa"/>
            <w:vMerge/>
          </w:tcPr>
          <w:p w14:paraId="78B5FC7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78A2FAA1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1F75E282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i</w:t>
            </w:r>
            <w:proofErr w:type="spellEnd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-Pentane</w:t>
            </w:r>
          </w:p>
        </w:tc>
        <w:tc>
          <w:tcPr>
            <w:tcW w:w="990" w:type="dxa"/>
            <w:vMerge/>
          </w:tcPr>
          <w:p w14:paraId="087F5DF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</w:rPr>
            </w:pPr>
          </w:p>
        </w:tc>
        <w:tc>
          <w:tcPr>
            <w:tcW w:w="1260" w:type="dxa"/>
            <w:vMerge/>
          </w:tcPr>
          <w:p w14:paraId="19454E5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12DAFF2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767B40B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6DDFDEC3" w14:textId="77777777" w:rsidTr="00C54220">
        <w:trPr>
          <w:trHeight w:val="288"/>
        </w:trPr>
        <w:tc>
          <w:tcPr>
            <w:tcW w:w="1273" w:type="dxa"/>
            <w:vMerge/>
          </w:tcPr>
          <w:p w14:paraId="2460AD2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2BDF6DA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357DD01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n-Heptane</w:t>
            </w:r>
          </w:p>
        </w:tc>
        <w:tc>
          <w:tcPr>
            <w:tcW w:w="990" w:type="dxa"/>
            <w:vMerge/>
          </w:tcPr>
          <w:p w14:paraId="36A5064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73EFB32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4DB8D0AF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462AAA9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5E867D3A" w14:textId="77777777" w:rsidTr="00C54220">
        <w:trPr>
          <w:trHeight w:val="288"/>
        </w:trPr>
        <w:tc>
          <w:tcPr>
            <w:tcW w:w="1273" w:type="dxa"/>
            <w:vMerge/>
          </w:tcPr>
          <w:p w14:paraId="4071D29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69A9503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1F77018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n-Octane</w:t>
            </w:r>
          </w:p>
        </w:tc>
        <w:tc>
          <w:tcPr>
            <w:tcW w:w="990" w:type="dxa"/>
            <w:vMerge/>
          </w:tcPr>
          <w:p w14:paraId="3382970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33E97CA1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1F5EFB1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19D3699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4368785E" w14:textId="77777777" w:rsidTr="00C54220">
        <w:trPr>
          <w:trHeight w:val="288"/>
        </w:trPr>
        <w:tc>
          <w:tcPr>
            <w:tcW w:w="1273" w:type="dxa"/>
            <w:vMerge/>
          </w:tcPr>
          <w:p w14:paraId="687EFCD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6AB613E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66274CC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n-Nonane</w:t>
            </w:r>
          </w:p>
        </w:tc>
        <w:tc>
          <w:tcPr>
            <w:tcW w:w="990" w:type="dxa"/>
            <w:vMerge/>
          </w:tcPr>
          <w:p w14:paraId="0CBA4F4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62804BD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6EE9F99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21187C62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4764CEEF" w14:textId="77777777" w:rsidTr="00C54220">
        <w:trPr>
          <w:trHeight w:val="288"/>
        </w:trPr>
        <w:tc>
          <w:tcPr>
            <w:tcW w:w="1273" w:type="dxa"/>
            <w:vMerge/>
          </w:tcPr>
          <w:p w14:paraId="19DE93E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0ADCD20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single" w:sz="4" w:space="0" w:color="auto"/>
            </w:tcBorders>
          </w:tcPr>
          <w:p w14:paraId="5471E022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n-</w:t>
            </w: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Decane</w:t>
            </w:r>
            <w:proofErr w:type="spellEnd"/>
          </w:p>
        </w:tc>
        <w:tc>
          <w:tcPr>
            <w:tcW w:w="990" w:type="dxa"/>
            <w:vMerge/>
          </w:tcPr>
          <w:p w14:paraId="2FB05BC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1BBDE2E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5EB7345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3560388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7A716830" w14:textId="77777777" w:rsidTr="00C54220">
        <w:trPr>
          <w:trHeight w:val="288"/>
        </w:trPr>
        <w:tc>
          <w:tcPr>
            <w:tcW w:w="1273" w:type="dxa"/>
            <w:vMerge/>
          </w:tcPr>
          <w:p w14:paraId="01637C6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 w:val="restart"/>
            <w:vAlign w:val="center"/>
          </w:tcPr>
          <w:p w14:paraId="60A7F2C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Alkenes</w:t>
            </w:r>
          </w:p>
        </w:tc>
        <w:tc>
          <w:tcPr>
            <w:tcW w:w="1296" w:type="dxa"/>
            <w:tcBorders>
              <w:top w:val="single" w:sz="4" w:space="0" w:color="auto"/>
              <w:bottom w:val="nil"/>
            </w:tcBorders>
          </w:tcPr>
          <w:p w14:paraId="261A8096" w14:textId="77777777" w:rsidR="0032478A" w:rsidRPr="009C3BA0" w:rsidRDefault="0032478A" w:rsidP="00E41AC3">
            <w:pPr>
              <w:spacing w:line="360" w:lineRule="auto"/>
              <w:jc w:val="both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Ethene</w:t>
            </w:r>
          </w:p>
        </w:tc>
        <w:tc>
          <w:tcPr>
            <w:tcW w:w="990" w:type="dxa"/>
            <w:vMerge w:val="restart"/>
            <w:vAlign w:val="center"/>
          </w:tcPr>
          <w:p w14:paraId="61C3BED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260" w:type="dxa"/>
            <w:vMerge w:val="restart"/>
            <w:vAlign w:val="center"/>
          </w:tcPr>
          <w:p w14:paraId="2D7C97A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294" w:type="dxa"/>
            <w:vMerge w:val="restart"/>
            <w:vAlign w:val="center"/>
          </w:tcPr>
          <w:p w14:paraId="1FD34DF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5</w:t>
            </w:r>
          </w:p>
        </w:tc>
        <w:tc>
          <w:tcPr>
            <w:tcW w:w="1786" w:type="dxa"/>
            <w:vMerge w:val="restart"/>
            <w:vAlign w:val="center"/>
          </w:tcPr>
          <w:p w14:paraId="0863DF12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  <w:tr w:rsidR="004254E0" w:rsidRPr="009C3BA0" w14:paraId="5C72F3A1" w14:textId="77777777" w:rsidTr="00C54220">
        <w:trPr>
          <w:trHeight w:val="288"/>
        </w:trPr>
        <w:tc>
          <w:tcPr>
            <w:tcW w:w="1273" w:type="dxa"/>
            <w:vMerge/>
          </w:tcPr>
          <w:p w14:paraId="6BB6F18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645D684A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6E76D664" w14:textId="77777777" w:rsidR="0032478A" w:rsidRPr="009C3BA0" w:rsidRDefault="0032478A" w:rsidP="00E41AC3">
            <w:pPr>
              <w:spacing w:line="360" w:lineRule="auto"/>
              <w:jc w:val="both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Propene</w:t>
            </w:r>
          </w:p>
        </w:tc>
        <w:tc>
          <w:tcPr>
            <w:tcW w:w="990" w:type="dxa"/>
            <w:vMerge/>
          </w:tcPr>
          <w:p w14:paraId="600BAFA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3B5EF7F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455C2F4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7C8D86A2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2613A426" w14:textId="77777777" w:rsidTr="00C54220">
        <w:trPr>
          <w:trHeight w:val="288"/>
        </w:trPr>
        <w:tc>
          <w:tcPr>
            <w:tcW w:w="1273" w:type="dxa"/>
            <w:vMerge/>
          </w:tcPr>
          <w:p w14:paraId="40F94E37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373A6EF2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57BF0105" w14:textId="77777777" w:rsidR="0032478A" w:rsidRPr="009C3BA0" w:rsidRDefault="0032478A" w:rsidP="00E41AC3">
            <w:pPr>
              <w:spacing w:line="360" w:lineRule="auto"/>
              <w:jc w:val="both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1-Butene</w:t>
            </w:r>
          </w:p>
        </w:tc>
        <w:tc>
          <w:tcPr>
            <w:tcW w:w="990" w:type="dxa"/>
            <w:vMerge/>
          </w:tcPr>
          <w:p w14:paraId="5597051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1DAC23BF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6FE413A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1BD3C40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41A81DB1" w14:textId="77777777" w:rsidTr="00C54220">
        <w:trPr>
          <w:trHeight w:val="288"/>
        </w:trPr>
        <w:tc>
          <w:tcPr>
            <w:tcW w:w="1273" w:type="dxa"/>
            <w:vMerge/>
          </w:tcPr>
          <w:p w14:paraId="5A8CFF5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6E2CE65A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4B8DEF8C" w14:textId="77777777" w:rsidR="0032478A" w:rsidRPr="009C3BA0" w:rsidRDefault="0032478A" w:rsidP="00E41AC3">
            <w:pPr>
              <w:spacing w:line="360" w:lineRule="auto"/>
              <w:jc w:val="both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cis-2-Butene</w:t>
            </w:r>
          </w:p>
        </w:tc>
        <w:tc>
          <w:tcPr>
            <w:tcW w:w="990" w:type="dxa"/>
            <w:vMerge/>
          </w:tcPr>
          <w:p w14:paraId="1F2BBA9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</w:p>
        </w:tc>
        <w:tc>
          <w:tcPr>
            <w:tcW w:w="1260" w:type="dxa"/>
            <w:vMerge/>
          </w:tcPr>
          <w:p w14:paraId="6BA1AF1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34C79BD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68B34D44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42B04E1A" w14:textId="77777777" w:rsidTr="00C54220">
        <w:trPr>
          <w:trHeight w:val="288"/>
        </w:trPr>
        <w:tc>
          <w:tcPr>
            <w:tcW w:w="1273" w:type="dxa"/>
            <w:vMerge/>
          </w:tcPr>
          <w:p w14:paraId="6987F00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1F104FDB" w14:textId="77777777" w:rsidR="0032478A" w:rsidRPr="009C3BA0" w:rsidRDefault="0032478A" w:rsidP="00E41AC3">
            <w:pPr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nil"/>
            </w:tcBorders>
          </w:tcPr>
          <w:p w14:paraId="4FD43C14" w14:textId="77777777" w:rsidR="0032478A" w:rsidRPr="009C3BA0" w:rsidRDefault="0032478A" w:rsidP="00E41AC3">
            <w:pPr>
              <w:spacing w:line="360" w:lineRule="auto"/>
              <w:jc w:val="both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trans-2-Butene</w:t>
            </w:r>
          </w:p>
        </w:tc>
        <w:tc>
          <w:tcPr>
            <w:tcW w:w="990" w:type="dxa"/>
            <w:vMerge/>
          </w:tcPr>
          <w:p w14:paraId="1C11BBF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</w:p>
        </w:tc>
        <w:tc>
          <w:tcPr>
            <w:tcW w:w="1260" w:type="dxa"/>
            <w:vMerge/>
          </w:tcPr>
          <w:p w14:paraId="6F64870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7E9D46B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72AF1B1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70B67ABC" w14:textId="77777777" w:rsidTr="00C54220">
        <w:trPr>
          <w:trHeight w:val="288"/>
        </w:trPr>
        <w:tc>
          <w:tcPr>
            <w:tcW w:w="1273" w:type="dxa"/>
            <w:vMerge/>
          </w:tcPr>
          <w:p w14:paraId="00B10D32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121" w:type="dxa"/>
            <w:vMerge/>
          </w:tcPr>
          <w:p w14:paraId="2353F12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6" w:type="dxa"/>
            <w:tcBorders>
              <w:top w:val="nil"/>
              <w:bottom w:val="single" w:sz="4" w:space="0" w:color="auto"/>
            </w:tcBorders>
          </w:tcPr>
          <w:p w14:paraId="66577BFF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i</w:t>
            </w:r>
            <w:proofErr w:type="spellEnd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-Butene</w:t>
            </w:r>
          </w:p>
        </w:tc>
        <w:tc>
          <w:tcPr>
            <w:tcW w:w="990" w:type="dxa"/>
            <w:vMerge/>
          </w:tcPr>
          <w:p w14:paraId="453CE3A1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60" w:type="dxa"/>
            <w:vMerge/>
          </w:tcPr>
          <w:p w14:paraId="4BF56E8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294" w:type="dxa"/>
            <w:vMerge/>
          </w:tcPr>
          <w:p w14:paraId="219F19F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786" w:type="dxa"/>
            <w:vMerge/>
          </w:tcPr>
          <w:p w14:paraId="6FB43DDF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5C171203" w14:textId="77777777" w:rsidTr="00C54220">
        <w:trPr>
          <w:trHeight w:val="288"/>
        </w:trPr>
        <w:tc>
          <w:tcPr>
            <w:tcW w:w="1273" w:type="dxa"/>
            <w:vMerge w:val="restart"/>
            <w:vAlign w:val="center"/>
          </w:tcPr>
          <w:p w14:paraId="238F7FB3" w14:textId="2DDF7D78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PTR-MS</w:t>
            </w:r>
            <w:r w:rsidR="007745E1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br/>
              <w:t>(1 Hz)</w:t>
            </w:r>
          </w:p>
        </w:tc>
        <w:tc>
          <w:tcPr>
            <w:tcW w:w="2417" w:type="dxa"/>
            <w:gridSpan w:val="2"/>
          </w:tcPr>
          <w:p w14:paraId="5322C42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Acetaldehyde</w:t>
            </w:r>
          </w:p>
        </w:tc>
        <w:tc>
          <w:tcPr>
            <w:tcW w:w="990" w:type="dxa"/>
          </w:tcPr>
          <w:p w14:paraId="77CCDD7E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  <w:t>85</w:t>
            </w:r>
          </w:p>
        </w:tc>
        <w:tc>
          <w:tcPr>
            <w:tcW w:w="1260" w:type="dxa"/>
          </w:tcPr>
          <w:p w14:paraId="095A213D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122 </w:t>
            </w: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pptv</w:t>
            </w:r>
            <w:r w:rsidRPr="00937D9B">
              <w:rPr>
                <w:rFonts w:ascii="Times New Roman" w:eastAsia="Batang" w:hAnsi="Times New Roman" w:cs="Times New Roman"/>
                <w:sz w:val="18"/>
                <w:szCs w:val="18"/>
                <w:vertAlign w:val="superscript"/>
                <w:lang w:val="en-GB" w:eastAsia="de-DE"/>
              </w:rPr>
              <w:t>a</w:t>
            </w:r>
            <w:proofErr w:type="spellEnd"/>
          </w:p>
        </w:tc>
        <w:tc>
          <w:tcPr>
            <w:tcW w:w="1294" w:type="dxa"/>
          </w:tcPr>
          <w:p w14:paraId="61B9DB61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10</w:t>
            </w:r>
          </w:p>
        </w:tc>
        <w:tc>
          <w:tcPr>
            <w:tcW w:w="1786" w:type="dxa"/>
            <w:vAlign w:val="center"/>
          </w:tcPr>
          <w:p w14:paraId="3221F74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  <w:tr w:rsidR="004254E0" w:rsidRPr="009C3BA0" w14:paraId="4643AA92" w14:textId="77777777" w:rsidTr="00C54220">
        <w:trPr>
          <w:trHeight w:val="288"/>
        </w:trPr>
        <w:tc>
          <w:tcPr>
            <w:tcW w:w="1273" w:type="dxa"/>
            <w:vMerge/>
            <w:vAlign w:val="center"/>
          </w:tcPr>
          <w:p w14:paraId="7C1AED0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2417" w:type="dxa"/>
            <w:gridSpan w:val="2"/>
          </w:tcPr>
          <w:p w14:paraId="300433F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Acetone</w:t>
            </w:r>
          </w:p>
        </w:tc>
        <w:tc>
          <w:tcPr>
            <w:tcW w:w="990" w:type="dxa"/>
          </w:tcPr>
          <w:p w14:paraId="2C4B0990" w14:textId="7386024A" w:rsidR="0032478A" w:rsidRPr="009C3BA0" w:rsidRDefault="007745E1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50</w:t>
            </w:r>
          </w:p>
        </w:tc>
        <w:tc>
          <w:tcPr>
            <w:tcW w:w="1260" w:type="dxa"/>
          </w:tcPr>
          <w:p w14:paraId="55BAA9EF" w14:textId="718B1E15" w:rsidR="0032478A" w:rsidRPr="009C3BA0" w:rsidRDefault="007745E1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90</w:t>
            </w:r>
            <w:r w:rsidR="0032478A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</w:t>
            </w:r>
            <w:proofErr w:type="spellStart"/>
            <w:r w:rsidR="0032478A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pptv</w:t>
            </w:r>
            <w:r>
              <w:rPr>
                <w:rFonts w:ascii="Times New Roman" w:eastAsia="Batang" w:hAnsi="Times New Roman" w:cs="Times New Roman"/>
                <w:sz w:val="18"/>
                <w:szCs w:val="18"/>
                <w:vertAlign w:val="superscript"/>
                <w:lang w:val="en-GB" w:eastAsia="de-DE"/>
              </w:rPr>
              <w:t>a</w:t>
            </w:r>
            <w:proofErr w:type="spellEnd"/>
          </w:p>
        </w:tc>
        <w:tc>
          <w:tcPr>
            <w:tcW w:w="1294" w:type="dxa"/>
          </w:tcPr>
          <w:p w14:paraId="751620BE" w14:textId="4AED8992" w:rsidR="0032478A" w:rsidRPr="009C3BA0" w:rsidRDefault="007745E1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20</w:t>
            </w:r>
          </w:p>
        </w:tc>
        <w:tc>
          <w:tcPr>
            <w:tcW w:w="1786" w:type="dxa"/>
          </w:tcPr>
          <w:p w14:paraId="6CF320F1" w14:textId="15C38B75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39F52114" w14:textId="77777777" w:rsidTr="00C54220">
        <w:trPr>
          <w:trHeight w:val="288"/>
        </w:trPr>
        <w:tc>
          <w:tcPr>
            <w:tcW w:w="1273" w:type="dxa"/>
            <w:vMerge/>
            <w:vAlign w:val="center"/>
          </w:tcPr>
          <w:p w14:paraId="2CF387F8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2417" w:type="dxa"/>
            <w:gridSpan w:val="2"/>
          </w:tcPr>
          <w:p w14:paraId="15B4024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Methyl Ethyl Ketone (MEK)</w:t>
            </w:r>
          </w:p>
        </w:tc>
        <w:tc>
          <w:tcPr>
            <w:tcW w:w="990" w:type="dxa"/>
          </w:tcPr>
          <w:p w14:paraId="35C7EE5A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32</w:t>
            </w:r>
          </w:p>
        </w:tc>
        <w:tc>
          <w:tcPr>
            <w:tcW w:w="1260" w:type="dxa"/>
          </w:tcPr>
          <w:p w14:paraId="520FD201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87 </w:t>
            </w: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pptv</w:t>
            </w:r>
            <w:r w:rsidRPr="00937D9B">
              <w:rPr>
                <w:rFonts w:ascii="Times New Roman" w:eastAsia="Batang" w:hAnsi="Times New Roman" w:cs="Times New Roman"/>
                <w:sz w:val="18"/>
                <w:szCs w:val="18"/>
                <w:vertAlign w:val="superscript"/>
                <w:lang w:val="en-GB" w:eastAsia="de-DE"/>
              </w:rPr>
              <w:t>a</w:t>
            </w:r>
            <w:proofErr w:type="spellEnd"/>
          </w:p>
        </w:tc>
        <w:tc>
          <w:tcPr>
            <w:tcW w:w="1294" w:type="dxa"/>
          </w:tcPr>
          <w:p w14:paraId="43F84C0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10</w:t>
            </w:r>
          </w:p>
        </w:tc>
        <w:tc>
          <w:tcPr>
            <w:tcW w:w="1786" w:type="dxa"/>
            <w:vAlign w:val="center"/>
          </w:tcPr>
          <w:p w14:paraId="27887B7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  <w:tr w:rsidR="004254E0" w:rsidRPr="009C3BA0" w14:paraId="12409B7B" w14:textId="77777777" w:rsidTr="00C54220">
        <w:trPr>
          <w:trHeight w:val="288"/>
        </w:trPr>
        <w:tc>
          <w:tcPr>
            <w:tcW w:w="1273" w:type="dxa"/>
            <w:vMerge/>
            <w:vAlign w:val="center"/>
          </w:tcPr>
          <w:p w14:paraId="0C02D37C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2417" w:type="dxa"/>
            <w:gridSpan w:val="2"/>
          </w:tcPr>
          <w:p w14:paraId="63780001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Isoprene</w:t>
            </w:r>
          </w:p>
        </w:tc>
        <w:tc>
          <w:tcPr>
            <w:tcW w:w="990" w:type="dxa"/>
          </w:tcPr>
          <w:p w14:paraId="0DA51CE7" w14:textId="54C67B1F" w:rsidR="0032478A" w:rsidRPr="009C3BA0" w:rsidRDefault="007745E1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50</w:t>
            </w:r>
          </w:p>
        </w:tc>
        <w:tc>
          <w:tcPr>
            <w:tcW w:w="1260" w:type="dxa"/>
          </w:tcPr>
          <w:p w14:paraId="12528B09" w14:textId="6341061E" w:rsidR="0032478A" w:rsidRPr="009C3BA0" w:rsidRDefault="007745E1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350</w:t>
            </w:r>
            <w:r w:rsidR="0032478A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</w:t>
            </w:r>
            <w:proofErr w:type="spellStart"/>
            <w:r w:rsidR="0032478A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pptv</w:t>
            </w:r>
            <w:r w:rsidRPr="00C54220">
              <w:rPr>
                <w:rFonts w:ascii="Times New Roman" w:eastAsia="Batang" w:hAnsi="Times New Roman" w:cs="Times New Roman"/>
                <w:sz w:val="18"/>
                <w:szCs w:val="18"/>
                <w:vertAlign w:val="superscript"/>
                <w:lang w:val="en-GB" w:eastAsia="de-DE"/>
              </w:rPr>
              <w:t>a</w:t>
            </w:r>
            <w:proofErr w:type="spellEnd"/>
          </w:p>
        </w:tc>
        <w:tc>
          <w:tcPr>
            <w:tcW w:w="1294" w:type="dxa"/>
          </w:tcPr>
          <w:p w14:paraId="03AC85D4" w14:textId="00E614D6" w:rsidR="0032478A" w:rsidRPr="009C3BA0" w:rsidRDefault="00944719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10</w:t>
            </w:r>
          </w:p>
        </w:tc>
        <w:tc>
          <w:tcPr>
            <w:tcW w:w="1786" w:type="dxa"/>
          </w:tcPr>
          <w:p w14:paraId="0C96DA47" w14:textId="09C9C865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4254E0" w:rsidRPr="009C3BA0" w14:paraId="32F8DF62" w14:textId="77777777" w:rsidTr="00C54220">
        <w:trPr>
          <w:trHeight w:val="288"/>
        </w:trPr>
        <w:tc>
          <w:tcPr>
            <w:tcW w:w="1273" w:type="dxa"/>
            <w:vMerge/>
          </w:tcPr>
          <w:p w14:paraId="53996E50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2417" w:type="dxa"/>
            <w:gridSpan w:val="2"/>
          </w:tcPr>
          <w:p w14:paraId="4029C87B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Methanol</w:t>
            </w:r>
          </w:p>
        </w:tc>
        <w:tc>
          <w:tcPr>
            <w:tcW w:w="990" w:type="dxa"/>
          </w:tcPr>
          <w:p w14:paraId="1DFCF339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315</w:t>
            </w:r>
          </w:p>
        </w:tc>
        <w:tc>
          <w:tcPr>
            <w:tcW w:w="1260" w:type="dxa"/>
          </w:tcPr>
          <w:p w14:paraId="0C0B91B3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418 </w:t>
            </w:r>
            <w:proofErr w:type="spellStart"/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pptv</w:t>
            </w:r>
            <w:r w:rsidRPr="00937D9B">
              <w:rPr>
                <w:rFonts w:ascii="Times New Roman" w:eastAsia="Batang" w:hAnsi="Times New Roman" w:cs="Times New Roman"/>
                <w:sz w:val="18"/>
                <w:szCs w:val="18"/>
                <w:vertAlign w:val="superscript"/>
                <w:lang w:val="en-GB" w:eastAsia="de-DE"/>
              </w:rPr>
              <w:t>a</w:t>
            </w:r>
            <w:proofErr w:type="spellEnd"/>
          </w:p>
        </w:tc>
        <w:tc>
          <w:tcPr>
            <w:tcW w:w="1294" w:type="dxa"/>
          </w:tcPr>
          <w:p w14:paraId="32E13826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10</w:t>
            </w:r>
          </w:p>
        </w:tc>
        <w:tc>
          <w:tcPr>
            <w:tcW w:w="1786" w:type="dxa"/>
            <w:vAlign w:val="center"/>
          </w:tcPr>
          <w:p w14:paraId="0533E585" w14:textId="77777777" w:rsidR="0032478A" w:rsidRPr="009C3BA0" w:rsidRDefault="0032478A" w:rsidP="00E41AC3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Simpson et al. (2020)</w:t>
            </w:r>
          </w:p>
        </w:tc>
      </w:tr>
    </w:tbl>
    <w:p w14:paraId="109E71B2" w14:textId="6A15C2A8" w:rsidR="0032478A" w:rsidRDefault="0032478A" w:rsidP="0032478A">
      <w:pPr>
        <w:rPr>
          <w:rFonts w:ascii="Times New Roman" w:hAnsi="Times New Roman" w:cs="Times New Roman"/>
        </w:rPr>
      </w:pPr>
      <w:proofErr w:type="spellStart"/>
      <w:r w:rsidRPr="00204527">
        <w:rPr>
          <w:rFonts w:ascii="Times New Roman" w:hAnsi="Times New Roman" w:cs="Times New Roman"/>
          <w:vertAlign w:val="superscript"/>
        </w:rPr>
        <w:t>a</w:t>
      </w:r>
      <w:proofErr w:type="spellEnd"/>
      <w:r>
        <w:rPr>
          <w:rFonts w:ascii="Times New Roman" w:hAnsi="Times New Roman" w:cs="Times New Roman"/>
          <w:vertAlign w:val="superscript"/>
        </w:rPr>
        <w:t xml:space="preserve"> </w:t>
      </w:r>
      <w:proofErr w:type="gramStart"/>
      <w:r>
        <w:rPr>
          <w:rFonts w:ascii="Times New Roman" w:hAnsi="Times New Roman" w:cs="Times New Roman"/>
        </w:rPr>
        <w:t>The</w:t>
      </w:r>
      <w:proofErr w:type="gramEnd"/>
      <w:r>
        <w:rPr>
          <w:rFonts w:ascii="Times New Roman" w:hAnsi="Times New Roman" w:cs="Times New Roman"/>
        </w:rPr>
        <w:t xml:space="preserve"> precision is estimated at 3 </w:t>
      </w:r>
      <w:proofErr w:type="spellStart"/>
      <w:r>
        <w:rPr>
          <w:rFonts w:ascii="Times New Roman" w:hAnsi="Times New Roman" w:cs="Times New Roman"/>
        </w:rPr>
        <w:t>ppbv</w:t>
      </w:r>
      <w:proofErr w:type="spellEnd"/>
      <w:r>
        <w:rPr>
          <w:rFonts w:ascii="Times New Roman" w:hAnsi="Times New Roman" w:cs="Times New Roman"/>
        </w:rPr>
        <w:t>.</w:t>
      </w:r>
    </w:p>
    <w:p w14:paraId="4F070273" w14:textId="5E3DDF22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6A600A9" w14:textId="2973F6B0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0CB869E" w14:textId="77A8B5A2" w:rsidR="0032478A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E4D085B" w14:textId="0C465252" w:rsidR="004254E0" w:rsidRDefault="004254E0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0D0BD4E" w14:textId="62FAFE93" w:rsidR="004254E0" w:rsidRDefault="004254E0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59B415A" w14:textId="77777777" w:rsidR="004254E0" w:rsidRDefault="004254E0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271BA1AA" w14:textId="77777777" w:rsidR="0032478A" w:rsidRPr="00C54220" w:rsidRDefault="0032478A" w:rsidP="00816ED9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6331B86" w14:textId="548474F0" w:rsidR="000851D8" w:rsidRPr="000851D8" w:rsidRDefault="000851D8" w:rsidP="000851D8">
      <w:pPr>
        <w:keepNext/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lastRenderedPageBreak/>
        <w:t>Table S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begin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instrText xml:space="preserve"> SEQ Table \* ARABIC </w:instrTex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separate"/>
      </w:r>
      <w:r w:rsidR="0032478A">
        <w:rPr>
          <w:rFonts w:ascii="Times New Roman" w:eastAsia="Times New Roman" w:hAnsi="Times New Roman" w:cs="Times New Roman"/>
          <w:b/>
          <w:bCs/>
          <w:noProof/>
          <w:sz w:val="24"/>
          <w:lang w:val="en-GB" w:eastAsia="de-DE"/>
        </w:rPr>
        <w:t>2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end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 VOC speciation of KORUS v5 and GEOS-Chem</w:t>
      </w:r>
      <w:r w:rsidR="00720F96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,</w:t>
      </w:r>
      <w:r w:rsidR="00250F81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 KORUS v5 </w:t>
      </w:r>
      <w:r w:rsidR="00720F96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emissions in </w:t>
      </w:r>
      <w:r w:rsidR="00250F81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South Korea</w:t>
      </w:r>
      <w:r w:rsidR="00720F96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,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 and </w:t>
      </w:r>
      <w:r w:rsidR="00BA297C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the 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VOC species used in top-down emission estimates</w:t>
      </w:r>
      <w:r w:rsidR="00720F96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</w:t>
      </w:r>
    </w:p>
    <w:tbl>
      <w:tblPr>
        <w:tblStyle w:val="TableGrid1"/>
        <w:tblW w:w="0" w:type="auto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2660"/>
        <w:gridCol w:w="1226"/>
        <w:gridCol w:w="1651"/>
        <w:gridCol w:w="1893"/>
        <w:gridCol w:w="1590"/>
      </w:tblGrid>
      <w:tr w:rsidR="00681EC8" w:rsidRPr="00681EC8" w14:paraId="086FFD33" w14:textId="77777777" w:rsidTr="00681EC8">
        <w:trPr>
          <w:trHeight w:val="288"/>
        </w:trPr>
        <w:tc>
          <w:tcPr>
            <w:tcW w:w="266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1B3C024" w14:textId="77777777" w:rsidR="00681EC8" w:rsidRPr="009C3BA0" w:rsidRDefault="00681EC8" w:rsidP="00681EC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Species</w:t>
            </w:r>
          </w:p>
        </w:tc>
        <w:tc>
          <w:tcPr>
            <w:tcW w:w="1226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7DF0476" w14:textId="77777777" w:rsidR="00681EC8" w:rsidRPr="009C3BA0" w:rsidRDefault="00681EC8" w:rsidP="00681EC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KORUS v5 inventory</w:t>
            </w:r>
          </w:p>
        </w:tc>
        <w:tc>
          <w:tcPr>
            <w:tcW w:w="1651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FC1262A" w14:textId="6891B07A" w:rsidR="00681EC8" w:rsidRPr="009C3BA0" w:rsidRDefault="00681EC8" w:rsidP="00681EC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Emission</w:t>
            </w:r>
            <w:r w:rsidR="00B53BE5"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br/>
            </w:r>
            <w:r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(</w:t>
            </w:r>
            <w:r w:rsidR="00703E10"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mol</w:t>
            </w:r>
            <w:r w:rsidR="00B53BE5"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es</w:t>
            </w:r>
            <w:r w:rsidR="00703E10"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 xml:space="preserve"> </w:t>
            </w:r>
            <w:r w:rsidR="00B53BE5"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s</w:t>
            </w:r>
            <w:r w:rsidR="00703E10"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vertAlign w:val="superscript"/>
                <w:lang w:val="en-GB" w:eastAsia="de-DE"/>
              </w:rPr>
              <w:t>-1</w:t>
            </w:r>
            <w:r w:rsidR="00703E10"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)</w:t>
            </w:r>
          </w:p>
        </w:tc>
        <w:tc>
          <w:tcPr>
            <w:tcW w:w="1893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51BB0579" w14:textId="671AF1F5" w:rsidR="00681EC8" w:rsidRPr="009C3BA0" w:rsidRDefault="00681EC8" w:rsidP="00681EC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GEOS-Chem</w:t>
            </w:r>
          </w:p>
        </w:tc>
        <w:tc>
          <w:tcPr>
            <w:tcW w:w="159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ECDCE4C" w14:textId="2B60189F" w:rsidR="00681EC8" w:rsidRPr="009C3BA0" w:rsidRDefault="00681EC8" w:rsidP="00681EC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sz w:val="18"/>
                <w:szCs w:val="18"/>
              </w:rPr>
            </w:pPr>
            <w:r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 xml:space="preserve">Use in top-down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b/>
                <w:sz w:val="18"/>
                <w:szCs w:val="18"/>
                <w:lang w:val="en-GB" w:eastAsia="de-DE"/>
              </w:rPr>
              <w:t>estimates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vertAlign w:val="superscript"/>
                <w:lang w:val="en-GB" w:eastAsia="de-DE"/>
              </w:rPr>
              <w:t>c</w:t>
            </w:r>
            <w:proofErr w:type="spellEnd"/>
          </w:p>
        </w:tc>
      </w:tr>
      <w:tr w:rsidR="00681EC8" w:rsidRPr="00681EC8" w14:paraId="67ECCB41" w14:textId="77777777" w:rsidTr="00681EC8">
        <w:trPr>
          <w:trHeight w:val="288"/>
        </w:trPr>
        <w:tc>
          <w:tcPr>
            <w:tcW w:w="266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513ADC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Acetone</w:t>
            </w:r>
          </w:p>
        </w:tc>
        <w:tc>
          <w:tcPr>
            <w:tcW w:w="122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64BDFA5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ACET</w:t>
            </w:r>
          </w:p>
        </w:tc>
        <w:tc>
          <w:tcPr>
            <w:tcW w:w="16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42D5D56" w14:textId="26914706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1.6</w:t>
            </w:r>
          </w:p>
        </w:tc>
        <w:tc>
          <w:tcPr>
            <w:tcW w:w="189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CF68A0" w14:textId="7FE1CAC8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ACET</w:t>
            </w:r>
          </w:p>
        </w:tc>
        <w:tc>
          <w:tcPr>
            <w:tcW w:w="159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AED97FE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7F39A379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023E709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Alkanes,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vertAlign w:val="superscript"/>
                <w:lang w:val="en-GB" w:eastAsia="de-DE"/>
              </w:rPr>
              <w:t>a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&lt; 500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3072A4AE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ALK1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76BCF5FF" w14:textId="536A3976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32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39246DCC" w14:textId="2B625754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Ethane (C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bscript"/>
                <w:lang w:val="en-GB" w:eastAsia="de-DE"/>
              </w:rPr>
              <w:t>2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H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bscript"/>
                <w:lang w:val="en-GB" w:eastAsia="de-DE"/>
              </w:rPr>
              <w:t>6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4594F9A2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2F003D0F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6141612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Alkanes, 500 &lt;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&lt; 2500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2439DDE1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ALK2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1D25C390" w14:textId="66CF49B5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28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5B01D51B" w14:textId="4A36389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Propane (C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bscript"/>
                <w:lang w:val="en-GB" w:eastAsia="de-DE"/>
              </w:rPr>
              <w:t>3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H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bscript"/>
                <w:lang w:val="en-GB" w:eastAsia="de-DE"/>
              </w:rPr>
              <w:t>8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70595AE0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7A127828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373341B1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Alkanes, 2500 &lt;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&lt; 5000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446BE397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ALK3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4E52D6B8" w14:textId="60DD0C12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  <w:t>15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7A06EBD9" w14:textId="4CCC2276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  <w:t>≥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C4 alkanes (ALK4)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7692D56C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073E6695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31989456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Alkanes, 5000 &lt;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&lt; 10000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457F802F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ALK4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4850FF7B" w14:textId="40FEC644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  <w:t>35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476555DA" w14:textId="5B04201E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  <w:t>≥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C4 alkanes (ALK4)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159B70A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5BA3B8D6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7FF20B69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Alkanes,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&gt; 10000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03ACBE93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ALK5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6FCF9C6D" w14:textId="201589E0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  <w:t>37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1517B198" w14:textId="6665F0B1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  <w:t>≥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C4 alkanes (ALK4)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4904E3C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1FEACB2C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32F6DEA2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Aromatics,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&lt; 2 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sym w:font="Symbol" w:char="F0B4"/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t xml:space="preserve"> 10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vertAlign w:val="superscript"/>
                <w:lang w:val="en-GB" w:eastAsia="de-DE"/>
              </w:rPr>
              <w:t>4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43C7AE1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ARO1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412F235C" w14:textId="296F075B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101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5E6F7064" w14:textId="0AB0F18B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proofErr w:type="spellStart"/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Benzene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perscript"/>
                <w:lang w:val="en-GB" w:eastAsia="de-DE"/>
              </w:rPr>
              <w:t>b</w:t>
            </w:r>
            <w:proofErr w:type="spellEnd"/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</w:t>
            </w:r>
          </w:p>
          <w:p w14:paraId="74378EB5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</w:pPr>
            <w:proofErr w:type="spellStart"/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Toluene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perscript"/>
                <w:lang w:val="en-GB" w:eastAsia="de-DE"/>
              </w:rPr>
              <w:t>b</w:t>
            </w:r>
            <w:proofErr w:type="spellEnd"/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126AA28E" w14:textId="6C4EA831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br/>
              <w:t>O</w:t>
            </w:r>
          </w:p>
        </w:tc>
      </w:tr>
      <w:tr w:rsidR="00681EC8" w:rsidRPr="00681EC8" w14:paraId="6A60752A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0D81298F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Aromatics,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&gt; 2 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sym w:font="Symbol" w:char="F0B4"/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t xml:space="preserve"> 10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vertAlign w:val="superscript"/>
                <w:lang w:val="en-GB" w:eastAsia="de-DE"/>
              </w:rPr>
              <w:t>4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2F240CDF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ARO2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7DDE4462" w14:textId="1B5FD64C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43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150E8A27" w14:textId="486C4D4C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Xylene (XYLE)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69D6A40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1738F997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117BC26C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Acetaldehyde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53DE6DDE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CCHO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357623D5" w14:textId="62F45E74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3.7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1729C62D" w14:textId="52F25365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ALD2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38A46EBC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49C29C7A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7FCBE0C8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Ethene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4B7B4B12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ETHE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6B638237" w14:textId="541A13A6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76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53FBD977" w14:textId="10496990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C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bscript"/>
                <w:lang w:val="en-GB" w:eastAsia="de-DE"/>
              </w:rPr>
              <w:t>2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H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vertAlign w:val="subscript"/>
                <w:lang w:val="en-GB" w:eastAsia="de-DE"/>
              </w:rPr>
              <w:t>4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7FD28198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50FEA06D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49F9E2B0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Glyoxal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127A6922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GLY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5D966634" w14:textId="4723AC3C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0.92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7D20061B" w14:textId="63876E11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GLYX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509721F5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2D10B6C6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535D4911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Formaldehyde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3CC8F85A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HCHO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23360126" w14:textId="22465B9D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9.7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04EC731C" w14:textId="6DDBC589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HCHO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7E08A78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397C3C79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754088C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Isoprene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47CCBCCC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ISOP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6F105404" w14:textId="469F3197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1.7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1473AB10" w14:textId="69D6C354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ISOP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34764D32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21707C75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6E28C878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Methacrolein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2D9F8D9E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MACR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5EABA9EB" w14:textId="704EF2E3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0.17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5D08C123" w14:textId="607409DF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MACR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33E63448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057D4A88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73636739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Methyl ethyl ketone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477BE3E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MEK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48A8C43E" w14:textId="13F8891F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2.2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76E3DC6D" w14:textId="7AA28A83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MEK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1E8C3FEE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3442C738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32A0F84F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Methanol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6462AB50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MEOH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1C01817A" w14:textId="09DBE3A5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2.9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38531A3E" w14:textId="0D7D53B8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MOH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672291D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3B8B0A46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00E17375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Methylglyoxyal</w:t>
            </w:r>
            <w:proofErr w:type="spellEnd"/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64170740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MGLY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6AD430D8" w14:textId="393B79AD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0.35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627E017C" w14:textId="00D0F1AD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MGLY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170BD22F" w14:textId="04B9F091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35606E64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6015F7E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Methylvinylketone</w:t>
            </w:r>
            <w:proofErr w:type="spellEnd"/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45D4E011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MVK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0ABCE685" w14:textId="760527C9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0.015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12A4C305" w14:textId="6962B4BF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MVK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55DA5E4C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261CA2E3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4F77B191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Alkenes,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&lt; 7 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sym w:font="Symbol" w:char="F0B4"/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t xml:space="preserve"> 10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vertAlign w:val="superscript"/>
                <w:lang w:val="en-GB" w:eastAsia="de-DE"/>
              </w:rPr>
              <w:t>4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3DE3ED34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OLE1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4DD35BDB" w14:textId="452BAF7B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  <w:t>24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6C0FC273" w14:textId="0BE43BB6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  <w:t>≥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C3 alkenes (PRPE)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33A39876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248943CF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33A1A4E6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Alkenes, 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 xml:space="preserve"> &gt; 7 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sym w:font="Symbol" w:char="F0B4"/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t xml:space="preserve"> 10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vertAlign w:val="superscript"/>
                <w:lang w:val="en-GB" w:eastAsia="de-DE"/>
              </w:rPr>
              <w:t>4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5B3FDB80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OLE2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4BAF92CE" w14:textId="632AF054" w:rsidR="00681EC8" w:rsidRPr="009C3BA0" w:rsidRDefault="00C77B3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eastAsia="de-DE"/>
              </w:rPr>
              <w:t>26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3BD4B66F" w14:textId="4077B6E0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  <w:t>≥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C3 alkenes (PRPE)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6A67A09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O</w:t>
            </w:r>
          </w:p>
        </w:tc>
      </w:tr>
      <w:tr w:rsidR="00681EC8" w:rsidRPr="00681EC8" w14:paraId="2600A381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40FB2C73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uz-Cyrl-UZ" w:eastAsia="de-DE"/>
              </w:rPr>
              <w:t>≥</w:t>
            </w: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 xml:space="preserve"> C3 aldehyde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7EE4FFD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RCHO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7132D60F" w14:textId="0575F506" w:rsidR="00681EC8" w:rsidRPr="009C3BA0" w:rsidRDefault="00271D1F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1.4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32386AB9" w14:textId="299FC41A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RCHO</w:t>
            </w: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3962FFE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3E50BE6B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7097BB05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Phenol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07EEB11F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PHEN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2EC85E23" w14:textId="376E2CCA" w:rsidR="00681EC8" w:rsidRPr="009C3BA0" w:rsidRDefault="00C77B3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0.10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6B0DA0F1" w14:textId="2D04DE14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04E41D9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489563A5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3AA5D30E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Cresols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069EA52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CRES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6A36482E" w14:textId="15D23C97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0.26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0F331760" w14:textId="57D03962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36146C8E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667D3026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261C858A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Terpenes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2F3BB562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TERP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1195C663" w14:textId="46C86FDA" w:rsidR="00681EC8" w:rsidRPr="009C3BA0" w:rsidRDefault="00C77B3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0.065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20AA3790" w14:textId="3F7BF5E9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3D224350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713958F1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6BAD04B5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Biacetyl</w:t>
            </w:r>
            <w:proofErr w:type="spellEnd"/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679A8AF6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BACL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260A1DEC" w14:textId="45D4D591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0.1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2ED1FF45" w14:textId="39E8762B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493AD63A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7DC97EB0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401608A4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Aromatic aldehyde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2856556B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BALD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1B19855D" w14:textId="19458FF2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0.09</w:t>
            </w:r>
            <w:r w:rsidR="00271D1F"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3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1317BB8C" w14:textId="6D2AB974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10829CE4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7F2B10AC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nil"/>
              <w:right w:val="nil"/>
            </w:tcBorders>
          </w:tcPr>
          <w:p w14:paraId="3877694B" w14:textId="36392E7B" w:rsidR="00681EC8" w:rsidRPr="009C3BA0" w:rsidRDefault="00C77B38" w:rsidP="00271D1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eastAsia="de-DE"/>
              </w:rPr>
              <w:t>Ketones (</w:t>
            </w:r>
            <w:proofErr w:type="spellStart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eastAsia="de-DE"/>
              </w:rPr>
              <w:t>kOH</w:t>
            </w:r>
            <w:proofErr w:type="spellEnd"/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eastAsia="de-DE"/>
              </w:rPr>
              <w:t xml:space="preserve"> &gt; 0.73 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sym w:font="Symbol" w:char="F0B4"/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lang w:val="en-GB" w:eastAsia="de-DE"/>
              </w:rPr>
              <w:t xml:space="preserve"> 10</w:t>
            </w:r>
            <w:r w:rsidRPr="009C3BA0">
              <w:rPr>
                <w:rFonts w:ascii="Times New Roman" w:eastAsia="Malgun Gothic" w:hAnsi="Times New Roman" w:cs="Times New Roman"/>
                <w:bCs/>
                <w:sz w:val="18"/>
                <w:szCs w:val="18"/>
                <w:vertAlign w:val="superscript"/>
                <w:lang w:val="en-GB" w:eastAsia="de-DE"/>
              </w:rPr>
              <w:t>4</w:t>
            </w: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eastAsia="de-DE"/>
              </w:rPr>
              <w:t>)</w:t>
            </w:r>
          </w:p>
        </w:tc>
        <w:tc>
          <w:tcPr>
            <w:tcW w:w="1226" w:type="dxa"/>
            <w:tcBorders>
              <w:top w:val="nil"/>
              <w:left w:val="nil"/>
              <w:bottom w:val="nil"/>
              <w:right w:val="nil"/>
            </w:tcBorders>
          </w:tcPr>
          <w:p w14:paraId="580F27A1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PRD2</w:t>
            </w:r>
          </w:p>
        </w:tc>
        <w:tc>
          <w:tcPr>
            <w:tcW w:w="1651" w:type="dxa"/>
            <w:tcBorders>
              <w:top w:val="nil"/>
              <w:left w:val="nil"/>
              <w:bottom w:val="nil"/>
              <w:right w:val="nil"/>
            </w:tcBorders>
          </w:tcPr>
          <w:p w14:paraId="2F9FAD30" w14:textId="5C68E9A1" w:rsidR="00681EC8" w:rsidRPr="009C3BA0" w:rsidRDefault="00C77B3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  <w:t>0.27</w:t>
            </w:r>
          </w:p>
        </w:tc>
        <w:tc>
          <w:tcPr>
            <w:tcW w:w="1893" w:type="dxa"/>
            <w:tcBorders>
              <w:top w:val="nil"/>
              <w:left w:val="nil"/>
              <w:bottom w:val="nil"/>
              <w:right w:val="nil"/>
            </w:tcBorders>
          </w:tcPr>
          <w:p w14:paraId="58702CF8" w14:textId="102D298D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</w:tcPr>
          <w:p w14:paraId="627A0BFF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sz w:val="18"/>
                <w:szCs w:val="18"/>
                <w:lang w:val="en-GB" w:eastAsia="de-DE"/>
              </w:rPr>
            </w:pPr>
          </w:p>
        </w:tc>
      </w:tr>
      <w:tr w:rsidR="00681EC8" w:rsidRPr="00681EC8" w14:paraId="437FAFDC" w14:textId="77777777" w:rsidTr="00681EC8">
        <w:trPr>
          <w:trHeight w:val="288"/>
        </w:trPr>
        <w:tc>
          <w:tcPr>
            <w:tcW w:w="266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22B8AED" w14:textId="5DEAF171" w:rsidR="00681EC8" w:rsidRPr="009C3BA0" w:rsidRDefault="00C77B3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Other unsaturated aldehydes</w:t>
            </w:r>
          </w:p>
        </w:tc>
        <w:tc>
          <w:tcPr>
            <w:tcW w:w="1226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B7D6410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IPRD</w:t>
            </w:r>
          </w:p>
        </w:tc>
        <w:tc>
          <w:tcPr>
            <w:tcW w:w="1651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41F46DAD" w14:textId="7C436876" w:rsidR="00681EC8" w:rsidRPr="009C3BA0" w:rsidRDefault="00B53BE5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  <w:r w:rsidRPr="009C3BA0"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  <w:t>0.053</w:t>
            </w:r>
          </w:p>
        </w:tc>
        <w:tc>
          <w:tcPr>
            <w:tcW w:w="189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4749BF8" w14:textId="1BC3CF4D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89050FD" w14:textId="77777777" w:rsidR="00681EC8" w:rsidRPr="009C3BA0" w:rsidRDefault="00681EC8" w:rsidP="000851D8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sz w:val="18"/>
                <w:szCs w:val="18"/>
                <w:lang w:val="en-GB" w:eastAsia="de-DE"/>
              </w:rPr>
            </w:pPr>
          </w:p>
        </w:tc>
      </w:tr>
    </w:tbl>
    <w:p w14:paraId="148A5C5F" w14:textId="77777777" w:rsidR="000851D8" w:rsidRPr="009812CE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eastAsia="de-DE"/>
        </w:rPr>
      </w:pPr>
      <w:r w:rsidRPr="000851D8">
        <w:rPr>
          <w:rFonts w:ascii="Times New Roman" w:eastAsia="Times New Roman" w:hAnsi="Times New Roman" w:cs="Times New Roman"/>
          <w:sz w:val="24"/>
          <w:vertAlign w:val="superscript"/>
          <w:lang w:val="en-GB" w:eastAsia="de-DE"/>
        </w:rPr>
        <w:t>a</w:t>
      </w:r>
      <w:r w:rsidRPr="000851D8">
        <w:rPr>
          <w:rFonts w:ascii="Times New Roman" w:eastAsia="Times New Roman" w:hAnsi="Times New Roman" w:cs="Times New Roman"/>
          <w:sz w:val="24"/>
          <w:lang w:val="en-GB" w:eastAsia="de-DE"/>
        </w:rPr>
        <w:t xml:space="preserve"> unit is ppm</w:t>
      </w:r>
      <w:r w:rsidRPr="000851D8">
        <w:rPr>
          <w:rFonts w:ascii="Times New Roman" w:eastAsia="Times New Roman" w:hAnsi="Times New Roman" w:cs="Times New Roman"/>
          <w:sz w:val="24"/>
          <w:vertAlign w:val="superscript"/>
          <w:lang w:val="en-GB" w:eastAsia="de-DE"/>
        </w:rPr>
        <w:t>-1</w:t>
      </w:r>
      <w:r w:rsidRPr="000851D8">
        <w:rPr>
          <w:rFonts w:ascii="Times New Roman" w:eastAsia="Times New Roman" w:hAnsi="Times New Roman" w:cs="Times New Roman"/>
          <w:sz w:val="24"/>
          <w:lang w:val="en-GB" w:eastAsia="de-DE"/>
        </w:rPr>
        <w:t xml:space="preserve"> min</w:t>
      </w:r>
      <w:r w:rsidRPr="000851D8">
        <w:rPr>
          <w:rFonts w:ascii="Times New Roman" w:eastAsia="Times New Roman" w:hAnsi="Times New Roman" w:cs="Times New Roman"/>
          <w:sz w:val="24"/>
          <w:vertAlign w:val="superscript"/>
          <w:lang w:val="en-GB" w:eastAsia="de-DE"/>
        </w:rPr>
        <w:t>-1</w:t>
      </w:r>
    </w:p>
    <w:p w14:paraId="1B066D00" w14:textId="209D484E" w:rsid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  <w:r w:rsidRPr="000851D8">
        <w:rPr>
          <w:rFonts w:ascii="Times New Roman" w:eastAsia="Times New Roman" w:hAnsi="Times New Roman" w:cs="Times New Roman"/>
          <w:sz w:val="24"/>
          <w:vertAlign w:val="superscript"/>
          <w:lang w:val="en-GB" w:eastAsia="de-DE"/>
        </w:rPr>
        <w:t>b</w:t>
      </w:r>
      <w:r w:rsidRPr="000851D8">
        <w:rPr>
          <w:rFonts w:ascii="Times New Roman" w:eastAsia="Times New Roman" w:hAnsi="Times New Roman" w:cs="Times New Roman"/>
          <w:sz w:val="24"/>
          <w:lang w:val="en-GB" w:eastAsia="de-DE"/>
        </w:rPr>
        <w:t xml:space="preserve"> Benzene emissions are 0.07 times ARO1, and toluene emissions are 0.7 times ARO1.</w:t>
      </w:r>
    </w:p>
    <w:p w14:paraId="60904D39" w14:textId="3941A079" w:rsidR="000851D8" w:rsidRDefault="00C06E72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  <w:r w:rsidRPr="00C06E72">
        <w:rPr>
          <w:rFonts w:ascii="Times New Roman" w:eastAsia="Times New Roman" w:hAnsi="Times New Roman" w:cs="Times New Roman" w:hint="eastAsia"/>
          <w:sz w:val="24"/>
          <w:vertAlign w:val="superscript"/>
          <w:lang w:val="en-GB" w:eastAsia="de-DE"/>
        </w:rPr>
        <w:t>c</w:t>
      </w:r>
      <w:r w:rsidRPr="00C06E72">
        <w:rPr>
          <w:rFonts w:ascii="Times New Roman" w:eastAsia="Times New Roman" w:hAnsi="Times New Roman" w:cs="Times New Roman"/>
          <w:sz w:val="24"/>
          <w:lang w:val="en-GB" w:eastAsia="de-DE"/>
        </w:rPr>
        <w:t xml:space="preserve"> </w:t>
      </w:r>
      <w:r>
        <w:rPr>
          <w:rFonts w:ascii="Times New Roman" w:eastAsia="Times New Roman" w:hAnsi="Times New Roman" w:cs="Times New Roman"/>
          <w:sz w:val="24"/>
          <w:lang w:val="en-GB" w:eastAsia="de-DE"/>
        </w:rPr>
        <w:t>“O” indicates species used in top-down estimates.</w:t>
      </w:r>
    </w:p>
    <w:p w14:paraId="14D4DC05" w14:textId="77777777" w:rsidR="00C06E72" w:rsidRDefault="00C06E72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eastAsia="de-DE"/>
        </w:rPr>
      </w:pPr>
    </w:p>
    <w:p w14:paraId="067D5848" w14:textId="11B086B8" w:rsidR="00786D20" w:rsidRDefault="00786D20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eastAsia="de-DE"/>
        </w:rPr>
      </w:pPr>
    </w:p>
    <w:p w14:paraId="6E98A22D" w14:textId="77777777" w:rsidR="00786D20" w:rsidRPr="000851D8" w:rsidRDefault="00786D20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eastAsia="de-DE"/>
        </w:rPr>
      </w:pPr>
    </w:p>
    <w:p w14:paraId="0D902038" w14:textId="78870941" w:rsidR="00FD2206" w:rsidRPr="00FD2206" w:rsidRDefault="00FD2206" w:rsidP="00FD2206">
      <w:pPr>
        <w:pStyle w:val="Caption"/>
        <w:keepNext/>
        <w:rPr>
          <w:sz w:val="24"/>
          <w:szCs w:val="24"/>
        </w:rPr>
      </w:pPr>
      <w:r w:rsidRPr="00FD2206">
        <w:rPr>
          <w:sz w:val="24"/>
          <w:szCs w:val="24"/>
        </w:rPr>
        <w:lastRenderedPageBreak/>
        <w:t>Table S</w:t>
      </w:r>
      <w:r w:rsidRPr="00FD2206">
        <w:rPr>
          <w:sz w:val="24"/>
          <w:szCs w:val="24"/>
        </w:rPr>
        <w:fldChar w:fldCharType="begin"/>
      </w:r>
      <w:r w:rsidRPr="00FD2206">
        <w:rPr>
          <w:sz w:val="24"/>
          <w:szCs w:val="24"/>
        </w:rPr>
        <w:instrText xml:space="preserve"> SEQ Table \* ARABIC </w:instrText>
      </w:r>
      <w:r w:rsidRPr="00FD2206">
        <w:rPr>
          <w:sz w:val="24"/>
          <w:szCs w:val="24"/>
        </w:rPr>
        <w:fldChar w:fldCharType="separate"/>
      </w:r>
      <w:r w:rsidR="0032478A">
        <w:rPr>
          <w:noProof/>
          <w:sz w:val="24"/>
          <w:szCs w:val="24"/>
        </w:rPr>
        <w:t>3</w:t>
      </w:r>
      <w:r w:rsidRPr="00FD2206">
        <w:rPr>
          <w:sz w:val="24"/>
          <w:szCs w:val="24"/>
        </w:rPr>
        <w:fldChar w:fldCharType="end"/>
      </w:r>
      <w:r>
        <w:rPr>
          <w:sz w:val="24"/>
          <w:szCs w:val="24"/>
        </w:rPr>
        <w:t>. Chemical species for ethene chemistry in GEOS-Chem</w:t>
      </w:r>
      <w:r w:rsidR="00F309FB">
        <w:rPr>
          <w:sz w:val="24"/>
          <w:szCs w:val="24"/>
        </w:rPr>
        <w:t>.</w:t>
      </w:r>
    </w:p>
    <w:tbl>
      <w:tblPr>
        <w:tblStyle w:val="TableGrid"/>
        <w:tblW w:w="0" w:type="auto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10"/>
        <w:gridCol w:w="6600"/>
      </w:tblGrid>
      <w:tr w:rsidR="00786D20" w14:paraId="0972D8DD" w14:textId="77777777" w:rsidTr="00786D20">
        <w:tc>
          <w:tcPr>
            <w:tcW w:w="2410" w:type="dxa"/>
            <w:tcBorders>
              <w:top w:val="single" w:sz="12" w:space="0" w:color="auto"/>
              <w:bottom w:val="single" w:sz="4" w:space="0" w:color="auto"/>
            </w:tcBorders>
          </w:tcPr>
          <w:p w14:paraId="772FC21B" w14:textId="054E1C51" w:rsidR="00786D20" w:rsidRPr="00786D20" w:rsidRDefault="00786D20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lang w:val="en-GB" w:eastAsia="de-DE"/>
              </w:rPr>
            </w:pPr>
            <w:r w:rsidRPr="00786D20">
              <w:rPr>
                <w:rFonts w:ascii="Times New Roman" w:eastAsia="Times New Roman" w:hAnsi="Times New Roman" w:cs="Times New Roman"/>
                <w:b/>
                <w:bCs/>
                <w:lang w:val="en-GB" w:eastAsia="de-DE"/>
              </w:rPr>
              <w:t>Species</w:t>
            </w:r>
          </w:p>
        </w:tc>
        <w:tc>
          <w:tcPr>
            <w:tcW w:w="6600" w:type="dxa"/>
            <w:tcBorders>
              <w:top w:val="single" w:sz="12" w:space="0" w:color="auto"/>
              <w:bottom w:val="single" w:sz="4" w:space="0" w:color="auto"/>
            </w:tcBorders>
          </w:tcPr>
          <w:p w14:paraId="7E366FFB" w14:textId="51B1BB93" w:rsidR="00786D20" w:rsidRPr="00786D20" w:rsidRDefault="00786D20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lang w:val="en-GB" w:eastAsia="de-DE"/>
              </w:rPr>
            </w:pPr>
            <w:r w:rsidRPr="00786D20">
              <w:rPr>
                <w:rFonts w:ascii="Times New Roman" w:eastAsia="Times New Roman" w:hAnsi="Times New Roman" w:cs="Times New Roman"/>
                <w:b/>
                <w:bCs/>
                <w:lang w:val="en-GB" w:eastAsia="de-DE"/>
              </w:rPr>
              <w:t>Description</w:t>
            </w:r>
          </w:p>
        </w:tc>
      </w:tr>
      <w:tr w:rsidR="002C4D6F" w14:paraId="7F9FBBE7" w14:textId="77777777" w:rsidTr="00786D20">
        <w:tc>
          <w:tcPr>
            <w:tcW w:w="2410" w:type="dxa"/>
            <w:tcBorders>
              <w:top w:val="single" w:sz="4" w:space="0" w:color="auto"/>
            </w:tcBorders>
          </w:tcPr>
          <w:p w14:paraId="57350845" w14:textId="366D8C85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C</w:t>
            </w:r>
            <w:r w:rsidRPr="00786D20">
              <w:rPr>
                <w:rFonts w:ascii="Times New Roman" w:eastAsia="Times New Roman" w:hAnsi="Times New Roman" w:cs="Times New Roman"/>
                <w:vertAlign w:val="subscript"/>
                <w:lang w:val="en-GB" w:eastAsia="de-DE"/>
              </w:rPr>
              <w:t>2</w:t>
            </w:r>
            <w:r>
              <w:rPr>
                <w:rFonts w:ascii="Times New Roman" w:eastAsia="Times New Roman" w:hAnsi="Times New Roman" w:cs="Times New Roman"/>
                <w:lang w:val="en-GB" w:eastAsia="de-DE"/>
              </w:rPr>
              <w:t>H</w:t>
            </w:r>
            <w:r w:rsidRPr="00786D20">
              <w:rPr>
                <w:rFonts w:ascii="Times New Roman" w:eastAsia="Times New Roman" w:hAnsi="Times New Roman" w:cs="Times New Roman"/>
                <w:vertAlign w:val="subscript"/>
                <w:lang w:val="en-GB" w:eastAsia="de-DE"/>
              </w:rPr>
              <w:t>4</w:t>
            </w:r>
          </w:p>
        </w:tc>
        <w:tc>
          <w:tcPr>
            <w:tcW w:w="6600" w:type="dxa"/>
            <w:tcBorders>
              <w:top w:val="single" w:sz="4" w:space="0" w:color="auto"/>
            </w:tcBorders>
          </w:tcPr>
          <w:p w14:paraId="288B35E8" w14:textId="61C4DD3F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Ethene (ethylene)</w:t>
            </w:r>
          </w:p>
        </w:tc>
      </w:tr>
      <w:tr w:rsidR="002C4D6F" w14:paraId="070E8FE9" w14:textId="77777777" w:rsidTr="00786D20">
        <w:tc>
          <w:tcPr>
            <w:tcW w:w="2410" w:type="dxa"/>
          </w:tcPr>
          <w:p w14:paraId="2DF876B8" w14:textId="6AC2B90D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CH</w:t>
            </w:r>
            <w:r w:rsidRPr="00786D20">
              <w:rPr>
                <w:rFonts w:ascii="Times New Roman" w:eastAsia="Times New Roman" w:hAnsi="Times New Roman" w:cs="Times New Roman"/>
                <w:vertAlign w:val="subscript"/>
                <w:lang w:val="en-GB" w:eastAsia="de-DE"/>
              </w:rPr>
              <w:t>2</w:t>
            </w:r>
            <w:r>
              <w:rPr>
                <w:rFonts w:ascii="Times New Roman" w:eastAsia="Times New Roman" w:hAnsi="Times New Roman" w:cs="Times New Roman"/>
                <w:lang w:val="en-GB" w:eastAsia="de-DE"/>
              </w:rPr>
              <w:t>OO</w:t>
            </w:r>
          </w:p>
        </w:tc>
        <w:tc>
          <w:tcPr>
            <w:tcW w:w="6600" w:type="dxa"/>
          </w:tcPr>
          <w:p w14:paraId="2FEF369A" w14:textId="5DE6DF82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proofErr w:type="spellStart"/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Criegee</w:t>
            </w:r>
            <w:proofErr w:type="spellEnd"/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 xml:space="preserve"> intermediate</w:t>
            </w:r>
          </w:p>
        </w:tc>
      </w:tr>
      <w:tr w:rsidR="002C4D6F" w14:paraId="2EBB39AE" w14:textId="77777777" w:rsidTr="00786D20">
        <w:tc>
          <w:tcPr>
            <w:tcW w:w="2410" w:type="dxa"/>
          </w:tcPr>
          <w:p w14:paraId="54B38894" w14:textId="0F26E264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ETOO</w:t>
            </w:r>
          </w:p>
        </w:tc>
        <w:tc>
          <w:tcPr>
            <w:tcW w:w="6600" w:type="dxa"/>
          </w:tcPr>
          <w:p w14:paraId="068B72AE" w14:textId="780F2072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Hydroxy-</w:t>
            </w:r>
            <w:proofErr w:type="spellStart"/>
            <w:r>
              <w:rPr>
                <w:rFonts w:ascii="Times New Roman" w:eastAsia="Times New Roman" w:hAnsi="Times New Roman" w:cs="Times New Roman"/>
                <w:lang w:val="en-GB" w:eastAsia="de-DE"/>
              </w:rPr>
              <w:t>peroxy</w:t>
            </w:r>
            <w:proofErr w:type="spellEnd"/>
            <w:r>
              <w:rPr>
                <w:rFonts w:ascii="Times New Roman" w:eastAsia="Times New Roman" w:hAnsi="Times New Roman" w:cs="Times New Roman"/>
                <w:lang w:val="en-GB" w:eastAsia="de-DE"/>
              </w:rPr>
              <w:t xml:space="preserve"> radical, formed from ethene + OH</w:t>
            </w:r>
          </w:p>
        </w:tc>
      </w:tr>
      <w:tr w:rsidR="002C4D6F" w14:paraId="6AB4475E" w14:textId="77777777" w:rsidTr="00786D20">
        <w:tc>
          <w:tcPr>
            <w:tcW w:w="2410" w:type="dxa"/>
          </w:tcPr>
          <w:p w14:paraId="5FA09217" w14:textId="0084270C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ETO</w:t>
            </w:r>
          </w:p>
        </w:tc>
        <w:tc>
          <w:tcPr>
            <w:tcW w:w="6600" w:type="dxa"/>
          </w:tcPr>
          <w:p w14:paraId="2E1159F1" w14:textId="0F5CBB10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Hydroxy-alkoxy radical, formed from ethene + OH</w:t>
            </w:r>
          </w:p>
        </w:tc>
      </w:tr>
      <w:tr w:rsidR="002C4D6F" w14:paraId="10D3DBF9" w14:textId="77777777" w:rsidTr="00786D20">
        <w:tc>
          <w:tcPr>
            <w:tcW w:w="2410" w:type="dxa"/>
          </w:tcPr>
          <w:p w14:paraId="2122D2AB" w14:textId="4B587D7D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ETHP</w:t>
            </w:r>
          </w:p>
        </w:tc>
        <w:tc>
          <w:tcPr>
            <w:tcW w:w="6600" w:type="dxa"/>
          </w:tcPr>
          <w:p w14:paraId="4FF8A4B7" w14:textId="60715C71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 xml:space="preserve">Stable </w:t>
            </w:r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hydroxy-</w:t>
            </w:r>
            <w:proofErr w:type="spellStart"/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hydroperoxy</w:t>
            </w:r>
            <w:proofErr w:type="spellEnd"/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-ethane</w:t>
            </w:r>
          </w:p>
        </w:tc>
      </w:tr>
      <w:tr w:rsidR="002C4D6F" w14:paraId="3F0573AA" w14:textId="77777777" w:rsidTr="00786D20">
        <w:tc>
          <w:tcPr>
            <w:tcW w:w="2410" w:type="dxa"/>
          </w:tcPr>
          <w:p w14:paraId="2AAA8A9E" w14:textId="37AED6EF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ETHN</w:t>
            </w:r>
          </w:p>
        </w:tc>
        <w:tc>
          <w:tcPr>
            <w:tcW w:w="6600" w:type="dxa"/>
          </w:tcPr>
          <w:p w14:paraId="6B949AD9" w14:textId="7F985796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 xml:space="preserve">Stable </w:t>
            </w:r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hydroxy-</w:t>
            </w:r>
            <w:proofErr w:type="spellStart"/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nitrooxy</w:t>
            </w:r>
            <w:proofErr w:type="spellEnd"/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-ethane</w:t>
            </w:r>
          </w:p>
        </w:tc>
      </w:tr>
      <w:tr w:rsidR="002C4D6F" w14:paraId="26D5516F" w14:textId="77777777" w:rsidTr="00786D20">
        <w:tc>
          <w:tcPr>
            <w:tcW w:w="2410" w:type="dxa"/>
          </w:tcPr>
          <w:p w14:paraId="4F330BE9" w14:textId="03EE9D1B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GLYC</w:t>
            </w:r>
          </w:p>
        </w:tc>
        <w:tc>
          <w:tcPr>
            <w:tcW w:w="6600" w:type="dxa"/>
          </w:tcPr>
          <w:p w14:paraId="745CCA99" w14:textId="2928BB19" w:rsidR="002C4D6F" w:rsidRDefault="002C4D6F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proofErr w:type="spellStart"/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Glyco</w:t>
            </w:r>
            <w:proofErr w:type="spellEnd"/>
            <w:r w:rsidR="004405FF">
              <w:rPr>
                <w:rFonts w:ascii="Times New Roman" w:eastAsia="Times New Roman" w:hAnsi="Times New Roman" w:cs="Times New Roman"/>
                <w:lang w:eastAsia="de-DE"/>
              </w:rPr>
              <w:t>l</w:t>
            </w:r>
            <w:r w:rsidRPr="002C4D6F">
              <w:rPr>
                <w:rFonts w:ascii="Times New Roman" w:eastAsia="Times New Roman" w:hAnsi="Times New Roman" w:cs="Times New Roman"/>
                <w:lang w:val="en-GB" w:eastAsia="de-DE"/>
              </w:rPr>
              <w:t>aldehyde</w:t>
            </w:r>
          </w:p>
        </w:tc>
      </w:tr>
      <w:tr w:rsidR="002C4D6F" w14:paraId="242D20E1" w14:textId="77777777" w:rsidTr="00786D20">
        <w:tc>
          <w:tcPr>
            <w:tcW w:w="2410" w:type="dxa"/>
          </w:tcPr>
          <w:p w14:paraId="60A1E0EB" w14:textId="6D8A4674" w:rsidR="002C4D6F" w:rsidRDefault="00786D20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r>
              <w:rPr>
                <w:rFonts w:ascii="Times New Roman" w:eastAsia="Times New Roman" w:hAnsi="Times New Roman" w:cs="Times New Roman"/>
                <w:lang w:val="en-GB" w:eastAsia="de-DE"/>
              </w:rPr>
              <w:t>CH</w:t>
            </w:r>
            <w:r w:rsidRPr="00786D20">
              <w:rPr>
                <w:rFonts w:ascii="Times New Roman" w:eastAsia="Times New Roman" w:hAnsi="Times New Roman" w:cs="Times New Roman"/>
                <w:vertAlign w:val="subscript"/>
                <w:lang w:val="en-GB" w:eastAsia="de-DE"/>
              </w:rPr>
              <w:t>3</w:t>
            </w:r>
            <w:r>
              <w:rPr>
                <w:rFonts w:ascii="Times New Roman" w:eastAsia="Times New Roman" w:hAnsi="Times New Roman" w:cs="Times New Roman"/>
                <w:lang w:val="en-GB" w:eastAsia="de-DE"/>
              </w:rPr>
              <w:t>OOH</w:t>
            </w:r>
          </w:p>
        </w:tc>
        <w:tc>
          <w:tcPr>
            <w:tcW w:w="6600" w:type="dxa"/>
          </w:tcPr>
          <w:p w14:paraId="3D3E9028" w14:textId="753FAF6C" w:rsidR="002C4D6F" w:rsidRDefault="00786D20" w:rsidP="00786D20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lang w:val="en-GB" w:eastAsia="de-DE"/>
              </w:rPr>
            </w:pPr>
            <w:proofErr w:type="spellStart"/>
            <w:r w:rsidRPr="00786D20">
              <w:rPr>
                <w:rFonts w:ascii="Times New Roman" w:eastAsia="Times New Roman" w:hAnsi="Times New Roman" w:cs="Times New Roman"/>
                <w:lang w:val="en-GB" w:eastAsia="de-DE"/>
              </w:rPr>
              <w:t>Methylhydroperoxide</w:t>
            </w:r>
            <w:proofErr w:type="spellEnd"/>
          </w:p>
        </w:tc>
      </w:tr>
    </w:tbl>
    <w:p w14:paraId="1AEF74B4" w14:textId="5226F20E" w:rsid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B20D582" w14:textId="75ABAE92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65508C7" w14:textId="173EB04F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AFE7D65" w14:textId="701D7C75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63C7C81" w14:textId="49813F33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E62554D" w14:textId="1D6F59A5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3CECD5B" w14:textId="3FA901A9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1B195EC" w14:textId="24D15D4C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EF4E8EE" w14:textId="6498AE67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0678B3F" w14:textId="2F55C3F5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84B6034" w14:textId="4EB66855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6CD5C9F" w14:textId="4F670E23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F962E68" w14:textId="7F7F0F83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8831C96" w14:textId="68EC740A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22CA3C2" w14:textId="15933A8C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C39C402" w14:textId="5F214E93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BD0530B" w14:textId="220E8738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226627FE" w14:textId="4418FB0A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D637837" w14:textId="3C0797B1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A53469C" w14:textId="37C871F7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FC8D96A" w14:textId="77497253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7B3CA8B" w14:textId="276E2205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2152AD23" w14:textId="77777777" w:rsidR="00962E83" w:rsidRPr="000851D8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670F8E6" w14:textId="6F7AFC4B" w:rsidR="00FD2206" w:rsidRPr="00FD2206" w:rsidRDefault="00FD2206" w:rsidP="00FD2206">
      <w:pPr>
        <w:pStyle w:val="Caption"/>
        <w:keepNext/>
        <w:rPr>
          <w:sz w:val="24"/>
          <w:szCs w:val="24"/>
        </w:rPr>
      </w:pPr>
      <w:r w:rsidRPr="00FD2206">
        <w:rPr>
          <w:sz w:val="24"/>
          <w:szCs w:val="24"/>
        </w:rPr>
        <w:lastRenderedPageBreak/>
        <w:t>Table S</w:t>
      </w:r>
      <w:r w:rsidRPr="00FD2206">
        <w:rPr>
          <w:sz w:val="24"/>
          <w:szCs w:val="24"/>
        </w:rPr>
        <w:fldChar w:fldCharType="begin"/>
      </w:r>
      <w:r w:rsidRPr="00FD2206">
        <w:rPr>
          <w:sz w:val="24"/>
          <w:szCs w:val="24"/>
        </w:rPr>
        <w:instrText xml:space="preserve"> SEQ Table \* ARABIC </w:instrText>
      </w:r>
      <w:r w:rsidRPr="00FD2206">
        <w:rPr>
          <w:sz w:val="24"/>
          <w:szCs w:val="24"/>
        </w:rPr>
        <w:fldChar w:fldCharType="separate"/>
      </w:r>
      <w:r w:rsidR="0032478A">
        <w:rPr>
          <w:noProof/>
          <w:sz w:val="24"/>
          <w:szCs w:val="24"/>
        </w:rPr>
        <w:t>4</w:t>
      </w:r>
      <w:r w:rsidRPr="00FD2206">
        <w:rPr>
          <w:sz w:val="24"/>
          <w:szCs w:val="24"/>
        </w:rPr>
        <w:fldChar w:fldCharType="end"/>
      </w:r>
      <w:r w:rsidRPr="00FD2206">
        <w:rPr>
          <w:sz w:val="24"/>
          <w:szCs w:val="24"/>
        </w:rPr>
        <w:t>.</w:t>
      </w:r>
      <w:r>
        <w:rPr>
          <w:sz w:val="24"/>
          <w:szCs w:val="24"/>
        </w:rPr>
        <w:t xml:space="preserve"> Added kinetic and photolysis reactions for ethene chemistry in GEOS-Chem</w:t>
      </w:r>
      <w:r w:rsidR="00F44F91" w:rsidRPr="00F44F91">
        <w:rPr>
          <w:sz w:val="24"/>
          <w:szCs w:val="24"/>
          <w:vertAlign w:val="superscript"/>
          <w:lang w:val="en-US"/>
        </w:rPr>
        <w:t>†</w:t>
      </w:r>
      <w:r w:rsidR="00F309FB" w:rsidRPr="009812CE">
        <w:rPr>
          <w:sz w:val="24"/>
          <w:szCs w:val="24"/>
          <w:lang w:val="en-US"/>
        </w:rPr>
        <w:t>.</w:t>
      </w:r>
    </w:p>
    <w:tbl>
      <w:tblPr>
        <w:tblStyle w:val="TableGrid1"/>
        <w:tblW w:w="9072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1843"/>
        <w:gridCol w:w="425"/>
        <w:gridCol w:w="2835"/>
        <w:gridCol w:w="3969"/>
      </w:tblGrid>
      <w:tr w:rsidR="007429D6" w:rsidRPr="000851D8" w14:paraId="4C0C8303" w14:textId="77777777" w:rsidTr="00786D20">
        <w:trPr>
          <w:trHeight w:val="426"/>
        </w:trPr>
        <w:tc>
          <w:tcPr>
            <w:tcW w:w="1843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08AA45A8" w14:textId="404E2500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b/>
                <w:lang w:val="en-GB" w:eastAsia="de-DE"/>
              </w:rPr>
              <w:t>Reactant</w:t>
            </w:r>
          </w:p>
        </w:tc>
        <w:tc>
          <w:tcPr>
            <w:tcW w:w="42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1EEC8258" w14:textId="77777777" w:rsidR="007429D6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lang w:val="en-GB" w:eastAsia="de-DE"/>
              </w:rPr>
            </w:pPr>
          </w:p>
        </w:tc>
        <w:tc>
          <w:tcPr>
            <w:tcW w:w="2835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073EF901" w14:textId="04E66D6C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b/>
                <w:lang w:val="en-GB" w:eastAsia="de-DE"/>
              </w:rPr>
              <w:t>Product</w:t>
            </w:r>
            <w:r w:rsidR="00BA297C">
              <w:rPr>
                <w:rFonts w:ascii="Times New Roman" w:eastAsia="Malgun Gothic" w:hAnsi="Times New Roman" w:cs="Times New Roman"/>
                <w:b/>
                <w:lang w:val="en-GB" w:eastAsia="de-DE"/>
              </w:rPr>
              <w:t>(</w:t>
            </w:r>
            <w:r>
              <w:rPr>
                <w:rFonts w:ascii="Times New Roman" w:eastAsia="Malgun Gothic" w:hAnsi="Times New Roman" w:cs="Times New Roman"/>
                <w:b/>
                <w:lang w:val="en-GB" w:eastAsia="de-DE"/>
              </w:rPr>
              <w:t>s</w:t>
            </w:r>
            <w:r w:rsidR="00BA297C">
              <w:rPr>
                <w:rFonts w:ascii="Times New Roman" w:eastAsia="Malgun Gothic" w:hAnsi="Times New Roman" w:cs="Times New Roman"/>
                <w:b/>
                <w:lang w:val="en-GB" w:eastAsia="de-DE"/>
              </w:rPr>
              <w:t>)</w:t>
            </w:r>
          </w:p>
        </w:tc>
        <w:tc>
          <w:tcPr>
            <w:tcW w:w="3969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</w:tcPr>
          <w:p w14:paraId="15E34CF8" w14:textId="1FF0B4D5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lang w:val="en-GB" w:eastAsia="de-DE"/>
              </w:rPr>
            </w:pPr>
            <w:proofErr w:type="spellStart"/>
            <w:r>
              <w:rPr>
                <w:rFonts w:ascii="Times New Roman" w:eastAsia="Malgun Gothic" w:hAnsi="Times New Roman" w:cs="Times New Roman"/>
                <w:b/>
                <w:lang w:val="en-GB" w:eastAsia="de-DE"/>
              </w:rPr>
              <w:t>Rate</w:t>
            </w:r>
            <w:r w:rsidR="00C06E72" w:rsidRPr="00C06E72">
              <w:rPr>
                <w:rFonts w:ascii="Times New Roman" w:eastAsia="Malgun Gothic" w:hAnsi="Times New Roman" w:cs="Times New Roman"/>
                <w:bCs/>
                <w:vertAlign w:val="superscript"/>
                <w:lang w:val="en-GB" w:eastAsia="de-DE"/>
              </w:rPr>
              <w:t>a</w:t>
            </w:r>
            <w:proofErr w:type="spellEnd"/>
          </w:p>
        </w:tc>
      </w:tr>
      <w:tr w:rsidR="00B617D8" w:rsidRPr="000851D8" w14:paraId="08F9044C" w14:textId="77777777" w:rsidTr="00786D20">
        <w:trPr>
          <w:trHeight w:val="426"/>
        </w:trPr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09B7907" w14:textId="0F295E1A" w:rsidR="00B617D8" w:rsidRPr="00FD2206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bCs/>
              </w:rPr>
            </w:pPr>
            <w:r w:rsidRPr="00FD2206">
              <w:rPr>
                <w:rFonts w:ascii="Times New Roman" w:eastAsia="Malgun Gothic" w:hAnsi="Times New Roman" w:cs="Times New Roman"/>
                <w:b/>
                <w:bCs/>
              </w:rPr>
              <w:t>Ozone reaction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77ED563" w14:textId="77777777" w:rsidR="00B617D8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7CD1A9F" w14:textId="77777777" w:rsidR="00B617D8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2830F91" w14:textId="77777777" w:rsidR="00B617D8" w:rsidRPr="000851D8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</w:p>
        </w:tc>
      </w:tr>
      <w:tr w:rsidR="007429D6" w:rsidRPr="000851D8" w14:paraId="29D74D63" w14:textId="77777777" w:rsidTr="00786D20">
        <w:trPr>
          <w:trHeight w:val="426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70AD76B" w14:textId="03ACE728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</w:rPr>
            </w:pPr>
            <w:r>
              <w:rPr>
                <w:rFonts w:ascii="Times New Roman" w:eastAsia="Malgun Gothic" w:hAnsi="Times New Roman" w:cs="Times New Roman"/>
              </w:rPr>
              <w:t>C</w:t>
            </w:r>
            <w:r w:rsidRPr="007429D6">
              <w:rPr>
                <w:rFonts w:ascii="Times New Roman" w:eastAsia="Malgun Gothic" w:hAnsi="Times New Roman" w:cs="Times New Roman"/>
                <w:vertAlign w:val="subscript"/>
              </w:rPr>
              <w:t>2</w:t>
            </w:r>
            <w:r>
              <w:rPr>
                <w:rFonts w:ascii="Times New Roman" w:eastAsia="Malgun Gothic" w:hAnsi="Times New Roman" w:cs="Times New Roman"/>
              </w:rPr>
              <w:t>H</w:t>
            </w:r>
            <w:r w:rsidRPr="007429D6">
              <w:rPr>
                <w:rFonts w:ascii="Times New Roman" w:eastAsia="Malgun Gothic" w:hAnsi="Times New Roman" w:cs="Times New Roman"/>
                <w:vertAlign w:val="subscript"/>
              </w:rPr>
              <w:t>4</w:t>
            </w:r>
            <w:r>
              <w:rPr>
                <w:rFonts w:ascii="Times New Roman" w:eastAsia="Malgun Gothic" w:hAnsi="Times New Roman" w:cs="Times New Roman"/>
              </w:rPr>
              <w:t xml:space="preserve"> + O</w:t>
            </w:r>
            <w:r w:rsidRPr="007429D6">
              <w:rPr>
                <w:rFonts w:ascii="Times New Roman" w:eastAsia="Malgun Gothic" w:hAnsi="Times New Roman" w:cs="Times New Roman"/>
                <w:vertAlign w:val="subscript"/>
              </w:rPr>
              <w:t>3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2F505427" w14:textId="0BE7CBD1" w:rsidR="007429D6" w:rsidRPr="007429D6" w:rsidRDefault="00353531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15F6E8BC" w14:textId="658A8EB5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lang w:val="en-GB" w:eastAsia="de-DE"/>
              </w:rPr>
              <w:t>HCHO + CH</w:t>
            </w:r>
            <w:r w:rsidRPr="007429D6">
              <w:rPr>
                <w:rFonts w:ascii="Times New Roman" w:eastAsia="Batang" w:hAnsi="Times New Roman" w:cs="Times New Roman"/>
                <w:vertAlign w:val="subscript"/>
                <w:lang w:val="en-GB" w:eastAsia="de-DE"/>
              </w:rPr>
              <w:t>2</w:t>
            </w:r>
            <w:r>
              <w:rPr>
                <w:rFonts w:ascii="Times New Roman" w:eastAsia="Batang" w:hAnsi="Times New Roman" w:cs="Times New Roman"/>
                <w:lang w:val="en-GB" w:eastAsia="de-DE"/>
              </w:rPr>
              <w:t>OO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3C4B2500" w14:textId="76D4739B" w:rsidR="007429D6" w:rsidRPr="000851D8" w:rsidRDefault="00786D20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proofErr w:type="gramStart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GCARR(</w:t>
            </w:r>
            <w:proofErr w:type="gramEnd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9.10E-15, 0.0E+00, -2580.0)</w:t>
            </w:r>
          </w:p>
        </w:tc>
      </w:tr>
      <w:tr w:rsidR="00B617D8" w:rsidRPr="000851D8" w14:paraId="623A9968" w14:textId="77777777" w:rsidTr="00786D20">
        <w:trPr>
          <w:trHeight w:val="426"/>
        </w:trPr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0533F9D" w14:textId="3FA75F7E" w:rsidR="00B617D8" w:rsidRPr="00FD2206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b/>
                <w:bCs/>
              </w:rPr>
            </w:pPr>
            <w:r w:rsidRPr="00FD2206">
              <w:rPr>
                <w:rFonts w:ascii="Times New Roman" w:eastAsia="Malgun Gothic" w:hAnsi="Times New Roman" w:cs="Times New Roman"/>
                <w:b/>
                <w:bCs/>
              </w:rPr>
              <w:t>OH reaction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4BC5F72" w14:textId="77777777" w:rsidR="00B617D8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9A68A74" w14:textId="77777777" w:rsidR="00B617D8" w:rsidRPr="009650DB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051A6FAB" w14:textId="77777777" w:rsidR="00B617D8" w:rsidRPr="000851D8" w:rsidRDefault="00B617D8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</w:p>
        </w:tc>
      </w:tr>
      <w:tr w:rsidR="007429D6" w:rsidRPr="000851D8" w14:paraId="37F183C6" w14:textId="77777777" w:rsidTr="00786D20">
        <w:trPr>
          <w:trHeight w:val="426"/>
        </w:trPr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3C0A761" w14:textId="2C5F66FC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C</w:t>
            </w:r>
            <w:r w:rsidRPr="007429D6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2</w:t>
            </w:r>
            <w:r>
              <w:rPr>
                <w:rFonts w:ascii="Times New Roman" w:eastAsia="Malgun Gothic" w:hAnsi="Times New Roman" w:cs="Times New Roman"/>
                <w:lang w:val="en-GB" w:eastAsia="de-DE"/>
              </w:rPr>
              <w:t>H</w:t>
            </w:r>
            <w:r w:rsidRPr="007429D6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4</w:t>
            </w:r>
            <w:r>
              <w:rPr>
                <w:rFonts w:ascii="Times New Roman" w:eastAsia="Malgun Gothic" w:hAnsi="Times New Roman" w:cs="Times New Roman"/>
                <w:lang w:val="en-GB" w:eastAsia="de-DE"/>
              </w:rPr>
              <w:t xml:space="preserve"> + OH</w:t>
            </w:r>
          </w:p>
        </w:tc>
        <w:tc>
          <w:tcPr>
            <w:tcW w:w="42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6234A5D" w14:textId="3871AA70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0E21AF7" w14:textId="4B0AE0E0" w:rsidR="007429D6" w:rsidRPr="000851D8" w:rsidRDefault="007429D6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lang w:val="en-GB" w:eastAsia="de-DE"/>
              </w:rPr>
              <w:t>ETOO</w:t>
            </w:r>
          </w:p>
        </w:tc>
        <w:tc>
          <w:tcPr>
            <w:tcW w:w="396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D3150B2" w14:textId="22660ADC" w:rsidR="007429D6" w:rsidRPr="000851D8" w:rsidRDefault="00353531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</w:rPr>
            </w:pPr>
            <w:proofErr w:type="gramStart"/>
            <w:r w:rsidRPr="00353531">
              <w:rPr>
                <w:rFonts w:ascii="Times New Roman" w:eastAsia="Batang" w:hAnsi="Times New Roman" w:cs="Times New Roman"/>
                <w:lang w:val="en-GB" w:eastAsia="de-DE"/>
              </w:rPr>
              <w:t>GCJPLPR(</w:t>
            </w:r>
            <w:proofErr w:type="gramEnd"/>
            <w:r w:rsidRPr="00353531">
              <w:rPr>
                <w:rFonts w:ascii="Times New Roman" w:eastAsia="Batang" w:hAnsi="Times New Roman" w:cs="Times New Roman"/>
                <w:lang w:val="en-GB" w:eastAsia="de-DE"/>
              </w:rPr>
              <w:t>1.10E-28, 3.5E+00, 0.0, 8.4E-12, 1.75, 0.0, 0.5, 0.0, 0.0)</w:t>
            </w:r>
          </w:p>
        </w:tc>
      </w:tr>
      <w:tr w:rsidR="00F06CF5" w:rsidRPr="000851D8" w14:paraId="1783FE88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24AA1B33" w14:textId="54ADD755" w:rsidR="00F06CF5" w:rsidRP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eastAsia="de-DE"/>
              </w:rPr>
            </w:pPr>
            <w:r>
              <w:rPr>
                <w:rFonts w:ascii="Times New Roman" w:eastAsia="Malgun Gothic" w:hAnsi="Times New Roman" w:cs="Times New Roman"/>
                <w:lang w:eastAsia="de-DE"/>
              </w:rPr>
              <w:t>ETOO + HO</w:t>
            </w:r>
            <w:r w:rsidRPr="00B617D8">
              <w:rPr>
                <w:rFonts w:ascii="Times New Roman" w:eastAsia="Malgun Gothic" w:hAnsi="Times New Roman" w:cs="Times New Roman"/>
                <w:vertAlign w:val="subscript"/>
                <w:lang w:eastAsia="de-DE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2CE229ED" w14:textId="5A8EC87C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B6F3DFD" w14:textId="0DEA60BA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 w:rsidRPr="00F06CF5">
              <w:rPr>
                <w:rFonts w:ascii="Times New Roman" w:eastAsia="Batang" w:hAnsi="Times New Roman" w:cs="Times New Roman"/>
                <w:lang w:val="en-GB" w:eastAsia="de-DE"/>
              </w:rPr>
              <w:t>ETHP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75AA0B64" w14:textId="3282AF72" w:rsidR="00F06CF5" w:rsidRPr="007429D6" w:rsidRDefault="00786D20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proofErr w:type="gramStart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GCARR(</w:t>
            </w:r>
            <w:proofErr w:type="gramEnd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1.53E-13, 0.0E+00, 1300.0)</w:t>
            </w:r>
          </w:p>
        </w:tc>
      </w:tr>
      <w:tr w:rsidR="00F06CF5" w:rsidRPr="000851D8" w14:paraId="79C20F19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44EFD89" w14:textId="38DF733A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ETOO + NO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56161B0" w14:textId="00D6F2B6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3ED6C83" w14:textId="38FA9BCB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 w:rsidRPr="00F06CF5">
              <w:rPr>
                <w:rFonts w:ascii="Times New Roman" w:eastAsia="Batang" w:hAnsi="Times New Roman" w:cs="Times New Roman"/>
                <w:lang w:val="en-GB" w:eastAsia="de-DE"/>
              </w:rPr>
              <w:t>0.995ETO + 0.995NO</w:t>
            </w:r>
            <w:r w:rsidRPr="00B617D8">
              <w:rPr>
                <w:rFonts w:ascii="Times New Roman" w:eastAsia="Batang" w:hAnsi="Times New Roman" w:cs="Times New Roman"/>
                <w:vertAlign w:val="subscript"/>
                <w:lang w:val="en-GB" w:eastAsia="de-DE"/>
              </w:rPr>
              <w:t>2</w:t>
            </w:r>
            <w:r w:rsidRPr="00F06CF5">
              <w:rPr>
                <w:rFonts w:ascii="Times New Roman" w:eastAsia="Batang" w:hAnsi="Times New Roman" w:cs="Times New Roman"/>
                <w:lang w:val="en-GB" w:eastAsia="de-DE"/>
              </w:rPr>
              <w:t xml:space="preserve"> + 0.005ETHN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0668B3B0" w14:textId="1C644F53" w:rsidR="00F06CF5" w:rsidRPr="007429D6" w:rsidRDefault="00786D20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proofErr w:type="gramStart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GCARR(</w:t>
            </w:r>
            <w:proofErr w:type="gramEnd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2.7E-12, 0.0E+00, 360.0)</w:t>
            </w:r>
          </w:p>
        </w:tc>
      </w:tr>
      <w:tr w:rsidR="00F06CF5" w:rsidRPr="000851D8" w14:paraId="22D8C176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E80DA35" w14:textId="39EE6D30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ETOO + NO</w:t>
            </w:r>
            <w:r w:rsidRPr="00B617D8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3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4040106D" w14:textId="669561F3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4C2F206" w14:textId="0D63BA88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lang w:val="en-GB" w:eastAsia="de-DE"/>
              </w:rPr>
              <w:t>ETO + NO</w:t>
            </w:r>
            <w:r w:rsidRPr="00B617D8">
              <w:rPr>
                <w:rFonts w:ascii="Times New Roman" w:eastAsia="Batang" w:hAnsi="Times New Roman" w:cs="Times New Roman"/>
                <w:vertAlign w:val="subscript"/>
                <w:lang w:val="en-GB" w:eastAsia="de-DE"/>
              </w:rPr>
              <w:t>2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75CBB481" w14:textId="4382F1DE" w:rsidR="00F06CF5" w:rsidRPr="007429D6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lang w:val="en-GB" w:eastAsia="de-DE"/>
              </w:rPr>
              <w:t>2.30E-12</w:t>
            </w:r>
          </w:p>
        </w:tc>
      </w:tr>
      <w:tr w:rsidR="00F06CF5" w:rsidRPr="000851D8" w14:paraId="1990766E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7260B669" w14:textId="2735643A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ETOO + MO</w:t>
            </w:r>
            <w:r w:rsidRPr="00B617D8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0342DF99" w14:textId="7CD76B89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7889107" w14:textId="283E4235" w:rsidR="00F06CF5" w:rsidRP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eastAsia="de-DE"/>
              </w:rPr>
            </w:pPr>
            <w:r w:rsidRPr="00F06CF5">
              <w:rPr>
                <w:rFonts w:ascii="Times New Roman" w:eastAsia="Batang" w:hAnsi="Times New Roman" w:cs="Times New Roman"/>
                <w:lang w:eastAsia="de-DE"/>
              </w:rPr>
              <w:t>0.6ETO + 0.6HO</w:t>
            </w:r>
            <w:r w:rsidRPr="00B617D8">
              <w:rPr>
                <w:rFonts w:ascii="Times New Roman" w:eastAsia="Batang" w:hAnsi="Times New Roman" w:cs="Times New Roman"/>
                <w:vertAlign w:val="subscript"/>
                <w:lang w:eastAsia="de-DE"/>
              </w:rPr>
              <w:t>2</w:t>
            </w:r>
            <w:r w:rsidRPr="00F06CF5">
              <w:rPr>
                <w:rFonts w:ascii="Times New Roman" w:eastAsia="Batang" w:hAnsi="Times New Roman" w:cs="Times New Roman"/>
                <w:lang w:eastAsia="de-DE"/>
              </w:rPr>
              <w:t xml:space="preserve"> + 0.8</w:t>
            </w:r>
            <w:r>
              <w:rPr>
                <w:rFonts w:ascii="Times New Roman" w:eastAsia="Batang" w:hAnsi="Times New Roman" w:cs="Times New Roman"/>
                <w:lang w:eastAsia="de-DE"/>
              </w:rPr>
              <w:t>HCHO</w:t>
            </w:r>
            <w:r w:rsidRPr="00F06CF5">
              <w:rPr>
                <w:rFonts w:ascii="Times New Roman" w:eastAsia="Batang" w:hAnsi="Times New Roman" w:cs="Times New Roman"/>
                <w:lang w:eastAsia="de-DE"/>
              </w:rPr>
              <w:t xml:space="preserve"> + 0.2MOH + 0.2ETHP + 0.2GLYC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0D3085FA" w14:textId="23E28131" w:rsidR="00F06CF5" w:rsidRPr="007429D6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>
              <w:rPr>
                <w:rFonts w:ascii="Times New Roman" w:eastAsia="Batang" w:hAnsi="Times New Roman" w:cs="Times New Roman"/>
                <w:lang w:val="en-GB" w:eastAsia="de-DE"/>
              </w:rPr>
              <w:t>6.00E-13</w:t>
            </w:r>
          </w:p>
        </w:tc>
      </w:tr>
      <w:tr w:rsidR="00F06CF5" w:rsidRPr="000851D8" w14:paraId="09579DC2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A5AED72" w14:textId="4AF2A5BE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ETO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6D5408A0" w14:textId="53452BEB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4BDBD6A3" w14:textId="1138AD74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r w:rsidRPr="00F06CF5">
              <w:rPr>
                <w:rFonts w:ascii="Times New Roman" w:eastAsia="Batang" w:hAnsi="Times New Roman" w:cs="Times New Roman"/>
                <w:lang w:val="en-GB" w:eastAsia="de-DE"/>
              </w:rPr>
              <w:t>HO</w:t>
            </w:r>
            <w:r w:rsidRPr="00B617D8">
              <w:rPr>
                <w:rFonts w:ascii="Times New Roman" w:eastAsia="Batang" w:hAnsi="Times New Roman" w:cs="Times New Roman"/>
                <w:vertAlign w:val="subscript"/>
                <w:lang w:val="en-GB" w:eastAsia="de-DE"/>
              </w:rPr>
              <w:t>2</w:t>
            </w:r>
            <w:r w:rsidRPr="00F06CF5">
              <w:rPr>
                <w:rFonts w:ascii="Times New Roman" w:eastAsia="Batang" w:hAnsi="Times New Roman" w:cs="Times New Roman"/>
                <w:lang w:val="en-GB" w:eastAsia="de-DE"/>
              </w:rPr>
              <w:t xml:space="preserve"> + 2</w:t>
            </w:r>
            <w:r>
              <w:rPr>
                <w:rFonts w:ascii="Times New Roman" w:eastAsia="Batang" w:hAnsi="Times New Roman" w:cs="Times New Roman"/>
                <w:lang w:val="en-GB" w:eastAsia="de-DE"/>
              </w:rPr>
              <w:t>HCHO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4BC61670" w14:textId="562F97CC" w:rsidR="00F06CF5" w:rsidRPr="007429D6" w:rsidRDefault="00786D20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Batang" w:hAnsi="Times New Roman" w:cs="Times New Roman"/>
                <w:lang w:val="en-GB" w:eastAsia="de-DE"/>
              </w:rPr>
            </w:pPr>
            <w:proofErr w:type="gramStart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GCARR(</w:t>
            </w:r>
            <w:proofErr w:type="gramEnd"/>
            <w:r w:rsidRPr="00786D20">
              <w:rPr>
                <w:rFonts w:ascii="Times New Roman" w:eastAsia="Batang" w:hAnsi="Times New Roman" w:cs="Times New Roman"/>
                <w:lang w:val="en-GB" w:eastAsia="de-DE"/>
              </w:rPr>
              <w:t>9.5E-13, 0.0E+00, -5988.0)</w:t>
            </w:r>
          </w:p>
        </w:tc>
      </w:tr>
      <w:tr w:rsidR="00F06CF5" w:rsidRPr="000851D8" w14:paraId="4158AD49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7CA058DB" w14:textId="026CEF10" w:rsidR="00F06CF5" w:rsidRPr="000851D8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ETO + O</w:t>
            </w:r>
            <w:r w:rsidRPr="00B617D8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2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567103BD" w14:textId="54A8E902" w:rsidR="00F06CF5" w:rsidRPr="000851D8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2E7DC4AB" w14:textId="5018D8CC" w:rsidR="00F06CF5" w:rsidRPr="000851D8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eastAsia="de-DE"/>
              </w:rPr>
            </w:pPr>
            <w:r w:rsidRPr="00F06CF5">
              <w:rPr>
                <w:rFonts w:ascii="Times New Roman" w:eastAsia="Malgun Gothic" w:hAnsi="Times New Roman" w:cs="Times New Roman"/>
                <w:lang w:val="en-GB" w:eastAsia="de-DE"/>
              </w:rPr>
              <w:t>GLYC + HO</w:t>
            </w:r>
            <w:r w:rsidRPr="00B617D8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2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29EE9862" w14:textId="1A71CA04" w:rsidR="00F06CF5" w:rsidRPr="000851D8" w:rsidRDefault="00786D20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proofErr w:type="gramStart"/>
            <w:r w:rsidRPr="00786D20">
              <w:rPr>
                <w:rFonts w:ascii="Times New Roman" w:eastAsia="Malgun Gothic" w:hAnsi="Times New Roman" w:cs="Times New Roman"/>
                <w:lang w:val="en-GB" w:eastAsia="de-DE"/>
              </w:rPr>
              <w:t>GCARR(</w:t>
            </w:r>
            <w:proofErr w:type="gramEnd"/>
            <w:r w:rsidRPr="00786D20">
              <w:rPr>
                <w:rFonts w:ascii="Times New Roman" w:eastAsia="Malgun Gothic" w:hAnsi="Times New Roman" w:cs="Times New Roman"/>
                <w:lang w:val="en-GB" w:eastAsia="de-DE"/>
              </w:rPr>
              <w:t>2.5E-14, 0.0E+00, -300.0)</w:t>
            </w:r>
          </w:p>
        </w:tc>
      </w:tr>
      <w:tr w:rsidR="00F06CF5" w:rsidRPr="000851D8" w14:paraId="24BEC3CD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C359184" w14:textId="11DAC53B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ETHN + OH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0E1C68B9" w14:textId="16004FC3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72EA26AB" w14:textId="79991015" w:rsidR="00F06CF5" w:rsidRP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GLYC + NO</w:t>
            </w:r>
            <w:r w:rsidRPr="004405FF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2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1BDA676F" w14:textId="63FE0A6A" w:rsidR="00F06CF5" w:rsidRPr="000851D8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8.40E-13</w:t>
            </w:r>
          </w:p>
        </w:tc>
      </w:tr>
      <w:tr w:rsidR="00F06CF5" w:rsidRPr="000851D8" w14:paraId="03A32F4C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FDB730C" w14:textId="5164C869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ETHP + OH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00D97273" w14:textId="568280EC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31084626" w14:textId="5802D0F7" w:rsidR="00F06CF5" w:rsidRP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 w:rsidRPr="00F06CF5">
              <w:rPr>
                <w:rFonts w:ascii="Times New Roman" w:eastAsia="Malgun Gothic" w:hAnsi="Times New Roman" w:cs="Times New Roman"/>
                <w:lang w:val="en-GB" w:eastAsia="de-DE"/>
              </w:rPr>
              <w:t>ETOO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2577E544" w14:textId="47B4BA31" w:rsidR="00F06CF5" w:rsidRPr="000851D8" w:rsidRDefault="00786D20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proofErr w:type="gramStart"/>
            <w:r w:rsidRPr="00786D20">
              <w:rPr>
                <w:rFonts w:ascii="Times New Roman" w:eastAsia="Malgun Gothic" w:hAnsi="Times New Roman" w:cs="Times New Roman"/>
                <w:lang w:val="en-GB" w:eastAsia="de-DE"/>
              </w:rPr>
              <w:t>GCARR(</w:t>
            </w:r>
            <w:proofErr w:type="gramEnd"/>
            <w:r w:rsidRPr="00786D20">
              <w:rPr>
                <w:rFonts w:ascii="Times New Roman" w:eastAsia="Malgun Gothic" w:hAnsi="Times New Roman" w:cs="Times New Roman"/>
                <w:lang w:val="en-GB" w:eastAsia="de-DE"/>
              </w:rPr>
              <w:t>1.90E-12, 0.0E+00, 190.0</w:t>
            </w:r>
            <w:r>
              <w:rPr>
                <w:rFonts w:ascii="Times New Roman" w:eastAsia="Malgun Gothic" w:hAnsi="Times New Roman" w:cs="Times New Roman"/>
                <w:lang w:val="en-GB" w:eastAsia="de-DE"/>
              </w:rPr>
              <w:t>)</w:t>
            </w:r>
          </w:p>
        </w:tc>
      </w:tr>
      <w:tr w:rsidR="00F06CF5" w:rsidRPr="000851D8" w14:paraId="07BAD925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215FDD6C" w14:textId="63D5F7BB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ETHP + OH</w:t>
            </w:r>
          </w:p>
        </w:tc>
        <w:tc>
          <w:tcPr>
            <w:tcW w:w="425" w:type="dxa"/>
            <w:tcBorders>
              <w:top w:val="nil"/>
              <w:left w:val="nil"/>
              <w:bottom w:val="nil"/>
              <w:right w:val="nil"/>
            </w:tcBorders>
          </w:tcPr>
          <w:p w14:paraId="75BE4482" w14:textId="452346FD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nil"/>
              <w:right w:val="nil"/>
            </w:tcBorders>
          </w:tcPr>
          <w:p w14:paraId="1F572BFC" w14:textId="4AF3701F" w:rsidR="00F06CF5" w:rsidRP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OH + GLYC</w:t>
            </w:r>
          </w:p>
        </w:tc>
        <w:tc>
          <w:tcPr>
            <w:tcW w:w="3969" w:type="dxa"/>
            <w:tcBorders>
              <w:top w:val="nil"/>
              <w:left w:val="nil"/>
              <w:bottom w:val="nil"/>
              <w:right w:val="nil"/>
            </w:tcBorders>
          </w:tcPr>
          <w:p w14:paraId="6E3F26A7" w14:textId="37FF9B85" w:rsidR="00F06CF5" w:rsidRPr="000851D8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 w:rsidRPr="00F06CF5">
              <w:rPr>
                <w:rFonts w:ascii="Times New Roman" w:eastAsia="Malgun Gothic" w:hAnsi="Times New Roman" w:cs="Times New Roman"/>
                <w:lang w:val="en-GB" w:eastAsia="de-DE"/>
              </w:rPr>
              <w:t>1.38E-11</w:t>
            </w:r>
          </w:p>
        </w:tc>
      </w:tr>
      <w:tr w:rsidR="00F06CF5" w:rsidRPr="000851D8" w14:paraId="52851488" w14:textId="77777777" w:rsidTr="00786D20">
        <w:trPr>
          <w:trHeight w:val="426"/>
        </w:trPr>
        <w:tc>
          <w:tcPr>
            <w:tcW w:w="1843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6FDB11F" w14:textId="3B7A476B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 xml:space="preserve">ETHP + </w:t>
            </w:r>
            <m:oMath>
              <m:r>
                <w:rPr>
                  <w:rFonts w:ascii="Cambria Math" w:eastAsia="Malgun Gothic" w:hAnsi="Cambria Math" w:cs="Times New Roman"/>
                  <w:lang w:val="en-GB" w:eastAsia="de-DE"/>
                </w:rPr>
                <m:t>hν</m:t>
              </m:r>
            </m:oMath>
          </w:p>
        </w:tc>
        <w:tc>
          <w:tcPr>
            <w:tcW w:w="425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6D80CAD3" w14:textId="7A8E8264" w:rsid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m:oMathPara>
              <m:oMath>
                <m:r>
                  <w:rPr>
                    <w:rFonts w:ascii="Cambria Math" w:eastAsia="Batang" w:hAnsi="Cambria Math" w:cs="Times New Roman"/>
                    <w:lang w:val="en-GB" w:eastAsia="de-DE"/>
                  </w:rPr>
                  <m:t>→</m:t>
                </m:r>
              </m:oMath>
            </m:oMathPara>
          </w:p>
        </w:tc>
        <w:tc>
          <w:tcPr>
            <w:tcW w:w="2835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00F1F552" w14:textId="566C5A69" w:rsidR="00F06CF5" w:rsidRPr="00F06CF5" w:rsidRDefault="00F06CF5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ETO + OH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5D5CF738" w14:textId="2DE27C90" w:rsidR="00F06CF5" w:rsidRPr="000851D8" w:rsidRDefault="00786D20" w:rsidP="002C4D6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Malgun Gothic" w:hAnsi="Times New Roman" w:cs="Times New Roman"/>
                <w:lang w:val="en-GB" w:eastAsia="de-DE"/>
              </w:rPr>
            </w:pPr>
            <w:r>
              <w:rPr>
                <w:rFonts w:ascii="Times New Roman" w:eastAsia="Malgun Gothic" w:hAnsi="Times New Roman" w:cs="Times New Roman"/>
                <w:lang w:val="en-GB" w:eastAsia="de-DE"/>
              </w:rPr>
              <w:t>CH</w:t>
            </w:r>
            <w:r w:rsidRPr="00786D20">
              <w:rPr>
                <w:rFonts w:ascii="Times New Roman" w:eastAsia="Malgun Gothic" w:hAnsi="Times New Roman" w:cs="Times New Roman"/>
                <w:vertAlign w:val="subscript"/>
                <w:lang w:val="en-GB" w:eastAsia="de-DE"/>
              </w:rPr>
              <w:t>3</w:t>
            </w:r>
            <w:r>
              <w:rPr>
                <w:rFonts w:ascii="Times New Roman" w:eastAsia="Malgun Gothic" w:hAnsi="Times New Roman" w:cs="Times New Roman"/>
                <w:lang w:val="en-GB" w:eastAsia="de-DE"/>
              </w:rPr>
              <w:t>OOH photolysis rate</w:t>
            </w:r>
          </w:p>
        </w:tc>
      </w:tr>
    </w:tbl>
    <w:p w14:paraId="7B52533A" w14:textId="64F145E6" w:rsidR="00F44F91" w:rsidRPr="00F44F91" w:rsidRDefault="00F44F91" w:rsidP="00F44F91">
      <w:pPr>
        <w:widowControl/>
        <w:wordWrap/>
        <w:autoSpaceDE/>
        <w:autoSpaceDN/>
        <w:spacing w:line="276" w:lineRule="auto"/>
        <w:rPr>
          <w:rFonts w:ascii="Times New Roman" w:eastAsia="Times New Roman" w:hAnsi="Times New Roman" w:cs="Times New Roman"/>
          <w:sz w:val="24"/>
          <w:lang w:eastAsia="de-DE"/>
        </w:rPr>
      </w:pPr>
      <w:r w:rsidRPr="00F44F91">
        <w:rPr>
          <w:rFonts w:ascii="Times New Roman" w:eastAsia="Times New Roman" w:hAnsi="Times New Roman" w:cs="Times New Roman"/>
          <w:sz w:val="24"/>
          <w:vertAlign w:val="superscript"/>
          <w:lang w:eastAsia="de-DE"/>
        </w:rPr>
        <w:t>†</w:t>
      </w:r>
      <w:r>
        <w:rPr>
          <w:rFonts w:ascii="Times New Roman" w:eastAsia="Times New Roman" w:hAnsi="Times New Roman" w:cs="Times New Roman"/>
          <w:sz w:val="24"/>
          <w:lang w:eastAsia="de-DE"/>
        </w:rPr>
        <w:t xml:space="preserve">Please </w:t>
      </w:r>
      <w:r w:rsidRPr="00122D6A">
        <w:rPr>
          <w:rFonts w:ascii="Times New Roman" w:eastAsia="Times New Roman" w:hAnsi="Times New Roman" w:cs="Times New Roman"/>
          <w:sz w:val="24"/>
          <w:lang w:eastAsia="de-DE"/>
        </w:rPr>
        <w:t>see the GEOS-Chem website</w:t>
      </w:r>
      <w:r w:rsidR="00C06E72">
        <w:rPr>
          <w:rFonts w:ascii="Times New Roman" w:eastAsia="Times New Roman" w:hAnsi="Times New Roman" w:cs="Times New Roman"/>
          <w:sz w:val="24"/>
          <w:lang w:eastAsia="de-DE"/>
        </w:rPr>
        <w:t xml:space="preserve"> (</w:t>
      </w:r>
      <w:hyperlink r:id="rId8" w:history="1">
        <w:r w:rsidR="00C06E72" w:rsidRPr="00D900F4">
          <w:rPr>
            <w:rStyle w:val="Hyperlink"/>
            <w:rFonts w:ascii="Times New Roman" w:eastAsia="Times New Roman" w:hAnsi="Times New Roman" w:cs="Times New Roman"/>
            <w:sz w:val="24"/>
            <w:lang w:eastAsia="de-DE"/>
          </w:rPr>
          <w:t>http://wiki.seas.harvard.edu/geos-chem/index.php/GEOS-Chem_chemistry_mechanisms</w:t>
        </w:r>
      </w:hyperlink>
      <w:r w:rsidR="00C06E72">
        <w:rPr>
          <w:rFonts w:ascii="Times New Roman" w:eastAsia="Times New Roman" w:hAnsi="Times New Roman" w:cs="Times New Roman"/>
          <w:sz w:val="24"/>
          <w:lang w:eastAsia="de-DE"/>
        </w:rPr>
        <w:t xml:space="preserve">) </w:t>
      </w:r>
      <w:r w:rsidRPr="00122D6A">
        <w:rPr>
          <w:rFonts w:ascii="Times New Roman" w:eastAsia="Times New Roman" w:hAnsi="Times New Roman" w:cs="Times New Roman"/>
          <w:sz w:val="24"/>
          <w:lang w:eastAsia="de-DE"/>
        </w:rPr>
        <w:t>for rate formula descriptions and additional reactions not listed here</w:t>
      </w:r>
      <w:r>
        <w:rPr>
          <w:rFonts w:ascii="Times New Roman" w:eastAsia="Times New Roman" w:hAnsi="Times New Roman" w:cs="Times New Roman"/>
          <w:sz w:val="24"/>
          <w:lang w:eastAsia="de-DE"/>
        </w:rPr>
        <w:t>.</w:t>
      </w:r>
    </w:p>
    <w:p w14:paraId="03703E25" w14:textId="7161058B" w:rsidR="000851D8" w:rsidRDefault="00C06E72" w:rsidP="00F44F91">
      <w:pPr>
        <w:widowControl/>
        <w:wordWrap/>
        <w:autoSpaceDE/>
        <w:autoSpaceDN/>
        <w:spacing w:line="276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  <w:r>
        <w:rPr>
          <w:rFonts w:ascii="Times New Roman" w:eastAsia="Times New Roman" w:hAnsi="Times New Roman" w:cs="Times New Roman"/>
          <w:sz w:val="24"/>
          <w:vertAlign w:val="superscript"/>
          <w:lang w:eastAsia="de-DE"/>
        </w:rPr>
        <w:t>a</w:t>
      </w:r>
      <w:r w:rsidRPr="00C06E72">
        <w:rPr>
          <w:rFonts w:ascii="Times New Roman" w:eastAsia="Times New Roman" w:hAnsi="Times New Roman" w:cs="Times New Roman"/>
          <w:sz w:val="24"/>
          <w:lang w:eastAsia="de-DE"/>
        </w:rPr>
        <w:t xml:space="preserve"> </w:t>
      </w:r>
      <w:r w:rsidR="002C4D6F">
        <w:rPr>
          <w:rFonts w:ascii="Times New Roman" w:eastAsia="Times New Roman" w:hAnsi="Times New Roman" w:cs="Times New Roman"/>
          <w:sz w:val="24"/>
          <w:lang w:val="en-GB" w:eastAsia="de-DE"/>
        </w:rPr>
        <w:t xml:space="preserve">GEOS-Chem </w:t>
      </w:r>
      <w:r w:rsidR="00786D20">
        <w:rPr>
          <w:rFonts w:ascii="Times New Roman" w:eastAsia="Times New Roman" w:hAnsi="Times New Roman" w:cs="Times New Roman"/>
          <w:sz w:val="24"/>
          <w:lang w:val="en-GB" w:eastAsia="de-DE"/>
        </w:rPr>
        <w:t>reaction rate functions</w:t>
      </w:r>
      <w:r w:rsidR="00F44F91">
        <w:rPr>
          <w:rFonts w:ascii="Times New Roman" w:eastAsia="Times New Roman" w:hAnsi="Times New Roman" w:cs="Times New Roman"/>
          <w:sz w:val="24"/>
          <w:lang w:val="en-GB" w:eastAsia="de-DE"/>
        </w:rPr>
        <w:t xml:space="preserve"> (cm</w:t>
      </w:r>
      <w:r w:rsidR="00F44F91" w:rsidRPr="00F44F91">
        <w:rPr>
          <w:rFonts w:ascii="Times New Roman" w:eastAsia="Times New Roman" w:hAnsi="Times New Roman" w:cs="Times New Roman"/>
          <w:sz w:val="24"/>
          <w:vertAlign w:val="superscript"/>
          <w:lang w:val="en-GB" w:eastAsia="de-DE"/>
        </w:rPr>
        <w:t>3</w:t>
      </w:r>
      <w:r w:rsidR="00F44F91">
        <w:rPr>
          <w:rFonts w:ascii="Times New Roman" w:eastAsia="Times New Roman" w:hAnsi="Times New Roman" w:cs="Times New Roman"/>
          <w:sz w:val="24"/>
        </w:rPr>
        <w:t xml:space="preserve"> molecules</w:t>
      </w:r>
      <w:r w:rsidR="00F44F91" w:rsidRPr="00F44F91">
        <w:rPr>
          <w:rFonts w:ascii="Times New Roman" w:eastAsia="Times New Roman" w:hAnsi="Times New Roman" w:cs="Times New Roman"/>
          <w:sz w:val="24"/>
          <w:vertAlign w:val="superscript"/>
        </w:rPr>
        <w:t>-1</w:t>
      </w:r>
      <w:r w:rsidR="00F44F91">
        <w:rPr>
          <w:rFonts w:ascii="Times New Roman" w:eastAsia="Times New Roman" w:hAnsi="Times New Roman" w:cs="Times New Roman"/>
          <w:sz w:val="24"/>
          <w:lang w:val="en-GB" w:eastAsia="de-DE"/>
        </w:rPr>
        <w:t xml:space="preserve"> s</w:t>
      </w:r>
      <w:r w:rsidR="00F44F91" w:rsidRPr="00F44F91">
        <w:rPr>
          <w:rFonts w:ascii="Times New Roman" w:eastAsia="Times New Roman" w:hAnsi="Times New Roman" w:cs="Times New Roman"/>
          <w:sz w:val="24"/>
          <w:vertAlign w:val="superscript"/>
          <w:lang w:val="en-GB" w:eastAsia="de-DE"/>
        </w:rPr>
        <w:t>-1</w:t>
      </w:r>
      <w:r w:rsidR="00786D20">
        <w:rPr>
          <w:rFonts w:ascii="Times New Roman" w:eastAsia="Times New Roman" w:hAnsi="Times New Roman" w:cs="Times New Roman"/>
          <w:sz w:val="24"/>
          <w:lang w:val="en-GB" w:eastAsia="de-DE"/>
        </w:rPr>
        <w:t xml:space="preserve"> or</w:t>
      </w:r>
      <w:r w:rsidR="00F44F91">
        <w:rPr>
          <w:rFonts w:ascii="Times New Roman" w:eastAsia="Times New Roman" w:hAnsi="Times New Roman" w:cs="Times New Roman"/>
          <w:sz w:val="24"/>
          <w:lang w:val="en-GB" w:eastAsia="de-DE"/>
        </w:rPr>
        <w:t xml:space="preserve"> s</w:t>
      </w:r>
      <w:r w:rsidR="00F44F91" w:rsidRPr="00F44F91">
        <w:rPr>
          <w:rFonts w:ascii="Times New Roman" w:eastAsia="Times New Roman" w:hAnsi="Times New Roman" w:cs="Times New Roman"/>
          <w:sz w:val="24"/>
          <w:vertAlign w:val="superscript"/>
          <w:lang w:val="en-GB" w:eastAsia="de-DE"/>
        </w:rPr>
        <w:t>-1</w:t>
      </w:r>
      <w:r w:rsidR="00F44F91" w:rsidRPr="00F44F91">
        <w:rPr>
          <w:rFonts w:ascii="Times New Roman" w:eastAsia="Times New Roman" w:hAnsi="Times New Roman" w:cs="Times New Roman"/>
          <w:sz w:val="24"/>
          <w:lang w:val="en-GB" w:eastAsia="de-DE"/>
        </w:rPr>
        <w:t>)</w:t>
      </w:r>
      <w:r w:rsidR="00786D20">
        <w:rPr>
          <w:rFonts w:ascii="Times New Roman" w:eastAsia="Times New Roman" w:hAnsi="Times New Roman" w:cs="Times New Roman"/>
          <w:sz w:val="24"/>
          <w:lang w:val="en-GB" w:eastAsia="de-DE"/>
        </w:rPr>
        <w:t xml:space="preserve"> </w:t>
      </w:r>
      <w:r w:rsidR="00F44F91">
        <w:rPr>
          <w:rFonts w:ascii="Times New Roman" w:eastAsia="Times New Roman" w:hAnsi="Times New Roman" w:cs="Times New Roman"/>
          <w:sz w:val="24"/>
          <w:lang w:val="en-GB" w:eastAsia="de-DE"/>
        </w:rPr>
        <w:t xml:space="preserve">and </w:t>
      </w:r>
      <w:r w:rsidR="00786D20">
        <w:rPr>
          <w:rFonts w:ascii="Times New Roman" w:eastAsia="Times New Roman" w:hAnsi="Times New Roman" w:cs="Times New Roman"/>
          <w:sz w:val="24"/>
          <w:lang w:val="en-GB" w:eastAsia="de-DE"/>
        </w:rPr>
        <w:t>photolysis rate</w:t>
      </w:r>
      <w:r w:rsidR="00F44F91">
        <w:rPr>
          <w:rFonts w:ascii="Times New Roman" w:eastAsia="Times New Roman" w:hAnsi="Times New Roman" w:cs="Times New Roman" w:hint="eastAsia"/>
          <w:sz w:val="24"/>
          <w:lang w:val="en-GB"/>
        </w:rPr>
        <w:t xml:space="preserve"> </w:t>
      </w:r>
      <w:r w:rsidR="00F44F91">
        <w:rPr>
          <w:rFonts w:ascii="Times New Roman" w:eastAsia="Times New Roman" w:hAnsi="Times New Roman" w:cs="Times New Roman"/>
          <w:sz w:val="24"/>
          <w:lang w:val="en-GB"/>
        </w:rPr>
        <w:t>(s</w:t>
      </w:r>
      <w:r w:rsidR="00F44F91" w:rsidRPr="00F44F91">
        <w:rPr>
          <w:rFonts w:ascii="Times New Roman" w:eastAsia="Times New Roman" w:hAnsi="Times New Roman" w:cs="Times New Roman"/>
          <w:sz w:val="24"/>
          <w:vertAlign w:val="superscript"/>
          <w:lang w:val="en-GB"/>
        </w:rPr>
        <w:t>-1</w:t>
      </w:r>
      <w:r w:rsidR="00F44F91">
        <w:rPr>
          <w:rFonts w:ascii="Times New Roman" w:eastAsia="Times New Roman" w:hAnsi="Times New Roman" w:cs="Times New Roman"/>
          <w:sz w:val="24"/>
          <w:lang w:val="en-GB"/>
        </w:rPr>
        <w:t>)</w:t>
      </w:r>
      <w:r w:rsidR="00F44F91">
        <w:rPr>
          <w:rFonts w:ascii="Times New Roman" w:eastAsia="Times New Roman" w:hAnsi="Times New Roman" w:cs="Times New Roman"/>
          <w:sz w:val="24"/>
          <w:lang w:val="en-GB" w:eastAsia="de-DE"/>
        </w:rPr>
        <w:t>.</w:t>
      </w:r>
    </w:p>
    <w:p w14:paraId="040CB6C2" w14:textId="77777777" w:rsidR="000851D8" w:rsidRPr="009812CE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</w:rPr>
      </w:pPr>
    </w:p>
    <w:p w14:paraId="76CBF57C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9957B0E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69E75DE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81C9ED0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D057140" w14:textId="7BC8C9FD" w:rsid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0F9EA8A" w14:textId="6EA7A53E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07B380E" w14:textId="022246BC" w:rsidR="00962E83" w:rsidRDefault="00962E83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879DD48" w14:textId="562AF8AF" w:rsidR="00FA0F4F" w:rsidRDefault="00FA0F4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E40081E" w14:textId="5C2DC8D9" w:rsidR="00FA0F4F" w:rsidRPr="00FA0F4F" w:rsidRDefault="00FA0F4F" w:rsidP="00FA0F4F">
      <w:pPr>
        <w:pStyle w:val="Caption"/>
        <w:keepNext/>
        <w:rPr>
          <w:sz w:val="24"/>
          <w:szCs w:val="24"/>
        </w:rPr>
      </w:pPr>
      <w:r w:rsidRPr="00FA0F4F">
        <w:rPr>
          <w:sz w:val="24"/>
          <w:szCs w:val="24"/>
        </w:rPr>
        <w:lastRenderedPageBreak/>
        <w:t xml:space="preserve">Table </w:t>
      </w:r>
      <w:r>
        <w:rPr>
          <w:sz w:val="24"/>
          <w:szCs w:val="24"/>
        </w:rPr>
        <w:t>S</w:t>
      </w:r>
      <w:r w:rsidRPr="00FA0F4F">
        <w:rPr>
          <w:sz w:val="24"/>
          <w:szCs w:val="24"/>
        </w:rPr>
        <w:fldChar w:fldCharType="begin"/>
      </w:r>
      <w:r w:rsidRPr="00FA0F4F">
        <w:rPr>
          <w:sz w:val="24"/>
          <w:szCs w:val="24"/>
        </w:rPr>
        <w:instrText xml:space="preserve"> SEQ Table \* ARABIC </w:instrText>
      </w:r>
      <w:r w:rsidRPr="00FA0F4F">
        <w:rPr>
          <w:sz w:val="24"/>
          <w:szCs w:val="24"/>
        </w:rPr>
        <w:fldChar w:fldCharType="separate"/>
      </w:r>
      <w:r w:rsidR="0032478A">
        <w:rPr>
          <w:noProof/>
          <w:sz w:val="24"/>
          <w:szCs w:val="24"/>
        </w:rPr>
        <w:t>5</w:t>
      </w:r>
      <w:r w:rsidRPr="00FA0F4F">
        <w:rPr>
          <w:sz w:val="24"/>
          <w:szCs w:val="24"/>
        </w:rPr>
        <w:fldChar w:fldCharType="end"/>
      </w:r>
      <w:r>
        <w:rPr>
          <w:sz w:val="24"/>
          <w:szCs w:val="24"/>
        </w:rPr>
        <w:t xml:space="preserve">. </w:t>
      </w:r>
      <w:r w:rsidR="00B83FA0">
        <w:rPr>
          <w:sz w:val="24"/>
          <w:szCs w:val="24"/>
        </w:rPr>
        <w:t>The one-day HCHO yields per carbon for VOC species used for top-down estimates.</w:t>
      </w:r>
    </w:p>
    <w:tbl>
      <w:tblPr>
        <w:tblW w:w="8280" w:type="dxa"/>
        <w:tblBorders>
          <w:top w:val="single" w:sz="8" w:space="0" w:color="auto"/>
          <w:left w:val="single" w:sz="4" w:space="0" w:color="auto"/>
          <w:bottom w:val="single" w:sz="8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970"/>
        <w:gridCol w:w="2880"/>
        <w:gridCol w:w="2430"/>
      </w:tblGrid>
      <w:tr w:rsidR="00FA0F4F" w:rsidRPr="00FA0F4F" w14:paraId="374FDBA6" w14:textId="77777777" w:rsidTr="00FA0F4F">
        <w:trPr>
          <w:trHeight w:val="410"/>
        </w:trPr>
        <w:tc>
          <w:tcPr>
            <w:tcW w:w="297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2D184E59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/>
                <w:bCs/>
                <w:sz w:val="24"/>
              </w:rPr>
              <w:t>Species</w:t>
            </w:r>
          </w:p>
        </w:tc>
        <w:tc>
          <w:tcPr>
            <w:tcW w:w="288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8827850" w14:textId="280DFFB4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</w:rPr>
              <w:t>HCHO yields per carbon</w:t>
            </w:r>
          </w:p>
        </w:tc>
        <w:tc>
          <w:tcPr>
            <w:tcW w:w="2430" w:type="dxa"/>
            <w:tcBorders>
              <w:top w:val="single" w:sz="12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04E4F94" w14:textId="7E39FD8E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b/>
                <w:bCs/>
                <w:sz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</w:rPr>
              <w:t>References</w:t>
            </w:r>
          </w:p>
        </w:tc>
      </w:tr>
      <w:tr w:rsidR="00FA0F4F" w:rsidRPr="00FA0F4F" w14:paraId="707305F7" w14:textId="77777777" w:rsidTr="00FA0F4F">
        <w:trPr>
          <w:trHeight w:val="410"/>
        </w:trPr>
        <w:tc>
          <w:tcPr>
            <w:tcW w:w="297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DAA44F3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Acetone (ACET)</w:t>
            </w:r>
          </w:p>
        </w:tc>
        <w:tc>
          <w:tcPr>
            <w:tcW w:w="288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823E95B" w14:textId="69DA6EC8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0.037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4BC220B" w14:textId="46EFFAB8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bCs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</w:rPr>
              <w:t>Stavrakou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</w:rPr>
              <w:t xml:space="preserve"> et al. (2009)</w:t>
            </w:r>
          </w:p>
        </w:tc>
      </w:tr>
      <w:tr w:rsidR="00FA0F4F" w:rsidRPr="00FA0F4F" w14:paraId="07D32EA4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07B8CC3F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Ethane (C</w:t>
            </w:r>
            <w:r w:rsidRPr="00FA0F4F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2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>H</w:t>
            </w:r>
            <w:r w:rsidRPr="00FA0F4F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6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57803592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0.05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6C941414" w14:textId="6BD439A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3F961B4A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4BB1084B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Propane (C</w:t>
            </w:r>
            <w:r w:rsidRPr="00FA0F4F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3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>H</w:t>
            </w:r>
            <w:r w:rsidRPr="00FA0F4F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8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6198005B" w14:textId="44AC1071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0.01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1F529E78" w14:textId="4A065FC9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bCs/>
                <w:sz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</w:rPr>
              <w:t>Stavrakou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</w:rPr>
              <w:t xml:space="preserve"> et al. (2009)</w:t>
            </w:r>
          </w:p>
        </w:tc>
      </w:tr>
      <w:tr w:rsidR="00FA0F4F" w:rsidRPr="00FA0F4F" w14:paraId="6DBB9404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7CA1BA79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  <w:lang w:val="uz-Cyrl-UZ"/>
              </w:rPr>
              <w:t>≥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 xml:space="preserve"> C4 alkanes (ALK4)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637BB6EE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0.15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1C25B5C9" w14:textId="4AB6B306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62DC1FDA" w14:textId="77777777" w:rsidTr="00FA0F4F">
        <w:trPr>
          <w:trHeight w:val="163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502A5FE7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Toluene (TOLU)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04AE03E7" w14:textId="31B22E65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0.17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22D8665F" w14:textId="1D11FEC1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Zhu et al. (2014)</w:t>
            </w:r>
          </w:p>
        </w:tc>
      </w:tr>
      <w:tr w:rsidR="00FA0F4F" w:rsidRPr="00FA0F4F" w14:paraId="033BB80A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31BEEA21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Xylene (XYLE)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0428B81A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0.23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292B7532" w14:textId="14572D98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30202D88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251005F1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Acetaldehyde (ALD2)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72C0ABC4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0.49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648A7E67" w14:textId="489AB80B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7FB832A7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5D7F7466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Ethene (C</w:t>
            </w:r>
            <w:r w:rsidRPr="00FA0F4F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2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>H</w:t>
            </w:r>
            <w:r w:rsidRPr="00FA0F4F">
              <w:rPr>
                <w:rFonts w:ascii="Times New Roman" w:eastAsia="Times New Roman" w:hAnsi="Times New Roman" w:cs="Times New Roman"/>
                <w:sz w:val="24"/>
                <w:vertAlign w:val="subscript"/>
              </w:rPr>
              <w:t>4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>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7DA15D85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0.83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328DA9CF" w14:textId="2F4117EB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5A2D8709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587C234F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Isoprene (ISOP)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2D63643E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0.47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5909707E" w14:textId="432BA51D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79C93DEC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1FA24860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Methyl ethyl ketone (MEK)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2FBF5821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0.22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5AA4A7E1" w14:textId="1389A2A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38CD742B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nil"/>
              <w:right w:val="nil"/>
            </w:tcBorders>
          </w:tcPr>
          <w:p w14:paraId="3859891C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</w:rPr>
              <w:t>Methanol (MOH)</w:t>
            </w:r>
          </w:p>
        </w:tc>
        <w:tc>
          <w:tcPr>
            <w:tcW w:w="2880" w:type="dxa"/>
            <w:tcBorders>
              <w:top w:val="nil"/>
              <w:left w:val="nil"/>
              <w:bottom w:val="nil"/>
              <w:right w:val="nil"/>
            </w:tcBorders>
          </w:tcPr>
          <w:p w14:paraId="5DEDD31B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0.38</w:t>
            </w:r>
          </w:p>
        </w:tc>
        <w:tc>
          <w:tcPr>
            <w:tcW w:w="2430" w:type="dxa"/>
            <w:tcBorders>
              <w:top w:val="nil"/>
              <w:left w:val="nil"/>
              <w:bottom w:val="nil"/>
              <w:right w:val="nil"/>
            </w:tcBorders>
          </w:tcPr>
          <w:p w14:paraId="07C8AE25" w14:textId="2D38B89B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  <w:tr w:rsidR="00FA0F4F" w:rsidRPr="00FA0F4F" w14:paraId="02B2E5DE" w14:textId="77777777" w:rsidTr="00FA0F4F">
        <w:trPr>
          <w:trHeight w:val="410"/>
        </w:trPr>
        <w:tc>
          <w:tcPr>
            <w:tcW w:w="297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CEE6E56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sz w:val="24"/>
                <w:lang w:val="uz-Cyrl-UZ"/>
              </w:rPr>
              <w:t>≥</w:t>
            </w:r>
            <w:r w:rsidRPr="00FA0F4F">
              <w:rPr>
                <w:rFonts w:ascii="Times New Roman" w:eastAsia="Times New Roman" w:hAnsi="Times New Roman" w:cs="Times New Roman"/>
                <w:sz w:val="24"/>
              </w:rPr>
              <w:t xml:space="preserve"> C3 alkenes (PRPE)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220BB57B" w14:textId="77777777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 w:rsidRPr="00FA0F4F">
              <w:rPr>
                <w:rFonts w:ascii="Times New Roman" w:eastAsia="Times New Roman" w:hAnsi="Times New Roman" w:cs="Times New Roman"/>
                <w:bCs/>
                <w:sz w:val="24"/>
              </w:rPr>
              <w:t>0.61</w:t>
            </w:r>
          </w:p>
        </w:tc>
        <w:tc>
          <w:tcPr>
            <w:tcW w:w="2430" w:type="dxa"/>
            <w:tcBorders>
              <w:top w:val="nil"/>
              <w:left w:val="nil"/>
              <w:bottom w:val="single" w:sz="12" w:space="0" w:color="auto"/>
              <w:right w:val="nil"/>
            </w:tcBorders>
          </w:tcPr>
          <w:p w14:paraId="363DFA2A" w14:textId="362CFE13" w:rsidR="00FA0F4F" w:rsidRPr="00FA0F4F" w:rsidRDefault="00FA0F4F" w:rsidP="00FA0F4F">
            <w:pPr>
              <w:widowControl/>
              <w:wordWrap/>
              <w:autoSpaceDE/>
              <w:autoSpaceDN/>
              <w:spacing w:line="360" w:lineRule="auto"/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Dufour et al. (2009)</w:t>
            </w:r>
          </w:p>
        </w:tc>
      </w:tr>
    </w:tbl>
    <w:p w14:paraId="49933022" w14:textId="55A760E1" w:rsidR="00FA0F4F" w:rsidRPr="00FA0F4F" w:rsidRDefault="00FA0F4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</w:rPr>
      </w:pPr>
    </w:p>
    <w:p w14:paraId="113C7B19" w14:textId="77777777" w:rsidR="00FA0F4F" w:rsidRDefault="00FA0F4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DC8FCC5" w14:textId="7FFA4A84" w:rsidR="00FA0F4F" w:rsidRDefault="00FA0F4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009B1F3" w14:textId="4EFC84D4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88092C8" w14:textId="078BCD5D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9521FEF" w14:textId="7E9FE1AC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6A1791F" w14:textId="0BB07AFF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C6B4F39" w14:textId="0BCAF53B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42EA2C4" w14:textId="0C26F3E0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D669478" w14:textId="735A8CFE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3DFDE76" w14:textId="6E664E2C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5D1F12F" w14:textId="421E7403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25556C0F" w14:textId="591F548A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21FB0ADA" w14:textId="36DC0312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16E9405" w14:textId="7A314C6B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04DA573" w14:textId="4DD0FAED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537413E" w14:textId="13CEDDFD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226ED0F" w14:textId="2A610A21" w:rsidR="006D4C8F" w:rsidRDefault="006D4C8F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4A5D4FB" w14:textId="6924DD9B" w:rsidR="000851D8" w:rsidRPr="000851D8" w:rsidRDefault="006D4C8F" w:rsidP="000851D8">
      <w:pPr>
        <w:keepNext/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18"/>
          <w:szCs w:val="18"/>
          <w:lang w:val="en-GB" w:eastAsia="de-DE"/>
        </w:rPr>
      </w:pPr>
      <w:r w:rsidRPr="006D4C8F">
        <w:rPr>
          <w:noProof/>
        </w:rPr>
        <w:lastRenderedPageBreak/>
        <w:drawing>
          <wp:inline distT="0" distB="0" distL="0" distR="0" wp14:anchorId="43B914C8" wp14:editId="15FB0487">
            <wp:extent cx="5727700" cy="3302635"/>
            <wp:effectExtent l="0" t="0" r="0" b="0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30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8A0F0" w14:textId="02C022AC" w:rsidR="000851D8" w:rsidRPr="000851D8" w:rsidRDefault="000851D8" w:rsidP="000851D8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Figure S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begin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instrText xml:space="preserve"> SEQ Figure \* ARABIC </w:instrTex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separate"/>
      </w:r>
      <w:r w:rsidR="009812CE">
        <w:rPr>
          <w:rFonts w:ascii="Times New Roman" w:eastAsia="Times New Roman" w:hAnsi="Times New Roman" w:cs="Times New Roman"/>
          <w:b/>
          <w:bCs/>
          <w:noProof/>
          <w:sz w:val="24"/>
          <w:lang w:val="en-GB" w:eastAsia="de-DE"/>
        </w:rPr>
        <w:t>1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end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 Spatial distributions of VOC species in DC-8 observations</w:t>
      </w:r>
      <w:r w:rsidR="00D163DB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 below 2 km</w:t>
      </w:r>
      <w:r w:rsidR="00BA297C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</w:t>
      </w:r>
    </w:p>
    <w:p w14:paraId="2F72E57D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5DABF21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3E34336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0962984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BC35796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003FCE5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409AA24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1D115D3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D3F051D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5B3EB9F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263148B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E17F3E9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7F4FC33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C7C001A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4C1CBB8A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5536BA9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87155E3" w14:textId="009600C2" w:rsidR="000851D8" w:rsidRPr="000851D8" w:rsidRDefault="006D4C8F" w:rsidP="000851D8">
      <w:pPr>
        <w:keepNext/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  <w:r w:rsidRPr="006D4C8F">
        <w:rPr>
          <w:rFonts w:ascii="Times New Roman" w:eastAsia="Times New Roman" w:hAnsi="Times New Roman" w:cs="Times New Roman"/>
          <w:noProof/>
          <w:sz w:val="24"/>
          <w:lang w:val="en-GB" w:eastAsia="de-DE"/>
        </w:rPr>
        <w:lastRenderedPageBreak/>
        <w:drawing>
          <wp:inline distT="0" distB="0" distL="0" distR="0" wp14:anchorId="15A7CFEC" wp14:editId="78390941">
            <wp:extent cx="5727700" cy="3297555"/>
            <wp:effectExtent l="0" t="0" r="0" b="4445"/>
            <wp:docPr id="2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Diagra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8C7FE" w14:textId="3AE78186" w:rsidR="000851D8" w:rsidRPr="000851D8" w:rsidRDefault="000851D8" w:rsidP="000851D8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Figure S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begin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instrText xml:space="preserve"> SEQ Figure \* ARABIC </w:instrTex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separate"/>
      </w:r>
      <w:r w:rsidR="009812CE">
        <w:rPr>
          <w:rFonts w:ascii="Times New Roman" w:eastAsia="Times New Roman" w:hAnsi="Times New Roman" w:cs="Times New Roman"/>
          <w:b/>
          <w:bCs/>
          <w:noProof/>
          <w:sz w:val="24"/>
          <w:lang w:val="en-GB" w:eastAsia="de-DE"/>
        </w:rPr>
        <w:t>2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end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</w:t>
      </w:r>
      <w:r w:rsidRPr="000851D8">
        <w:rPr>
          <w:rFonts w:ascii="Times New Roman" w:eastAsia="Times New Roman" w:hAnsi="Times New Roman" w:cs="Times New Roman" w:hint="eastAsia"/>
          <w:b/>
          <w:bCs/>
          <w:sz w:val="24"/>
          <w:lang w:val="en-GB"/>
        </w:rPr>
        <w:t xml:space="preserve"> 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/>
        </w:rPr>
        <w:t>Spatial distributions of VOC species in the model</w:t>
      </w:r>
      <w:r w:rsidR="00833E45">
        <w:rPr>
          <w:rFonts w:ascii="Times New Roman" w:eastAsia="Times New Roman" w:hAnsi="Times New Roman" w:cs="Times New Roman"/>
          <w:b/>
          <w:bCs/>
          <w:sz w:val="24"/>
          <w:lang w:val="en-GB"/>
        </w:rPr>
        <w:t xml:space="preserve"> using the </w:t>
      </w:r>
      <w:r w:rsidR="006D4C8F">
        <w:rPr>
          <w:rFonts w:ascii="Times New Roman" w:eastAsia="Times New Roman" w:hAnsi="Times New Roman" w:cs="Times New Roman"/>
          <w:b/>
          <w:bCs/>
          <w:sz w:val="24"/>
          <w:lang w:val="en-GB"/>
        </w:rPr>
        <w:t xml:space="preserve">bottom-up inventory </w:t>
      </w:r>
      <w:r w:rsidR="00D163DB">
        <w:rPr>
          <w:rFonts w:ascii="Times New Roman" w:eastAsia="Times New Roman" w:hAnsi="Times New Roman" w:cs="Times New Roman"/>
          <w:b/>
          <w:bCs/>
          <w:sz w:val="24"/>
          <w:lang w:val="en-GB"/>
        </w:rPr>
        <w:t>below 2km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/>
        </w:rPr>
        <w:t>.</w:t>
      </w:r>
    </w:p>
    <w:p w14:paraId="591D5601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55795295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2A61FF63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C8F49F7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01549C4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BBBD784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047D1C5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E476549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4055897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C24861A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603966D7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52B2651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369AD98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78357496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35C68C90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1D0B43B6" w14:textId="77777777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</w:p>
    <w:p w14:paraId="0FD634ED" w14:textId="3603D34E" w:rsidR="000851D8" w:rsidRPr="000851D8" w:rsidRDefault="006D4C8F" w:rsidP="000851D8">
      <w:pPr>
        <w:keepNext/>
        <w:widowControl/>
        <w:wordWrap/>
        <w:autoSpaceDE/>
        <w:autoSpaceDN/>
        <w:spacing w:line="360" w:lineRule="auto"/>
        <w:rPr>
          <w:rFonts w:ascii="Times New Roman" w:eastAsia="Times New Roman" w:hAnsi="Times New Roman" w:cs="Times New Roman"/>
          <w:sz w:val="24"/>
          <w:lang w:val="en-GB" w:eastAsia="de-DE"/>
        </w:rPr>
      </w:pPr>
      <w:r w:rsidRPr="006D4C8F">
        <w:rPr>
          <w:rFonts w:ascii="Times New Roman" w:eastAsia="Times New Roman" w:hAnsi="Times New Roman" w:cs="Times New Roman"/>
          <w:noProof/>
          <w:sz w:val="24"/>
          <w:lang w:val="en-GB" w:eastAsia="de-DE"/>
        </w:rPr>
        <w:lastRenderedPageBreak/>
        <w:drawing>
          <wp:inline distT="0" distB="0" distL="0" distR="0" wp14:anchorId="4BCE1A79" wp14:editId="1534A6A2">
            <wp:extent cx="5727700" cy="3280410"/>
            <wp:effectExtent l="0" t="0" r="0" b="0"/>
            <wp:docPr id="3" name="Picture 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92FCE" w14:textId="7FA69383" w:rsidR="000851D8" w:rsidRPr="000851D8" w:rsidRDefault="000851D8" w:rsidP="000851D8">
      <w:pPr>
        <w:widowControl/>
        <w:wordWrap/>
        <w:autoSpaceDE/>
        <w:autoSpaceDN/>
        <w:spacing w:after="200"/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</w:pP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Figure S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begin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instrText xml:space="preserve"> SEQ Figure \* ARABIC </w:instrTex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separate"/>
      </w:r>
      <w:r w:rsidR="009812CE">
        <w:rPr>
          <w:rFonts w:ascii="Times New Roman" w:eastAsia="Times New Roman" w:hAnsi="Times New Roman" w:cs="Times New Roman"/>
          <w:b/>
          <w:bCs/>
          <w:noProof/>
          <w:sz w:val="24"/>
          <w:lang w:val="en-GB" w:eastAsia="de-DE"/>
        </w:rPr>
        <w:t>3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fldChar w:fldCharType="end"/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 Differences between the model and DC-8 (Fig. S2 – Fig. S1)</w:t>
      </w:r>
      <w:r w:rsidR="00D163DB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 xml:space="preserve"> below 2 km</w:t>
      </w:r>
      <w:r w:rsidRPr="000851D8">
        <w:rPr>
          <w:rFonts w:ascii="Times New Roman" w:eastAsia="Times New Roman" w:hAnsi="Times New Roman" w:cs="Times New Roman"/>
          <w:b/>
          <w:bCs/>
          <w:sz w:val="24"/>
          <w:lang w:val="en-GB" w:eastAsia="de-DE"/>
        </w:rPr>
        <w:t>.</w:t>
      </w:r>
    </w:p>
    <w:p w14:paraId="13B4D874" w14:textId="77777777" w:rsidR="00F93346" w:rsidRDefault="00F93346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  <w:lang w:val="en-GB" w:eastAsia="de-DE"/>
        </w:rPr>
      </w:pPr>
    </w:p>
    <w:p w14:paraId="10E4F53A" w14:textId="77777777" w:rsidR="00F93346" w:rsidRDefault="00F93346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  <w:lang w:val="en-GB" w:eastAsia="de-DE"/>
        </w:rPr>
      </w:pPr>
    </w:p>
    <w:p w14:paraId="39FC5426" w14:textId="77777777" w:rsidR="00F93346" w:rsidRDefault="00F93346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  <w:lang w:val="en-GB" w:eastAsia="de-DE"/>
        </w:rPr>
      </w:pPr>
    </w:p>
    <w:p w14:paraId="2C6CD839" w14:textId="77777777" w:rsidR="00F93346" w:rsidRDefault="00F93346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  <w:lang w:val="en-GB" w:eastAsia="de-DE"/>
        </w:rPr>
      </w:pPr>
    </w:p>
    <w:p w14:paraId="7F6869AC" w14:textId="77777777" w:rsidR="00F93346" w:rsidRDefault="00F93346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  <w:lang w:val="en-GB" w:eastAsia="de-DE"/>
        </w:rPr>
      </w:pPr>
    </w:p>
    <w:p w14:paraId="2E06DD5C" w14:textId="77777777" w:rsidR="00F93346" w:rsidRDefault="00F93346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  <w:lang w:val="en-GB" w:eastAsia="de-DE"/>
        </w:rPr>
      </w:pPr>
    </w:p>
    <w:p w14:paraId="7DC50C0E" w14:textId="77777777" w:rsidR="00F93346" w:rsidRDefault="00F93346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  <w:lang w:val="en-GB" w:eastAsia="de-DE"/>
        </w:rPr>
      </w:pPr>
    </w:p>
    <w:p w14:paraId="066BC529" w14:textId="5866E0A5" w:rsidR="000851D8" w:rsidRPr="000851D8" w:rsidRDefault="000851D8" w:rsidP="000851D8">
      <w:pPr>
        <w:widowControl/>
        <w:wordWrap/>
        <w:autoSpaceDE/>
        <w:autoSpaceDN/>
        <w:spacing w:line="360" w:lineRule="auto"/>
        <w:rPr>
          <w:rFonts w:ascii="Times New Roman" w:eastAsia="Malgun Gothic" w:hAnsi="Times New Roman" w:cs="Times New Roman"/>
          <w:sz w:val="24"/>
        </w:rPr>
      </w:pPr>
      <w:r w:rsidRPr="000851D8">
        <w:rPr>
          <w:rFonts w:ascii="Times New Roman" w:eastAsia="Malgun Gothic" w:hAnsi="Times New Roman" w:cs="Times New Roman"/>
          <w:sz w:val="24"/>
          <w:lang w:val="en-GB" w:eastAsia="de-DE"/>
        </w:rPr>
        <w:fldChar w:fldCharType="begin"/>
      </w:r>
      <w:r w:rsidRPr="000851D8">
        <w:rPr>
          <w:rFonts w:ascii="Times New Roman" w:eastAsia="Malgun Gothic" w:hAnsi="Times New Roman" w:cs="Times New Roman"/>
          <w:sz w:val="24"/>
          <w:lang w:val="en-GB" w:eastAsia="de-DE"/>
        </w:rPr>
        <w:instrText xml:space="preserve"> ADDIN </w:instrText>
      </w:r>
      <w:r w:rsidRPr="000851D8">
        <w:rPr>
          <w:rFonts w:ascii="Times New Roman" w:eastAsia="Malgun Gothic" w:hAnsi="Times New Roman" w:cs="Times New Roman"/>
          <w:sz w:val="24"/>
          <w:lang w:val="en-GB" w:eastAsia="de-DE"/>
        </w:rPr>
        <w:fldChar w:fldCharType="end"/>
      </w:r>
    </w:p>
    <w:sectPr w:rsidR="000851D8" w:rsidRPr="000851D8" w:rsidSect="008A702A">
      <w:footerReference w:type="even" r:id="rId12"/>
      <w:footerReference w:type="default" r:id="rId13"/>
      <w:pgSz w:w="11900" w:h="16840"/>
      <w:pgMar w:top="1701" w:right="1440" w:bottom="1440" w:left="144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14A799B" w14:textId="77777777" w:rsidR="00501F11" w:rsidRDefault="00501F11" w:rsidP="00681EC8">
      <w:r>
        <w:separator/>
      </w:r>
    </w:p>
  </w:endnote>
  <w:endnote w:type="continuationSeparator" w:id="0">
    <w:p w14:paraId="369AD7FF" w14:textId="77777777" w:rsidR="00501F11" w:rsidRDefault="00501F11" w:rsidP="00681E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-63079580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9D491A7" w14:textId="61E6C57E" w:rsidR="009812CE" w:rsidRDefault="009812CE" w:rsidP="00D1674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02C5D04B" w14:textId="77777777" w:rsidR="009812CE" w:rsidRDefault="009812CE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8055739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2BA4A6B0" w14:textId="7AF5A0CF" w:rsidR="009812CE" w:rsidRDefault="009812CE" w:rsidP="00D16745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2B6DBAD1" w14:textId="77777777" w:rsidR="009812CE" w:rsidRDefault="009812C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860179E" w14:textId="77777777" w:rsidR="00501F11" w:rsidRDefault="00501F11" w:rsidP="00681EC8">
      <w:r>
        <w:separator/>
      </w:r>
    </w:p>
  </w:footnote>
  <w:footnote w:type="continuationSeparator" w:id="0">
    <w:p w14:paraId="06301218" w14:textId="77777777" w:rsidR="00501F11" w:rsidRDefault="00501F11" w:rsidP="00681EC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CD77246"/>
    <w:multiLevelType w:val="hybridMultilevel"/>
    <w:tmpl w:val="6FC68A10"/>
    <w:lvl w:ilvl="0" w:tplc="AB14CBC2">
      <w:numFmt w:val="bullet"/>
      <w:lvlText w:val=""/>
      <w:lvlJc w:val="left"/>
      <w:pPr>
        <w:ind w:left="720" w:hanging="360"/>
      </w:pPr>
      <w:rPr>
        <w:rFonts w:ascii="Wingdings" w:eastAsia="Batang" w:hAnsi="Wingdings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60"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D4E87"/>
    <w:rsid w:val="000302DA"/>
    <w:rsid w:val="000846C1"/>
    <w:rsid w:val="000851D8"/>
    <w:rsid w:val="00094E25"/>
    <w:rsid w:val="00094E85"/>
    <w:rsid w:val="000B3B6B"/>
    <w:rsid w:val="000D13E1"/>
    <w:rsid w:val="001148E8"/>
    <w:rsid w:val="00122D6A"/>
    <w:rsid w:val="00156D71"/>
    <w:rsid w:val="00181A19"/>
    <w:rsid w:val="001E495B"/>
    <w:rsid w:val="00232C65"/>
    <w:rsid w:val="00235A11"/>
    <w:rsid w:val="00246E78"/>
    <w:rsid w:val="00250F81"/>
    <w:rsid w:val="00270238"/>
    <w:rsid w:val="00271D1F"/>
    <w:rsid w:val="00280924"/>
    <w:rsid w:val="002B2195"/>
    <w:rsid w:val="002C4D6F"/>
    <w:rsid w:val="002D4E87"/>
    <w:rsid w:val="002E6BDF"/>
    <w:rsid w:val="002F70AC"/>
    <w:rsid w:val="003142E7"/>
    <w:rsid w:val="0032478A"/>
    <w:rsid w:val="00326519"/>
    <w:rsid w:val="003332FB"/>
    <w:rsid w:val="00353531"/>
    <w:rsid w:val="0038166C"/>
    <w:rsid w:val="00390D5A"/>
    <w:rsid w:val="003E5C76"/>
    <w:rsid w:val="004254E0"/>
    <w:rsid w:val="004405FF"/>
    <w:rsid w:val="0046464C"/>
    <w:rsid w:val="00501F11"/>
    <w:rsid w:val="00514B1F"/>
    <w:rsid w:val="00517C23"/>
    <w:rsid w:val="00526847"/>
    <w:rsid w:val="00544B3E"/>
    <w:rsid w:val="00585FA4"/>
    <w:rsid w:val="005E4627"/>
    <w:rsid w:val="005F26FF"/>
    <w:rsid w:val="00666ABB"/>
    <w:rsid w:val="00681EC8"/>
    <w:rsid w:val="006B2762"/>
    <w:rsid w:val="006D4C8F"/>
    <w:rsid w:val="00703E10"/>
    <w:rsid w:val="00720F96"/>
    <w:rsid w:val="007429D6"/>
    <w:rsid w:val="007745E1"/>
    <w:rsid w:val="00786D20"/>
    <w:rsid w:val="008166BC"/>
    <w:rsid w:val="00816ED9"/>
    <w:rsid w:val="00827280"/>
    <w:rsid w:val="00833E45"/>
    <w:rsid w:val="00893862"/>
    <w:rsid w:val="008A702A"/>
    <w:rsid w:val="008C713A"/>
    <w:rsid w:val="00903C43"/>
    <w:rsid w:val="00922C71"/>
    <w:rsid w:val="00944719"/>
    <w:rsid w:val="00962E83"/>
    <w:rsid w:val="009650DB"/>
    <w:rsid w:val="009812CE"/>
    <w:rsid w:val="009957DE"/>
    <w:rsid w:val="009C3BA0"/>
    <w:rsid w:val="009D4875"/>
    <w:rsid w:val="009D58A8"/>
    <w:rsid w:val="00A033B6"/>
    <w:rsid w:val="00A27386"/>
    <w:rsid w:val="00A3793C"/>
    <w:rsid w:val="00A616B3"/>
    <w:rsid w:val="00AB5846"/>
    <w:rsid w:val="00B53BE5"/>
    <w:rsid w:val="00B54827"/>
    <w:rsid w:val="00B617D8"/>
    <w:rsid w:val="00B83FA0"/>
    <w:rsid w:val="00BA297C"/>
    <w:rsid w:val="00BD04AC"/>
    <w:rsid w:val="00C06E72"/>
    <w:rsid w:val="00C54220"/>
    <w:rsid w:val="00C62AF2"/>
    <w:rsid w:val="00C74DC7"/>
    <w:rsid w:val="00C77B38"/>
    <w:rsid w:val="00CB230E"/>
    <w:rsid w:val="00CC3B7F"/>
    <w:rsid w:val="00CC45FC"/>
    <w:rsid w:val="00D163DB"/>
    <w:rsid w:val="00D33FBA"/>
    <w:rsid w:val="00D50734"/>
    <w:rsid w:val="00DA6FE1"/>
    <w:rsid w:val="00DF2027"/>
    <w:rsid w:val="00E254D1"/>
    <w:rsid w:val="00E9428C"/>
    <w:rsid w:val="00EC0DAF"/>
    <w:rsid w:val="00EC5609"/>
    <w:rsid w:val="00ED5EA4"/>
    <w:rsid w:val="00ED655E"/>
    <w:rsid w:val="00ED6C3A"/>
    <w:rsid w:val="00EF720F"/>
    <w:rsid w:val="00F0546C"/>
    <w:rsid w:val="00F06CF5"/>
    <w:rsid w:val="00F309FB"/>
    <w:rsid w:val="00F312F8"/>
    <w:rsid w:val="00F31F70"/>
    <w:rsid w:val="00F433B4"/>
    <w:rsid w:val="00F44F91"/>
    <w:rsid w:val="00F93346"/>
    <w:rsid w:val="00FA0F4F"/>
    <w:rsid w:val="00FD22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6D3022"/>
  <w15:chartTrackingRefBased/>
  <w15:docId w15:val="{1A1C8E12-7FC3-A54D-9562-402D80CEB9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Cs w:val="24"/>
        <w:lang w:val="en-US" w:eastAsia="ko-KR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wordWrap w:val="0"/>
      <w:autoSpaceDE w:val="0"/>
      <w:autoSpaceDN w:val="0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Stitle">
    <w:name w:val="MS title"/>
    <w:basedOn w:val="Normal"/>
    <w:link w:val="MStitleChar"/>
    <w:qFormat/>
    <w:rsid w:val="002D4E87"/>
    <w:pPr>
      <w:widowControl/>
      <w:wordWrap/>
      <w:autoSpaceDE/>
      <w:autoSpaceDN/>
      <w:spacing w:before="360" w:line="440" w:lineRule="exact"/>
      <w:contextualSpacing/>
    </w:pPr>
    <w:rPr>
      <w:rFonts w:ascii="Times New Roman" w:eastAsia="Times New Roman" w:hAnsi="Times New Roman" w:cs="Times New Roman"/>
      <w:b/>
      <w:sz w:val="34"/>
      <w:lang w:val="en-GB" w:eastAsia="de-DE"/>
    </w:rPr>
  </w:style>
  <w:style w:type="character" w:customStyle="1" w:styleId="MStitleChar">
    <w:name w:val="MS title Char"/>
    <w:basedOn w:val="DefaultParagraphFont"/>
    <w:link w:val="MStitle"/>
    <w:rsid w:val="002D4E87"/>
    <w:rPr>
      <w:rFonts w:ascii="Times New Roman" w:eastAsia="Times New Roman" w:hAnsi="Times New Roman" w:cs="Times New Roman"/>
      <w:b/>
      <w:sz w:val="34"/>
      <w:lang w:val="en-GB" w:eastAsia="de-DE"/>
    </w:rPr>
  </w:style>
  <w:style w:type="paragraph" w:customStyle="1" w:styleId="Affiliation">
    <w:name w:val="Affiliation"/>
    <w:basedOn w:val="Normal"/>
    <w:link w:val="AffiliationChar"/>
    <w:qFormat/>
    <w:rsid w:val="002D4E87"/>
    <w:pPr>
      <w:widowControl/>
      <w:wordWrap/>
      <w:autoSpaceDE/>
      <w:autoSpaceDN/>
      <w:spacing w:before="120"/>
      <w:contextualSpacing/>
    </w:pPr>
    <w:rPr>
      <w:rFonts w:ascii="Times New Roman" w:eastAsia="Times New Roman" w:hAnsi="Times New Roman" w:cs="Times New Roman"/>
      <w:sz w:val="24"/>
      <w:lang w:val="en-GB" w:eastAsia="de-DE"/>
    </w:rPr>
  </w:style>
  <w:style w:type="character" w:customStyle="1" w:styleId="AffiliationChar">
    <w:name w:val="Affiliation Char"/>
    <w:basedOn w:val="DefaultParagraphFont"/>
    <w:link w:val="Affiliation"/>
    <w:rsid w:val="002D4E87"/>
    <w:rPr>
      <w:rFonts w:ascii="Times New Roman" w:eastAsia="Times New Roman" w:hAnsi="Times New Roman" w:cs="Times New Roman"/>
      <w:sz w:val="24"/>
      <w:lang w:val="en-GB" w:eastAsia="de-DE"/>
    </w:rPr>
  </w:style>
  <w:style w:type="paragraph" w:customStyle="1" w:styleId="Correspondence">
    <w:name w:val="Correspondence"/>
    <w:basedOn w:val="Normal"/>
    <w:link w:val="CorrespondenceChar"/>
    <w:qFormat/>
    <w:rsid w:val="002D4E87"/>
    <w:pPr>
      <w:widowControl/>
      <w:wordWrap/>
      <w:autoSpaceDE/>
      <w:autoSpaceDN/>
      <w:spacing w:before="120" w:after="360"/>
    </w:pPr>
    <w:rPr>
      <w:rFonts w:ascii="Times New Roman" w:eastAsia="Times New Roman" w:hAnsi="Times New Roman" w:cs="Times New Roman"/>
      <w:sz w:val="24"/>
      <w:lang w:val="en-GB" w:eastAsia="de-DE"/>
    </w:rPr>
  </w:style>
  <w:style w:type="character" w:customStyle="1" w:styleId="CorrespondenceChar">
    <w:name w:val="Correspondence Char"/>
    <w:basedOn w:val="DefaultParagraphFont"/>
    <w:link w:val="Correspondence"/>
    <w:rsid w:val="002D4E87"/>
    <w:rPr>
      <w:rFonts w:ascii="Times New Roman" w:eastAsia="Times New Roman" w:hAnsi="Times New Roman" w:cs="Times New Roman"/>
      <w:sz w:val="24"/>
      <w:lang w:val="en-GB" w:eastAsia="de-DE"/>
    </w:rPr>
  </w:style>
  <w:style w:type="paragraph" w:customStyle="1" w:styleId="Authors">
    <w:name w:val="Authors"/>
    <w:basedOn w:val="Normal"/>
    <w:link w:val="AuthorsChar"/>
    <w:qFormat/>
    <w:rsid w:val="002D4E87"/>
    <w:pPr>
      <w:widowControl/>
      <w:wordWrap/>
      <w:autoSpaceDE/>
      <w:autoSpaceDN/>
      <w:spacing w:before="180"/>
      <w:contextualSpacing/>
    </w:pPr>
    <w:rPr>
      <w:rFonts w:ascii="Times New Roman" w:eastAsia="Times New Roman" w:hAnsi="Times New Roman" w:cs="Times New Roman"/>
      <w:sz w:val="24"/>
      <w:lang w:val="en-GB" w:eastAsia="de-DE"/>
    </w:rPr>
  </w:style>
  <w:style w:type="character" w:customStyle="1" w:styleId="AuthorsChar">
    <w:name w:val="Authors Char"/>
    <w:basedOn w:val="DefaultParagraphFont"/>
    <w:link w:val="Authors"/>
    <w:rsid w:val="002D4E87"/>
    <w:rPr>
      <w:rFonts w:ascii="Times New Roman" w:eastAsia="Times New Roman" w:hAnsi="Times New Roman" w:cs="Times New Roman"/>
      <w:sz w:val="24"/>
      <w:lang w:val="en-GB" w:eastAsia="de-DE"/>
    </w:rPr>
  </w:style>
  <w:style w:type="paragraph" w:styleId="Caption">
    <w:name w:val="caption"/>
    <w:basedOn w:val="Normal"/>
    <w:next w:val="Normal"/>
    <w:uiPriority w:val="35"/>
    <w:unhideWhenUsed/>
    <w:qFormat/>
    <w:rsid w:val="002D4E87"/>
    <w:pPr>
      <w:widowControl/>
      <w:wordWrap/>
      <w:autoSpaceDE/>
      <w:autoSpaceDN/>
      <w:spacing w:after="200"/>
    </w:pPr>
    <w:rPr>
      <w:rFonts w:ascii="Times New Roman" w:eastAsia="Times New Roman" w:hAnsi="Times New Roman" w:cs="Times New Roman"/>
      <w:b/>
      <w:bCs/>
      <w:sz w:val="18"/>
      <w:szCs w:val="18"/>
      <w:lang w:val="en-GB" w:eastAsia="de-D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9428C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428C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39"/>
    <w:rsid w:val="00E9428C"/>
    <w:pPr>
      <w:jc w:val="left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0851D8"/>
    <w:pPr>
      <w:jc w:val="left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429D6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429D6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BA297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A297C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A297C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A297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A297C"/>
    <w:rPr>
      <w:b/>
      <w:bCs/>
      <w:szCs w:val="20"/>
    </w:rPr>
  </w:style>
  <w:style w:type="paragraph" w:styleId="Revision">
    <w:name w:val="Revision"/>
    <w:hidden/>
    <w:uiPriority w:val="99"/>
    <w:semiHidden/>
    <w:rsid w:val="00C06E72"/>
    <w:pPr>
      <w:jc w:val="left"/>
    </w:pPr>
  </w:style>
  <w:style w:type="character" w:styleId="Hyperlink">
    <w:name w:val="Hyperlink"/>
    <w:basedOn w:val="DefaultParagraphFont"/>
    <w:uiPriority w:val="99"/>
    <w:unhideWhenUsed/>
    <w:rsid w:val="00C06E7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06E72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81EC8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81EC8"/>
  </w:style>
  <w:style w:type="paragraph" w:styleId="Footer">
    <w:name w:val="footer"/>
    <w:basedOn w:val="Normal"/>
    <w:link w:val="FooterChar"/>
    <w:uiPriority w:val="99"/>
    <w:unhideWhenUsed/>
    <w:rsid w:val="00681EC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81EC8"/>
  </w:style>
  <w:style w:type="table" w:customStyle="1" w:styleId="TableGrid2">
    <w:name w:val="Table Grid2"/>
    <w:basedOn w:val="TableNormal"/>
    <w:next w:val="TableGrid"/>
    <w:uiPriority w:val="39"/>
    <w:rsid w:val="00962E83"/>
    <w:pPr>
      <w:jc w:val="left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basedOn w:val="DefaultParagraphFont"/>
    <w:uiPriority w:val="99"/>
    <w:semiHidden/>
    <w:unhideWhenUsed/>
    <w:rsid w:val="009812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823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8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1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61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19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8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3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0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8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6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8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19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85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2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4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02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92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06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55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51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037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21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530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9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46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8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iki.seas.harvard.edu/geos-chem/index.php/GEOS-Chem_chemistry_mechanisms" TargetMode="Externa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FFAAC30-8E40-4CA1-AE6F-4BB5031642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1078</Words>
  <Characters>6148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권형안</dc:creator>
  <cp:keywords/>
  <dc:description/>
  <cp:lastModifiedBy>권형안</cp:lastModifiedBy>
  <cp:revision>2</cp:revision>
  <dcterms:created xsi:type="dcterms:W3CDTF">2021-02-18T23:30:00Z</dcterms:created>
  <dcterms:modified xsi:type="dcterms:W3CDTF">2021-02-18T23:30:00Z</dcterms:modified>
</cp:coreProperties>
</file>