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59C9A" w14:textId="3B8BC782" w:rsidR="00E864E3" w:rsidRPr="00711CFA" w:rsidRDefault="00E864E3" w:rsidP="00E864E3">
      <w:pPr>
        <w:jc w:val="center"/>
        <w:rPr>
          <w:rFonts w:ascii="Times New Roman" w:hAnsi="Times New Roman" w:cs="Times New Roman"/>
          <w:b/>
          <w:sz w:val="32"/>
        </w:rPr>
      </w:pPr>
      <w:r w:rsidRPr="00711CFA">
        <w:rPr>
          <w:rFonts w:ascii="Times New Roman" w:hAnsi="Times New Roman" w:cs="Times New Roman"/>
          <w:b/>
          <w:sz w:val="32"/>
        </w:rPr>
        <w:t>Supplemental material</w:t>
      </w:r>
    </w:p>
    <w:p w14:paraId="7C719D71" w14:textId="77777777" w:rsidR="00E864E3" w:rsidRPr="00711CFA" w:rsidRDefault="00E864E3" w:rsidP="00245598">
      <w:pPr>
        <w:rPr>
          <w:rFonts w:ascii="Times New Roman" w:hAnsi="Times New Roman" w:cs="Times New Roman"/>
          <w:sz w:val="32"/>
        </w:rPr>
      </w:pPr>
    </w:p>
    <w:p w14:paraId="6E6410E0" w14:textId="77777777" w:rsidR="00505F2E" w:rsidRPr="00711CFA" w:rsidRDefault="00505F2E" w:rsidP="00505F2E">
      <w:pPr>
        <w:pStyle w:val="ArticleTitle"/>
        <w:rPr>
          <w:rFonts w:ascii="Times New Roman" w:hAnsi="Times New Roman" w:cs="Times New Roman"/>
        </w:rPr>
      </w:pPr>
      <w:r w:rsidRPr="00711CFA">
        <w:rPr>
          <w:rFonts w:ascii="Times New Roman" w:hAnsi="Times New Roman" w:cs="Times New Roman"/>
        </w:rPr>
        <w:t>Multi-model inter-comparisons of air quality simulations for the KORUS-AQ campaign</w:t>
      </w:r>
    </w:p>
    <w:p w14:paraId="0FE8476E" w14:textId="77777777" w:rsidR="00505F2E" w:rsidRPr="00711CFA" w:rsidRDefault="00505F2E" w:rsidP="00505F2E">
      <w:pPr>
        <w:pStyle w:val="ArticleTitle"/>
        <w:rPr>
          <w:rFonts w:ascii="Times New Roman" w:hAnsi="Times New Roman" w:cs="Times New Roman"/>
        </w:rPr>
      </w:pPr>
    </w:p>
    <w:p w14:paraId="5D0909B8" w14:textId="270C19FE" w:rsidR="00505F2E" w:rsidRPr="00711CFA" w:rsidRDefault="00505F2E" w:rsidP="00505F2E">
      <w:pPr>
        <w:rPr>
          <w:rFonts w:ascii="Times New Roman" w:eastAsia="맑은 고딕" w:hAnsi="Times New Roman" w:cs="Times New Roman"/>
        </w:rPr>
      </w:pPr>
      <w:r w:rsidRPr="00711CFA">
        <w:rPr>
          <w:rFonts w:ascii="Times New Roman" w:hAnsi="Times New Roman" w:cs="Times New Roman"/>
        </w:rPr>
        <w:t>Rokjin J. Park</w:t>
      </w:r>
      <w:r w:rsidRPr="00711CFA">
        <w:rPr>
          <w:rFonts w:ascii="Times New Roman" w:hAnsi="Times New Roman" w:cs="Times New Roman"/>
          <w:vertAlign w:val="superscript"/>
        </w:rPr>
        <w:t>1</w:t>
      </w:r>
      <w:r w:rsidRPr="00711CFA">
        <w:rPr>
          <w:rFonts w:ascii="Times New Roman" w:hAnsi="Times New Roman" w:cs="Times New Roman"/>
        </w:rPr>
        <w:t>*, Yujin J. Oak</w:t>
      </w:r>
      <w:r w:rsidRPr="00711CFA">
        <w:rPr>
          <w:rFonts w:ascii="Times New Roman" w:hAnsi="Times New Roman" w:cs="Times New Roman"/>
          <w:vertAlign w:val="superscript"/>
        </w:rPr>
        <w:t>1</w:t>
      </w:r>
      <w:r w:rsidRPr="00711CFA">
        <w:rPr>
          <w:rFonts w:ascii="Times New Roman" w:hAnsi="Times New Roman" w:cs="Times New Roman"/>
        </w:rPr>
        <w:t>, Louisa K. Emmons</w:t>
      </w:r>
      <w:r w:rsidRPr="00711CFA">
        <w:rPr>
          <w:rFonts w:ascii="Times New Roman" w:hAnsi="Times New Roman" w:cs="Times New Roman"/>
          <w:vertAlign w:val="superscript"/>
        </w:rPr>
        <w:t>2</w:t>
      </w:r>
      <w:r w:rsidRPr="00711CFA">
        <w:rPr>
          <w:rFonts w:ascii="Times New Roman" w:hAnsi="Times New Roman" w:cs="Times New Roman"/>
        </w:rPr>
        <w:t>, Cheol-</w:t>
      </w:r>
      <w:proofErr w:type="spellStart"/>
      <w:r w:rsidRPr="00711CFA">
        <w:rPr>
          <w:rFonts w:ascii="Times New Roman" w:hAnsi="Times New Roman" w:cs="Times New Roman"/>
        </w:rPr>
        <w:t>Hee</w:t>
      </w:r>
      <w:proofErr w:type="spellEnd"/>
      <w:r w:rsidRPr="00711CFA">
        <w:rPr>
          <w:rFonts w:ascii="Times New Roman" w:hAnsi="Times New Roman" w:cs="Times New Roman"/>
        </w:rPr>
        <w:t xml:space="preserve"> Kim</w:t>
      </w:r>
      <w:r w:rsidRPr="00711CFA">
        <w:rPr>
          <w:rFonts w:ascii="Times New Roman" w:hAnsi="Times New Roman" w:cs="Times New Roman"/>
          <w:vertAlign w:val="superscript"/>
        </w:rPr>
        <w:t>3</w:t>
      </w:r>
      <w:r w:rsidRPr="00711CFA">
        <w:rPr>
          <w:rFonts w:ascii="Times New Roman" w:hAnsi="Times New Roman" w:cs="Times New Roman"/>
        </w:rPr>
        <w:t>, Gabriele G. Pfister</w:t>
      </w:r>
      <w:r w:rsidRPr="00711CFA">
        <w:rPr>
          <w:rFonts w:ascii="Times New Roman" w:hAnsi="Times New Roman" w:cs="Times New Roman"/>
          <w:vertAlign w:val="superscript"/>
        </w:rPr>
        <w:t>2</w:t>
      </w:r>
      <w:r w:rsidRPr="00711CFA">
        <w:rPr>
          <w:rFonts w:ascii="Times New Roman" w:hAnsi="Times New Roman" w:cs="Times New Roman"/>
        </w:rPr>
        <w:t>, Gregory R. Carmichael</w:t>
      </w:r>
      <w:r w:rsidRPr="00711CFA">
        <w:rPr>
          <w:rFonts w:ascii="Times New Roman" w:hAnsi="Times New Roman" w:cs="Times New Roman"/>
          <w:vertAlign w:val="superscript"/>
        </w:rPr>
        <w:t>4</w:t>
      </w:r>
      <w:r w:rsidRPr="00711CFA">
        <w:rPr>
          <w:rFonts w:ascii="Times New Roman" w:hAnsi="Times New Roman" w:cs="Times New Roman"/>
        </w:rPr>
        <w:t>, Pablo E. Saide</w:t>
      </w:r>
      <w:r w:rsidRPr="00711CFA">
        <w:rPr>
          <w:rFonts w:ascii="Times New Roman" w:hAnsi="Times New Roman" w:cs="Times New Roman"/>
          <w:vertAlign w:val="superscript"/>
        </w:rPr>
        <w:t>5</w:t>
      </w:r>
      <w:r w:rsidRPr="00711CFA">
        <w:rPr>
          <w:rFonts w:ascii="Times New Roman" w:hAnsi="Times New Roman" w:cs="Times New Roman"/>
        </w:rPr>
        <w:t xml:space="preserve">, </w:t>
      </w:r>
      <w:proofErr w:type="spellStart"/>
      <w:r w:rsidRPr="00711CFA">
        <w:rPr>
          <w:rFonts w:ascii="Times New Roman" w:hAnsi="Times New Roman" w:cs="Times New Roman"/>
        </w:rPr>
        <w:t>Seog</w:t>
      </w:r>
      <w:proofErr w:type="spellEnd"/>
      <w:r w:rsidRPr="00711CFA">
        <w:rPr>
          <w:rFonts w:ascii="Times New Roman" w:hAnsi="Times New Roman" w:cs="Times New Roman"/>
        </w:rPr>
        <w:t>-Yeon Cho</w:t>
      </w:r>
      <w:r w:rsidRPr="00711CFA">
        <w:rPr>
          <w:rFonts w:ascii="Times New Roman" w:hAnsi="Times New Roman" w:cs="Times New Roman"/>
          <w:vertAlign w:val="superscript"/>
        </w:rPr>
        <w:t>6</w:t>
      </w:r>
      <w:r w:rsidRPr="00711CFA">
        <w:rPr>
          <w:rFonts w:ascii="Times New Roman" w:hAnsi="Times New Roman" w:cs="Times New Roman"/>
        </w:rPr>
        <w:t xml:space="preserve">, </w:t>
      </w:r>
      <w:proofErr w:type="spellStart"/>
      <w:r w:rsidRPr="00711CFA">
        <w:rPr>
          <w:rFonts w:ascii="Times New Roman" w:hAnsi="Times New Roman" w:cs="Times New Roman"/>
        </w:rPr>
        <w:t>Soontae</w:t>
      </w:r>
      <w:proofErr w:type="spellEnd"/>
      <w:r w:rsidRPr="00711CFA">
        <w:rPr>
          <w:rFonts w:ascii="Times New Roman" w:hAnsi="Times New Roman" w:cs="Times New Roman"/>
        </w:rPr>
        <w:t xml:space="preserve"> Kim</w:t>
      </w:r>
      <w:r w:rsidRPr="00711CFA">
        <w:rPr>
          <w:rFonts w:ascii="Times New Roman" w:hAnsi="Times New Roman" w:cs="Times New Roman"/>
          <w:vertAlign w:val="superscript"/>
        </w:rPr>
        <w:t>7</w:t>
      </w:r>
      <w:r w:rsidRPr="00711CFA">
        <w:rPr>
          <w:rFonts w:ascii="Times New Roman" w:hAnsi="Times New Roman" w:cs="Times New Roman"/>
        </w:rPr>
        <w:t>, Jung-Hun Woo</w:t>
      </w:r>
      <w:r w:rsidRPr="00711CFA">
        <w:rPr>
          <w:rFonts w:ascii="Times New Roman" w:hAnsi="Times New Roman" w:cs="Times New Roman"/>
          <w:vertAlign w:val="superscript"/>
        </w:rPr>
        <w:t>8</w:t>
      </w:r>
      <w:r w:rsidRPr="00711CFA">
        <w:rPr>
          <w:rFonts w:ascii="Times New Roman" w:hAnsi="Times New Roman" w:cs="Times New Roman"/>
        </w:rPr>
        <w:t>, James H. Crawford</w:t>
      </w:r>
      <w:r w:rsidRPr="00711CFA">
        <w:rPr>
          <w:rFonts w:ascii="Times New Roman" w:hAnsi="Times New Roman" w:cs="Times New Roman"/>
          <w:vertAlign w:val="superscript"/>
        </w:rPr>
        <w:t>9</w:t>
      </w:r>
      <w:r w:rsidRPr="00711CFA">
        <w:rPr>
          <w:rFonts w:ascii="Times New Roman" w:hAnsi="Times New Roman" w:cs="Times New Roman"/>
        </w:rPr>
        <w:t>, Benjamin Gaubert</w:t>
      </w:r>
      <w:r w:rsidRPr="00711CFA">
        <w:rPr>
          <w:rFonts w:ascii="Times New Roman" w:hAnsi="Times New Roman" w:cs="Times New Roman"/>
          <w:vertAlign w:val="superscript"/>
        </w:rPr>
        <w:t>2</w:t>
      </w:r>
      <w:r w:rsidRPr="00711CFA">
        <w:rPr>
          <w:rFonts w:ascii="Times New Roman" w:hAnsi="Times New Roman" w:cs="Times New Roman"/>
        </w:rPr>
        <w:t>, Hyo-Jung Lee</w:t>
      </w:r>
      <w:r w:rsidRPr="00711CFA">
        <w:rPr>
          <w:rFonts w:ascii="Times New Roman" w:hAnsi="Times New Roman" w:cs="Times New Roman"/>
          <w:vertAlign w:val="superscript"/>
        </w:rPr>
        <w:t>3</w:t>
      </w:r>
      <w:r w:rsidRPr="00711CFA">
        <w:rPr>
          <w:rFonts w:ascii="Times New Roman" w:hAnsi="Times New Roman" w:cs="Times New Roman"/>
        </w:rPr>
        <w:t>, Shin-Young Park</w:t>
      </w:r>
      <w:r w:rsidRPr="00711CFA">
        <w:rPr>
          <w:rFonts w:ascii="Times New Roman" w:hAnsi="Times New Roman" w:cs="Times New Roman"/>
          <w:vertAlign w:val="superscript"/>
        </w:rPr>
        <w:t>3</w:t>
      </w:r>
      <w:r w:rsidRPr="00711CFA">
        <w:rPr>
          <w:rFonts w:ascii="Times New Roman" w:hAnsi="Times New Roman" w:cs="Times New Roman"/>
        </w:rPr>
        <w:t xml:space="preserve">, </w:t>
      </w:r>
      <w:r w:rsidR="00A76883" w:rsidRPr="00711CFA">
        <w:rPr>
          <w:rFonts w:ascii="Times New Roman" w:hAnsi="Times New Roman" w:cs="Times New Roman"/>
        </w:rPr>
        <w:t>Yu-</w:t>
      </w:r>
      <w:proofErr w:type="spellStart"/>
      <w:r w:rsidR="00A76883" w:rsidRPr="00711CFA">
        <w:rPr>
          <w:rFonts w:ascii="Times New Roman" w:hAnsi="Times New Roman" w:cs="Times New Roman"/>
        </w:rPr>
        <w:t>Jin</w:t>
      </w:r>
      <w:proofErr w:type="spellEnd"/>
      <w:r w:rsidR="00A76883" w:rsidRPr="00711CFA">
        <w:rPr>
          <w:rFonts w:ascii="Times New Roman" w:hAnsi="Times New Roman" w:cs="Times New Roman"/>
        </w:rPr>
        <w:t xml:space="preserve"> Jo</w:t>
      </w:r>
      <w:r w:rsidR="00A76883" w:rsidRPr="00711CFA">
        <w:rPr>
          <w:rFonts w:ascii="Times New Roman" w:hAnsi="Times New Roman" w:cs="Times New Roman"/>
          <w:vertAlign w:val="superscript"/>
        </w:rPr>
        <w:t>3</w:t>
      </w:r>
      <w:r w:rsidR="00A76883" w:rsidRPr="00711CFA">
        <w:rPr>
          <w:rFonts w:ascii="Times New Roman" w:hAnsi="Times New Roman" w:cs="Times New Roman"/>
        </w:rPr>
        <w:t xml:space="preserve">, </w:t>
      </w:r>
      <w:r w:rsidRPr="00711CFA">
        <w:rPr>
          <w:rFonts w:ascii="Times New Roman" w:hAnsi="Times New Roman" w:cs="Times New Roman"/>
        </w:rPr>
        <w:t>Meng Gao</w:t>
      </w:r>
      <w:r w:rsidRPr="00711CFA">
        <w:rPr>
          <w:rFonts w:ascii="Times New Roman" w:hAnsi="Times New Roman" w:cs="Times New Roman"/>
          <w:vertAlign w:val="superscript"/>
        </w:rPr>
        <w:t>10</w:t>
      </w:r>
      <w:r w:rsidRPr="00711CFA">
        <w:rPr>
          <w:rFonts w:ascii="Times New Roman" w:hAnsi="Times New Roman" w:cs="Times New Roman"/>
        </w:rPr>
        <w:t xml:space="preserve">, </w:t>
      </w:r>
      <w:proofErr w:type="spellStart"/>
      <w:r w:rsidRPr="00711CFA">
        <w:rPr>
          <w:rFonts w:ascii="Times New Roman" w:hAnsi="Times New Roman" w:cs="Times New Roman"/>
        </w:rPr>
        <w:t>Beiming</w:t>
      </w:r>
      <w:proofErr w:type="spellEnd"/>
      <w:r w:rsidRPr="00711CFA">
        <w:rPr>
          <w:rFonts w:ascii="Times New Roman" w:hAnsi="Times New Roman" w:cs="Times New Roman"/>
        </w:rPr>
        <w:t xml:space="preserve"> Tang</w:t>
      </w:r>
      <w:r w:rsidRPr="00711CFA">
        <w:rPr>
          <w:rFonts w:ascii="Times New Roman" w:hAnsi="Times New Roman" w:cs="Times New Roman"/>
          <w:vertAlign w:val="superscript"/>
        </w:rPr>
        <w:t>4</w:t>
      </w:r>
      <w:r w:rsidRPr="00711CFA">
        <w:rPr>
          <w:rFonts w:ascii="Times New Roman" w:hAnsi="Times New Roman" w:cs="Times New Roman"/>
        </w:rPr>
        <w:t xml:space="preserve">, </w:t>
      </w:r>
      <w:r w:rsidR="00316D22" w:rsidRPr="00711CFA">
        <w:rPr>
          <w:rFonts w:ascii="Times New Roman" w:hAnsi="Times New Roman" w:cs="Times New Roman"/>
          <w:lang w:eastAsia="ko-KR"/>
        </w:rPr>
        <w:t>Charles O. Stanier</w:t>
      </w:r>
      <w:r w:rsidR="00316D22" w:rsidRPr="00711CFA">
        <w:rPr>
          <w:rFonts w:ascii="Times New Roman" w:hAnsi="Times New Roman" w:cs="Times New Roman"/>
          <w:vertAlign w:val="superscript"/>
          <w:lang w:eastAsia="ko-KR"/>
        </w:rPr>
        <w:t>4</w:t>
      </w:r>
      <w:r w:rsidR="00316D22" w:rsidRPr="00711CFA">
        <w:rPr>
          <w:rFonts w:ascii="Times New Roman" w:hAnsi="Times New Roman" w:cs="Times New Roman"/>
          <w:lang w:eastAsia="ko-KR"/>
        </w:rPr>
        <w:t>,</w:t>
      </w:r>
      <w:r w:rsidR="00316D22" w:rsidRPr="00711CFA">
        <w:rPr>
          <w:rFonts w:ascii="Times New Roman" w:hAnsi="Times New Roman" w:cs="Times New Roman"/>
          <w:vertAlign w:val="superscript"/>
          <w:lang w:eastAsia="ko-KR"/>
        </w:rPr>
        <w:t xml:space="preserve"> </w:t>
      </w:r>
      <w:r w:rsidRPr="00711CFA">
        <w:rPr>
          <w:rFonts w:ascii="Times New Roman" w:hAnsi="Times New Roman" w:cs="Times New Roman"/>
        </w:rPr>
        <w:t>Sung Soo Shin</w:t>
      </w:r>
      <w:r w:rsidRPr="00711CFA">
        <w:rPr>
          <w:rFonts w:ascii="Times New Roman" w:hAnsi="Times New Roman" w:cs="Times New Roman"/>
          <w:vertAlign w:val="superscript"/>
        </w:rPr>
        <w:t>6</w:t>
      </w:r>
      <w:r w:rsidRPr="00711CFA">
        <w:rPr>
          <w:rFonts w:ascii="Times New Roman" w:hAnsi="Times New Roman" w:cs="Times New Roman"/>
        </w:rPr>
        <w:t>, Hyeon Yeong Park</w:t>
      </w:r>
      <w:r w:rsidRPr="00711CFA">
        <w:rPr>
          <w:rFonts w:ascii="Times New Roman" w:hAnsi="Times New Roman" w:cs="Times New Roman"/>
          <w:vertAlign w:val="superscript"/>
        </w:rPr>
        <w:t>6</w:t>
      </w:r>
      <w:r w:rsidRPr="00711CFA">
        <w:rPr>
          <w:rFonts w:ascii="Times New Roman" w:hAnsi="Times New Roman" w:cs="Times New Roman"/>
        </w:rPr>
        <w:t xml:space="preserve">, </w:t>
      </w:r>
      <w:proofErr w:type="spellStart"/>
      <w:r w:rsidRPr="00711CFA">
        <w:rPr>
          <w:rFonts w:ascii="Times New Roman" w:hAnsi="Times New Roman" w:cs="Times New Roman"/>
        </w:rPr>
        <w:t>Changhan</w:t>
      </w:r>
      <w:proofErr w:type="spellEnd"/>
      <w:r w:rsidRPr="00711CFA">
        <w:rPr>
          <w:rFonts w:ascii="Times New Roman" w:hAnsi="Times New Roman" w:cs="Times New Roman"/>
        </w:rPr>
        <w:t xml:space="preserve"> Bae</w:t>
      </w:r>
      <w:r w:rsidRPr="00711CFA">
        <w:rPr>
          <w:rFonts w:ascii="Times New Roman" w:hAnsi="Times New Roman" w:cs="Times New Roman"/>
          <w:vertAlign w:val="superscript"/>
        </w:rPr>
        <w:t>7</w:t>
      </w:r>
      <w:r w:rsidRPr="00711CFA">
        <w:rPr>
          <w:rFonts w:ascii="Times New Roman" w:hAnsi="Times New Roman" w:cs="Times New Roman"/>
        </w:rPr>
        <w:t xml:space="preserve">, </w:t>
      </w:r>
      <w:proofErr w:type="spellStart"/>
      <w:r w:rsidRPr="00711CFA">
        <w:rPr>
          <w:rFonts w:ascii="Times New Roman" w:hAnsi="Times New Roman" w:cs="Times New Roman"/>
        </w:rPr>
        <w:t>Eunhye</w:t>
      </w:r>
      <w:proofErr w:type="spellEnd"/>
      <w:r w:rsidRPr="00711CFA">
        <w:rPr>
          <w:rFonts w:ascii="Times New Roman" w:hAnsi="Times New Roman" w:cs="Times New Roman"/>
        </w:rPr>
        <w:t xml:space="preserve"> Kim</w:t>
      </w:r>
      <w:r w:rsidRPr="00711CFA">
        <w:rPr>
          <w:rFonts w:ascii="Times New Roman" w:hAnsi="Times New Roman" w:cs="Times New Roman"/>
          <w:vertAlign w:val="superscript"/>
        </w:rPr>
        <w:t>7</w:t>
      </w:r>
      <w:r w:rsidRPr="00711CFA">
        <w:rPr>
          <w:rFonts w:ascii="Times New Roman" w:hAnsi="Times New Roman" w:cs="Times New Roman"/>
        </w:rPr>
        <w:t xml:space="preserve"> </w:t>
      </w:r>
    </w:p>
    <w:p w14:paraId="3EC6D1FA" w14:textId="77777777" w:rsidR="00505F2E" w:rsidRPr="00711CFA" w:rsidRDefault="00505F2E" w:rsidP="00505F2E">
      <w:pPr>
        <w:rPr>
          <w:rFonts w:ascii="Times New Roman" w:hAnsi="Times New Roman" w:cs="Times New Roman"/>
        </w:rPr>
      </w:pPr>
      <w:r w:rsidRPr="00711CFA">
        <w:rPr>
          <w:rFonts w:ascii="Times New Roman" w:hAnsi="Times New Roman" w:cs="Times New Roman"/>
          <w:vertAlign w:val="superscript"/>
        </w:rPr>
        <w:t>1</w:t>
      </w:r>
      <w:r w:rsidRPr="00711CFA">
        <w:rPr>
          <w:rFonts w:ascii="Times New Roman" w:hAnsi="Times New Roman" w:cs="Times New Roman"/>
        </w:rPr>
        <w:t>School of Earth and Environmental Sciences, Seoul National University, Seoul, South Korea</w:t>
      </w:r>
    </w:p>
    <w:p w14:paraId="6C724081" w14:textId="77777777" w:rsidR="00505F2E" w:rsidRPr="00711CFA" w:rsidRDefault="00505F2E" w:rsidP="00505F2E">
      <w:pPr>
        <w:rPr>
          <w:rFonts w:ascii="Times New Roman" w:hAnsi="Times New Roman" w:cs="Times New Roman"/>
        </w:rPr>
      </w:pPr>
      <w:r w:rsidRPr="00711CFA">
        <w:rPr>
          <w:rFonts w:ascii="Times New Roman" w:hAnsi="Times New Roman" w:cs="Times New Roman"/>
          <w:vertAlign w:val="superscript"/>
        </w:rPr>
        <w:t>2</w:t>
      </w:r>
      <w:r w:rsidRPr="00711CFA">
        <w:rPr>
          <w:rFonts w:ascii="Times New Roman" w:hAnsi="Times New Roman" w:cs="Times New Roman"/>
        </w:rPr>
        <w:t>Atmospheric Chemistry Observations and Modeling Lab, National Center for Atmospheric Research, Boulder, CO, USA</w:t>
      </w:r>
    </w:p>
    <w:p w14:paraId="76218926" w14:textId="77777777" w:rsidR="00505F2E" w:rsidRPr="00711CFA" w:rsidRDefault="00505F2E" w:rsidP="00505F2E">
      <w:pPr>
        <w:rPr>
          <w:rFonts w:ascii="Times New Roman" w:hAnsi="Times New Roman" w:cs="Times New Roman"/>
        </w:rPr>
      </w:pPr>
      <w:r w:rsidRPr="00711CFA">
        <w:rPr>
          <w:rFonts w:ascii="Times New Roman" w:hAnsi="Times New Roman" w:cs="Times New Roman"/>
          <w:vertAlign w:val="superscript"/>
        </w:rPr>
        <w:t>3</w:t>
      </w:r>
      <w:r w:rsidRPr="00711CFA">
        <w:rPr>
          <w:rFonts w:ascii="Times New Roman" w:hAnsi="Times New Roman" w:cs="Times New Roman"/>
        </w:rPr>
        <w:t>Department of Atmospheric Sciences, Pusan National University, Busan, South Korea</w:t>
      </w:r>
    </w:p>
    <w:p w14:paraId="7F977368" w14:textId="77777777" w:rsidR="00505F2E" w:rsidRPr="00711CFA" w:rsidRDefault="00505F2E" w:rsidP="00505F2E">
      <w:pPr>
        <w:rPr>
          <w:rFonts w:ascii="Times New Roman" w:hAnsi="Times New Roman" w:cs="Times New Roman"/>
        </w:rPr>
      </w:pPr>
      <w:r w:rsidRPr="00711CFA">
        <w:rPr>
          <w:rFonts w:ascii="Times New Roman" w:hAnsi="Times New Roman" w:cs="Times New Roman"/>
          <w:vertAlign w:val="superscript"/>
        </w:rPr>
        <w:t>4</w:t>
      </w:r>
      <w:r w:rsidRPr="00711CFA">
        <w:rPr>
          <w:rFonts w:ascii="Times New Roman" w:hAnsi="Times New Roman" w:cs="Times New Roman"/>
        </w:rPr>
        <w:t>Center for Global &amp; Regional Environmental Research, University of Iowa, Iowa City, IA, USA</w:t>
      </w:r>
    </w:p>
    <w:p w14:paraId="70335FAE" w14:textId="77777777" w:rsidR="00505F2E" w:rsidRPr="00711CFA" w:rsidRDefault="00505F2E" w:rsidP="00505F2E">
      <w:pPr>
        <w:rPr>
          <w:rFonts w:ascii="Times New Roman" w:hAnsi="Times New Roman" w:cs="Times New Roman"/>
        </w:rPr>
      </w:pPr>
      <w:r w:rsidRPr="00711CFA">
        <w:rPr>
          <w:rFonts w:ascii="Times New Roman" w:hAnsi="Times New Roman" w:cs="Times New Roman"/>
          <w:vertAlign w:val="superscript"/>
        </w:rPr>
        <w:t>5</w:t>
      </w:r>
      <w:r w:rsidRPr="00711CFA">
        <w:rPr>
          <w:rFonts w:ascii="Times New Roman" w:hAnsi="Times New Roman" w:cs="Times New Roman"/>
        </w:rPr>
        <w:t>Department of Atmospheric and Oceanic Sciences and Institute of the Environment and Sustainability, University of California Los Angeles, Los Angeles, CA, USA</w:t>
      </w:r>
    </w:p>
    <w:p w14:paraId="7DEA7CA2" w14:textId="77777777" w:rsidR="00505F2E" w:rsidRPr="00711CFA" w:rsidRDefault="00505F2E" w:rsidP="00505F2E">
      <w:pPr>
        <w:rPr>
          <w:rFonts w:ascii="Times New Roman" w:hAnsi="Times New Roman" w:cs="Times New Roman"/>
        </w:rPr>
      </w:pPr>
      <w:r w:rsidRPr="00711CFA">
        <w:rPr>
          <w:rFonts w:ascii="Times New Roman" w:hAnsi="Times New Roman" w:cs="Times New Roman"/>
          <w:vertAlign w:val="superscript"/>
        </w:rPr>
        <w:t>6</w:t>
      </w:r>
      <w:r w:rsidRPr="00711CFA">
        <w:rPr>
          <w:rFonts w:ascii="Times New Roman" w:hAnsi="Times New Roman" w:cs="Times New Roman"/>
        </w:rPr>
        <w:t>Department of Environmental Engineering, Inha University, Incheon, South Korea</w:t>
      </w:r>
    </w:p>
    <w:p w14:paraId="27BC5EBF" w14:textId="77777777" w:rsidR="00505F2E" w:rsidRPr="00711CFA" w:rsidRDefault="00505F2E" w:rsidP="00505F2E">
      <w:pPr>
        <w:rPr>
          <w:rFonts w:ascii="Times New Roman" w:hAnsi="Times New Roman" w:cs="Times New Roman"/>
        </w:rPr>
      </w:pPr>
      <w:r w:rsidRPr="00711CFA">
        <w:rPr>
          <w:rFonts w:ascii="Times New Roman" w:hAnsi="Times New Roman" w:cs="Times New Roman"/>
          <w:vertAlign w:val="superscript"/>
        </w:rPr>
        <w:t>7</w:t>
      </w:r>
      <w:r w:rsidRPr="00711CFA">
        <w:rPr>
          <w:rFonts w:ascii="Times New Roman" w:hAnsi="Times New Roman" w:cs="Times New Roman"/>
        </w:rPr>
        <w:t>Department of Environmental and Safety Engineering, Ajou University, Suwon, South Korea</w:t>
      </w:r>
    </w:p>
    <w:p w14:paraId="008B7DA9" w14:textId="77777777" w:rsidR="00505F2E" w:rsidRPr="00711CFA" w:rsidRDefault="00505F2E" w:rsidP="00505F2E">
      <w:pPr>
        <w:rPr>
          <w:rFonts w:ascii="Times New Roman" w:hAnsi="Times New Roman" w:cs="Times New Roman"/>
        </w:rPr>
      </w:pPr>
      <w:r w:rsidRPr="00711CFA">
        <w:rPr>
          <w:rFonts w:ascii="Times New Roman" w:hAnsi="Times New Roman" w:cs="Times New Roman"/>
          <w:vertAlign w:val="superscript"/>
        </w:rPr>
        <w:t>8</w:t>
      </w:r>
      <w:r w:rsidRPr="00711CFA">
        <w:rPr>
          <w:rFonts w:ascii="Times New Roman" w:hAnsi="Times New Roman" w:cs="Times New Roman"/>
        </w:rPr>
        <w:t xml:space="preserve">Department of Advanced Technology Fusion, </w:t>
      </w:r>
      <w:proofErr w:type="spellStart"/>
      <w:r w:rsidRPr="00711CFA">
        <w:rPr>
          <w:rFonts w:ascii="Times New Roman" w:hAnsi="Times New Roman" w:cs="Times New Roman"/>
        </w:rPr>
        <w:t>Konkuk</w:t>
      </w:r>
      <w:proofErr w:type="spellEnd"/>
      <w:r w:rsidRPr="00711CFA">
        <w:rPr>
          <w:rFonts w:ascii="Times New Roman" w:hAnsi="Times New Roman" w:cs="Times New Roman"/>
        </w:rPr>
        <w:t xml:space="preserve"> University, Seoul, South Korea</w:t>
      </w:r>
    </w:p>
    <w:p w14:paraId="02607FAF" w14:textId="77777777" w:rsidR="00505F2E" w:rsidRPr="00711CFA" w:rsidRDefault="00505F2E" w:rsidP="00505F2E">
      <w:pPr>
        <w:rPr>
          <w:rFonts w:ascii="Times New Roman" w:hAnsi="Times New Roman" w:cs="Times New Roman"/>
        </w:rPr>
      </w:pPr>
      <w:r w:rsidRPr="00711CFA">
        <w:rPr>
          <w:rFonts w:ascii="Times New Roman" w:hAnsi="Times New Roman" w:cs="Times New Roman"/>
          <w:vertAlign w:val="superscript"/>
        </w:rPr>
        <w:t>9</w:t>
      </w:r>
      <w:r w:rsidRPr="00711CFA">
        <w:rPr>
          <w:rFonts w:ascii="Times New Roman" w:hAnsi="Times New Roman" w:cs="Times New Roman"/>
        </w:rPr>
        <w:t>NASA Langley Research Center, Hampton, VA, USA</w:t>
      </w:r>
    </w:p>
    <w:p w14:paraId="4B0F1466" w14:textId="77777777" w:rsidR="00505F2E" w:rsidRPr="00711CFA" w:rsidRDefault="00505F2E" w:rsidP="00505F2E">
      <w:pPr>
        <w:rPr>
          <w:rFonts w:ascii="Times New Roman" w:hAnsi="Times New Roman" w:cs="Times New Roman"/>
        </w:rPr>
      </w:pPr>
      <w:r w:rsidRPr="00711CFA">
        <w:rPr>
          <w:rFonts w:ascii="Times New Roman" w:hAnsi="Times New Roman" w:cs="Times New Roman"/>
          <w:vertAlign w:val="superscript"/>
        </w:rPr>
        <w:t>10</w:t>
      </w:r>
      <w:r w:rsidRPr="00711CFA">
        <w:rPr>
          <w:rFonts w:ascii="Times New Roman" w:hAnsi="Times New Roman" w:cs="Times New Roman"/>
        </w:rPr>
        <w:t>Department of Geography, Hong Kong Baptist University, Hong Kong SAR, China</w:t>
      </w:r>
    </w:p>
    <w:p w14:paraId="35BDA1B6" w14:textId="1C8E5865" w:rsidR="00245598" w:rsidRPr="00711CFA" w:rsidRDefault="00505F2E" w:rsidP="00505F2E">
      <w:pPr>
        <w:rPr>
          <w:rFonts w:ascii="Times New Roman" w:hAnsi="Times New Roman" w:cs="Times New Roman"/>
        </w:rPr>
      </w:pPr>
      <w:r w:rsidRPr="00711CFA">
        <w:rPr>
          <w:rFonts w:ascii="Times New Roman" w:hAnsi="Times New Roman" w:cs="Times New Roman"/>
        </w:rPr>
        <w:t>*</w:t>
      </w:r>
      <w:r w:rsidRPr="00711CFA">
        <w:rPr>
          <w:rFonts w:ascii="Times New Roman" w:hAnsi="Times New Roman" w:cs="Times New Roman"/>
          <w:i/>
        </w:rPr>
        <w:t>Correspondence to</w:t>
      </w:r>
      <w:r w:rsidRPr="00711CFA">
        <w:rPr>
          <w:rFonts w:ascii="Times New Roman" w:hAnsi="Times New Roman" w:cs="Times New Roman"/>
        </w:rPr>
        <w:t>: Rokjin J. Park (</w:t>
      </w:r>
      <w:hyperlink r:id="rId8" w:history="1">
        <w:r w:rsidRPr="00711CFA">
          <w:rPr>
            <w:rStyle w:val="a3"/>
            <w:rFonts w:ascii="Times New Roman" w:hAnsi="Times New Roman" w:cs="Times New Roman"/>
          </w:rPr>
          <w:t>rjpark@snu.ac.kr</w:t>
        </w:r>
      </w:hyperlink>
      <w:r w:rsidRPr="00711CFA">
        <w:rPr>
          <w:rFonts w:ascii="Times New Roman" w:hAnsi="Times New Roman" w:cs="Times New Roman"/>
        </w:rPr>
        <w:t>)</w:t>
      </w:r>
    </w:p>
    <w:p w14:paraId="3A1490EA" w14:textId="4926AA6A" w:rsidR="00114AEC" w:rsidRPr="00711CFA" w:rsidRDefault="00114AEC" w:rsidP="008F466E">
      <w:pPr>
        <w:rPr>
          <w:rFonts w:ascii="Times New Roman" w:hAnsi="Times New Roman" w:cs="Times New Roman"/>
          <w:lang w:eastAsia="ko-KR"/>
        </w:rPr>
      </w:pPr>
    </w:p>
    <w:p w14:paraId="71959583" w14:textId="57CDD2FB" w:rsidR="00E864E3" w:rsidRPr="00711CFA" w:rsidRDefault="00E864E3" w:rsidP="00E864E3">
      <w:pPr>
        <w:pStyle w:val="1"/>
        <w:rPr>
          <w:rFonts w:ascii="Times New Roman" w:hAnsi="Times New Roman" w:cs="Times New Roman"/>
        </w:rPr>
      </w:pPr>
      <w:r w:rsidRPr="00711CFA">
        <w:rPr>
          <w:rFonts w:ascii="Times New Roman" w:hAnsi="Times New Roman" w:cs="Times New Roman"/>
        </w:rPr>
        <w:lastRenderedPageBreak/>
        <w:t>List of Contents:</w:t>
      </w:r>
    </w:p>
    <w:p w14:paraId="4708A695" w14:textId="10B015D2" w:rsidR="00C376C5" w:rsidRPr="00C376C5" w:rsidRDefault="00C376C5" w:rsidP="00C376C5">
      <w:pPr>
        <w:ind w:right="240"/>
        <w:rPr>
          <w:rFonts w:ascii="Times New Roman" w:hAnsi="Times New Roman" w:cs="Times New Roman"/>
        </w:rPr>
      </w:pPr>
      <w:r w:rsidRPr="00C376C5">
        <w:rPr>
          <w:rFonts w:ascii="Times New Roman" w:hAnsi="Times New Roman" w:cs="Times New Roman"/>
        </w:rPr>
        <w:t>Figure S1. Comparison of average vertical profiles of CO and O</w:t>
      </w:r>
      <w:r w:rsidRPr="00C376C5">
        <w:rPr>
          <w:rFonts w:ascii="Times New Roman" w:hAnsi="Times New Roman" w:cs="Times New Roman"/>
          <w:vertAlign w:val="subscript"/>
        </w:rPr>
        <w:t>3</w:t>
      </w:r>
      <w:r w:rsidRPr="00C376C5">
        <w:rPr>
          <w:rFonts w:ascii="Times New Roman" w:hAnsi="Times New Roman" w:cs="Times New Roman"/>
        </w:rPr>
        <w:t xml:space="preserve"> mixing ratios from the lateral boundary conditions</w:t>
      </w:r>
      <w:r w:rsidR="00FE49B3">
        <w:rPr>
          <w:rFonts w:ascii="Times New Roman" w:hAnsi="Times New Roman" w:cs="Times New Roman"/>
        </w:rPr>
        <w:t xml:space="preserve"> used</w:t>
      </w:r>
      <w:r w:rsidRPr="00C376C5">
        <w:rPr>
          <w:rFonts w:ascii="Times New Roman" w:hAnsi="Times New Roman" w:cs="Times New Roman"/>
        </w:rPr>
        <w:t xml:space="preserve"> in each model.</w:t>
      </w:r>
    </w:p>
    <w:p w14:paraId="7677102A" w14:textId="3CDA37B7" w:rsidR="00710843" w:rsidRPr="00710843" w:rsidRDefault="00710843" w:rsidP="00710843">
      <w:pPr>
        <w:ind w:right="240"/>
        <w:rPr>
          <w:rFonts w:ascii="Times New Roman" w:hAnsi="Times New Roman" w:cs="Times New Roman"/>
        </w:rPr>
      </w:pPr>
      <w:r w:rsidRPr="00710843">
        <w:rPr>
          <w:rFonts w:ascii="Times New Roman" w:hAnsi="Times New Roman" w:cs="Times New Roman"/>
        </w:rPr>
        <w:t>Figure S</w:t>
      </w:r>
      <w:r w:rsidR="00C376C5">
        <w:rPr>
          <w:rFonts w:ascii="Times New Roman" w:hAnsi="Times New Roman" w:cs="Times New Roman"/>
        </w:rPr>
        <w:t>2</w:t>
      </w:r>
      <w:r w:rsidRPr="00710843">
        <w:rPr>
          <w:rFonts w:ascii="Times New Roman" w:hAnsi="Times New Roman" w:cs="Times New Roman"/>
        </w:rPr>
        <w:t>. Comparison of mean diurnal profiles of observed (lidar) and simulated PBL height at Seoul National University (SNU; 37.46°N, 126.95°E) during the whole campaign period.</w:t>
      </w:r>
    </w:p>
    <w:p w14:paraId="50B40FFF" w14:textId="41479642" w:rsidR="00710843" w:rsidRPr="00710843" w:rsidRDefault="00710843" w:rsidP="00710843">
      <w:pPr>
        <w:ind w:right="240"/>
        <w:rPr>
          <w:rFonts w:ascii="Times New Roman" w:hAnsi="Times New Roman" w:cs="Times New Roman"/>
        </w:rPr>
      </w:pPr>
      <w:r w:rsidRPr="00710843">
        <w:rPr>
          <w:rFonts w:ascii="Times New Roman" w:hAnsi="Times New Roman" w:cs="Times New Roman"/>
        </w:rPr>
        <w:t>Figure S</w:t>
      </w:r>
      <w:r w:rsidR="00C376C5">
        <w:rPr>
          <w:rFonts w:ascii="Times New Roman" w:hAnsi="Times New Roman" w:cs="Times New Roman"/>
        </w:rPr>
        <w:t>3</w:t>
      </w:r>
      <w:r w:rsidRPr="00710843">
        <w:rPr>
          <w:rFonts w:ascii="Times New Roman" w:hAnsi="Times New Roman" w:cs="Times New Roman"/>
        </w:rPr>
        <w:t>. Comparison of simulated and observed mean vertical profiles of NO</w:t>
      </w:r>
      <w:r w:rsidRPr="00710843">
        <w:rPr>
          <w:rFonts w:ascii="Times New Roman" w:hAnsi="Times New Roman" w:cs="Times New Roman"/>
          <w:vertAlign w:val="subscript"/>
        </w:rPr>
        <w:t>y</w:t>
      </w:r>
      <w:r w:rsidRPr="00710843">
        <w:rPr>
          <w:rFonts w:ascii="Times New Roman" w:hAnsi="Times New Roman" w:cs="Times New Roman"/>
        </w:rPr>
        <w:t xml:space="preserve"> and its components (HNO</w:t>
      </w:r>
      <w:r w:rsidRPr="00710843">
        <w:rPr>
          <w:rFonts w:ascii="Times New Roman" w:hAnsi="Times New Roman" w:cs="Times New Roman"/>
          <w:vertAlign w:val="subscript"/>
        </w:rPr>
        <w:t>3</w:t>
      </w:r>
      <w:r w:rsidRPr="00710843">
        <w:rPr>
          <w:rFonts w:ascii="Times New Roman" w:hAnsi="Times New Roman" w:cs="Times New Roman"/>
        </w:rPr>
        <w:t>, PAN, ANs) in the SMA (37-37.6°N, 126.6-127.7°E) during different synoptic conditions.</w:t>
      </w:r>
    </w:p>
    <w:p w14:paraId="26D6837A" w14:textId="4578344E" w:rsidR="00710843" w:rsidRPr="00710843" w:rsidRDefault="00710843" w:rsidP="00710843">
      <w:pPr>
        <w:ind w:right="240"/>
        <w:rPr>
          <w:rFonts w:ascii="Times New Roman" w:hAnsi="Times New Roman" w:cs="Times New Roman"/>
        </w:rPr>
      </w:pPr>
      <w:r w:rsidRPr="00710843">
        <w:rPr>
          <w:rFonts w:ascii="Times New Roman" w:hAnsi="Times New Roman" w:cs="Times New Roman"/>
        </w:rPr>
        <w:t>Figure S</w:t>
      </w:r>
      <w:r w:rsidR="00C376C5">
        <w:rPr>
          <w:rFonts w:ascii="Times New Roman" w:hAnsi="Times New Roman" w:cs="Times New Roman"/>
        </w:rPr>
        <w:t>4</w:t>
      </w:r>
      <w:r w:rsidRPr="00710843">
        <w:rPr>
          <w:rFonts w:ascii="Times New Roman" w:hAnsi="Times New Roman" w:cs="Times New Roman"/>
        </w:rPr>
        <w:t>. Model ensemble (background) and observed (overlaid circles) a) PM</w:t>
      </w:r>
      <w:r w:rsidRPr="00710843">
        <w:rPr>
          <w:rFonts w:ascii="Times New Roman" w:hAnsi="Times New Roman" w:cs="Times New Roman"/>
          <w:vertAlign w:val="subscript"/>
        </w:rPr>
        <w:t>1</w:t>
      </w:r>
      <w:r w:rsidRPr="00710843">
        <w:rPr>
          <w:rFonts w:ascii="Times New Roman" w:hAnsi="Times New Roman" w:cs="Times New Roman"/>
        </w:rPr>
        <w:t>, b) secondary organic aerosol (SOA) concentrations, c) toluene, and d) HCHO mixing ratios along the DC-8 flight track averaged below 1.5 km in the SMA during the blocking period (June 1-10).</w:t>
      </w:r>
    </w:p>
    <w:p w14:paraId="0E7EB0FF" w14:textId="6EACC7A0" w:rsidR="00710843" w:rsidRPr="00710843" w:rsidRDefault="00710843" w:rsidP="00710843">
      <w:pPr>
        <w:ind w:right="240"/>
        <w:rPr>
          <w:rFonts w:ascii="Times New Roman" w:hAnsi="Times New Roman" w:cs="Times New Roman"/>
        </w:rPr>
      </w:pPr>
      <w:r w:rsidRPr="00710843">
        <w:rPr>
          <w:rFonts w:ascii="Times New Roman" w:hAnsi="Times New Roman" w:cs="Times New Roman"/>
        </w:rPr>
        <w:t>Figure S</w:t>
      </w:r>
      <w:r w:rsidR="00C376C5">
        <w:rPr>
          <w:rFonts w:ascii="Times New Roman" w:hAnsi="Times New Roman" w:cs="Times New Roman"/>
        </w:rPr>
        <w:t>5</w:t>
      </w:r>
      <w:r w:rsidRPr="00710843">
        <w:rPr>
          <w:rFonts w:ascii="Times New Roman" w:hAnsi="Times New Roman" w:cs="Times New Roman"/>
        </w:rPr>
        <w:t>. Comparison of simulated and observed mean PM</w:t>
      </w:r>
      <w:r w:rsidRPr="00710843">
        <w:rPr>
          <w:rFonts w:ascii="Times New Roman" w:hAnsi="Times New Roman" w:cs="Times New Roman"/>
          <w:vertAlign w:val="subscript"/>
        </w:rPr>
        <w:t>2.5</w:t>
      </w:r>
      <w:r w:rsidRPr="00710843">
        <w:rPr>
          <w:rFonts w:ascii="Times New Roman" w:hAnsi="Times New Roman" w:cs="Times New Roman"/>
        </w:rPr>
        <w:t xml:space="preserve"> chemical compositions in surface air at the Olympic park ground site (37.519°N, 127.122°E) for different synoptic regimes during the campaign.</w:t>
      </w:r>
    </w:p>
    <w:p w14:paraId="2D58D9AA" w14:textId="0E93FED2" w:rsidR="00710843" w:rsidRPr="00710843" w:rsidRDefault="00710843" w:rsidP="00710843">
      <w:pPr>
        <w:ind w:right="240"/>
        <w:rPr>
          <w:rFonts w:ascii="Times New Roman" w:hAnsi="Times New Roman" w:cs="Times New Roman"/>
        </w:rPr>
      </w:pPr>
      <w:r w:rsidRPr="00710843">
        <w:rPr>
          <w:rFonts w:ascii="Times New Roman" w:hAnsi="Times New Roman" w:cs="Times New Roman"/>
        </w:rPr>
        <w:t>Figure S</w:t>
      </w:r>
      <w:r w:rsidR="00C376C5">
        <w:rPr>
          <w:rFonts w:ascii="Times New Roman" w:hAnsi="Times New Roman" w:cs="Times New Roman"/>
        </w:rPr>
        <w:t>6</w:t>
      </w:r>
      <w:r w:rsidRPr="00710843">
        <w:rPr>
          <w:rFonts w:ascii="Times New Roman" w:hAnsi="Times New Roman" w:cs="Times New Roman"/>
        </w:rPr>
        <w:t>. Comparison of O</w:t>
      </w:r>
      <w:r w:rsidRPr="00710843">
        <w:rPr>
          <w:rFonts w:ascii="Times New Roman" w:hAnsi="Times New Roman" w:cs="Times New Roman"/>
          <w:vertAlign w:val="subscript"/>
        </w:rPr>
        <w:t>3</w:t>
      </w:r>
      <w:r w:rsidRPr="00710843">
        <w:rPr>
          <w:rFonts w:ascii="Times New Roman" w:hAnsi="Times New Roman" w:cs="Times New Roman"/>
        </w:rPr>
        <w:t xml:space="preserve"> sonde observations at a) Olympic park, b) Taehwa research forest (37.280°N, 127.227°E), and c) 0-D photochemical </w:t>
      </w:r>
      <w:proofErr w:type="spellStart"/>
      <w:r w:rsidRPr="00710843">
        <w:rPr>
          <w:rFonts w:ascii="Times New Roman" w:hAnsi="Times New Roman" w:cs="Times New Roman"/>
        </w:rPr>
        <w:t>boxmodel</w:t>
      </w:r>
      <w:proofErr w:type="spellEnd"/>
      <w:r w:rsidRPr="00710843">
        <w:rPr>
          <w:rFonts w:ascii="Times New Roman" w:hAnsi="Times New Roman" w:cs="Times New Roman"/>
        </w:rPr>
        <w:t xml:space="preserve"> simulations along the DC-8 flight track in the SMA below 2 km.</w:t>
      </w:r>
    </w:p>
    <w:p w14:paraId="44A31CFC" w14:textId="6C61E5F0" w:rsidR="00710843" w:rsidRPr="00710843" w:rsidRDefault="00710843" w:rsidP="00710843">
      <w:pPr>
        <w:ind w:right="240"/>
        <w:rPr>
          <w:rFonts w:ascii="Times New Roman" w:hAnsi="Times New Roman" w:cs="Times New Roman"/>
        </w:rPr>
      </w:pPr>
      <w:r w:rsidRPr="00710843">
        <w:rPr>
          <w:rFonts w:ascii="Times New Roman" w:hAnsi="Times New Roman" w:cs="Times New Roman"/>
        </w:rPr>
        <w:t>Figure S</w:t>
      </w:r>
      <w:r w:rsidR="00C376C5">
        <w:rPr>
          <w:rFonts w:ascii="Times New Roman" w:hAnsi="Times New Roman" w:cs="Times New Roman"/>
        </w:rPr>
        <w:t>7</w:t>
      </w:r>
      <w:r w:rsidRPr="00710843">
        <w:rPr>
          <w:rFonts w:ascii="Times New Roman" w:hAnsi="Times New Roman" w:cs="Times New Roman"/>
        </w:rPr>
        <w:t>. Simulated CAM-Chem (magenta) O</w:t>
      </w:r>
      <w:r w:rsidRPr="00710843">
        <w:rPr>
          <w:rFonts w:ascii="Times New Roman" w:hAnsi="Times New Roman" w:cs="Times New Roman"/>
          <w:vertAlign w:val="subscript"/>
        </w:rPr>
        <w:t>3</w:t>
      </w:r>
      <w:r w:rsidRPr="00710843">
        <w:rPr>
          <w:rFonts w:ascii="Times New Roman" w:hAnsi="Times New Roman" w:cs="Times New Roman"/>
        </w:rPr>
        <w:t xml:space="preserve"> mixing ratios during KORUS-AQ with stratospheric O</w:t>
      </w:r>
      <w:r w:rsidRPr="00710843">
        <w:rPr>
          <w:rFonts w:ascii="Times New Roman" w:hAnsi="Times New Roman" w:cs="Times New Roman"/>
          <w:vertAlign w:val="subscript"/>
        </w:rPr>
        <w:t>3</w:t>
      </w:r>
      <w:r w:rsidRPr="00710843">
        <w:rPr>
          <w:rFonts w:ascii="Times New Roman" w:hAnsi="Times New Roman" w:cs="Times New Roman"/>
        </w:rPr>
        <w:t xml:space="preserve"> (blue) contributions.</w:t>
      </w:r>
    </w:p>
    <w:p w14:paraId="4221A08C" w14:textId="1EBAC282" w:rsidR="00B15958" w:rsidRPr="00711CFA" w:rsidRDefault="00B15958" w:rsidP="00B15958">
      <w:pPr>
        <w:ind w:right="240"/>
        <w:rPr>
          <w:rFonts w:ascii="Times New Roman" w:hAnsi="Times New Roman" w:cs="Times New Roman"/>
        </w:rPr>
      </w:pPr>
    </w:p>
    <w:p w14:paraId="5D28DE30" w14:textId="39EFFA56" w:rsidR="0060050D" w:rsidRPr="00711CFA" w:rsidRDefault="0060050D" w:rsidP="00B15958">
      <w:pPr>
        <w:rPr>
          <w:rFonts w:ascii="Times New Roman" w:hAnsi="Times New Roman" w:cs="Times New Roman"/>
        </w:rPr>
      </w:pPr>
    </w:p>
    <w:p w14:paraId="0E2970F0" w14:textId="7CD76E34" w:rsidR="007538DC" w:rsidRDefault="007538DC" w:rsidP="00B15958">
      <w:pPr>
        <w:rPr>
          <w:rFonts w:ascii="Times New Roman" w:hAnsi="Times New Roman" w:cs="Times New Roman"/>
        </w:rPr>
      </w:pPr>
    </w:p>
    <w:p w14:paraId="6FABB27B" w14:textId="57C9BCB5" w:rsidR="007538DC" w:rsidRDefault="007538DC" w:rsidP="00B15958">
      <w:pPr>
        <w:rPr>
          <w:rFonts w:ascii="Times New Roman" w:hAnsi="Times New Roman" w:cs="Times New Roman"/>
        </w:rPr>
      </w:pPr>
    </w:p>
    <w:p w14:paraId="7159612A" w14:textId="09243BAC" w:rsidR="007538DC" w:rsidRDefault="007538DC" w:rsidP="00B15958">
      <w:pPr>
        <w:rPr>
          <w:rFonts w:ascii="Times New Roman" w:hAnsi="Times New Roman" w:cs="Times New Roman"/>
        </w:rPr>
      </w:pPr>
    </w:p>
    <w:p w14:paraId="4E11E464" w14:textId="14B6DEDA" w:rsidR="007538DC" w:rsidRDefault="007538DC" w:rsidP="00B15958">
      <w:pPr>
        <w:rPr>
          <w:rFonts w:ascii="Times New Roman" w:hAnsi="Times New Roman" w:cs="Times New Roman"/>
        </w:rPr>
      </w:pPr>
    </w:p>
    <w:p w14:paraId="468FFF47" w14:textId="733531EB" w:rsidR="007538DC" w:rsidRDefault="007538DC" w:rsidP="00B15958">
      <w:pPr>
        <w:rPr>
          <w:rFonts w:ascii="Times New Roman" w:hAnsi="Times New Roman" w:cs="Times New Roman"/>
        </w:rPr>
      </w:pPr>
    </w:p>
    <w:p w14:paraId="2AE6E86F" w14:textId="7E6B3F14" w:rsidR="007538DC" w:rsidRDefault="007538DC" w:rsidP="00B15958">
      <w:pPr>
        <w:rPr>
          <w:rFonts w:ascii="Times New Roman" w:hAnsi="Times New Roman" w:cs="Times New Roman"/>
        </w:rPr>
      </w:pPr>
    </w:p>
    <w:p w14:paraId="735FD4FA" w14:textId="200BF8CA" w:rsidR="007538DC" w:rsidRDefault="007538DC" w:rsidP="00B15958">
      <w:pPr>
        <w:rPr>
          <w:rFonts w:ascii="Times New Roman" w:hAnsi="Times New Roman" w:cs="Times New Roman"/>
          <w:b/>
        </w:rPr>
      </w:pPr>
      <w:r>
        <w:rPr>
          <w:rFonts w:ascii="Times New Roman" w:hAnsi="Times New Roman" w:cs="Times New Roman"/>
          <w:b/>
          <w:noProof/>
        </w:rPr>
        <w:lastRenderedPageBreak/>
        <w:drawing>
          <wp:inline distT="0" distB="0" distL="0" distR="0" wp14:anchorId="62A2A5DB" wp14:editId="72F4D694">
            <wp:extent cx="5486400" cy="2137410"/>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er S1.png"/>
                    <pic:cNvPicPr/>
                  </pic:nvPicPr>
                  <pic:blipFill>
                    <a:blip r:embed="rId9"/>
                    <a:stretch>
                      <a:fillRect/>
                    </a:stretch>
                  </pic:blipFill>
                  <pic:spPr>
                    <a:xfrm>
                      <a:off x="0" y="0"/>
                      <a:ext cx="5486400" cy="2137410"/>
                    </a:xfrm>
                    <a:prstGeom prst="rect">
                      <a:avLst/>
                    </a:prstGeom>
                  </pic:spPr>
                </pic:pic>
              </a:graphicData>
            </a:graphic>
          </wp:inline>
        </w:drawing>
      </w:r>
      <w:r w:rsidRPr="00711CFA">
        <w:rPr>
          <w:rFonts w:ascii="Times New Roman" w:hAnsi="Times New Roman" w:cs="Times New Roman"/>
          <w:b/>
        </w:rPr>
        <w:t>Figure S1.</w:t>
      </w:r>
      <w:r>
        <w:rPr>
          <w:rFonts w:ascii="Times New Roman" w:hAnsi="Times New Roman" w:cs="Times New Roman"/>
          <w:b/>
        </w:rPr>
        <w:t xml:space="preserve">  Comparison of average vertical profiles of CO and O</w:t>
      </w:r>
      <w:r w:rsidRPr="007538DC">
        <w:rPr>
          <w:rFonts w:ascii="Times New Roman" w:hAnsi="Times New Roman" w:cs="Times New Roman"/>
          <w:b/>
          <w:vertAlign w:val="subscript"/>
        </w:rPr>
        <w:t>3</w:t>
      </w:r>
      <w:r>
        <w:rPr>
          <w:rFonts w:ascii="Times New Roman" w:hAnsi="Times New Roman" w:cs="Times New Roman"/>
          <w:b/>
        </w:rPr>
        <w:t xml:space="preserve"> mixing ratios from the lateral boundary conditions</w:t>
      </w:r>
      <w:r w:rsidR="00FE49B3">
        <w:rPr>
          <w:rFonts w:ascii="Times New Roman" w:hAnsi="Times New Roman" w:cs="Times New Roman"/>
          <w:b/>
        </w:rPr>
        <w:t xml:space="preserve"> used</w:t>
      </w:r>
      <w:r>
        <w:rPr>
          <w:rFonts w:ascii="Times New Roman" w:hAnsi="Times New Roman" w:cs="Times New Roman"/>
          <w:b/>
        </w:rPr>
        <w:t xml:space="preserve"> in each model.</w:t>
      </w:r>
    </w:p>
    <w:p w14:paraId="6CB8B688" w14:textId="547C40AD" w:rsidR="007538DC" w:rsidRPr="007538DC" w:rsidRDefault="007538DC" w:rsidP="00B15958">
      <w:pPr>
        <w:rPr>
          <w:rFonts w:ascii="Times New Roman" w:hAnsi="Times New Roman" w:cs="Times New Roman"/>
          <w:b/>
        </w:rPr>
      </w:pPr>
      <w:r>
        <w:rPr>
          <w:rFonts w:ascii="Times New Roman" w:hAnsi="Times New Roman" w:cs="Times New Roman"/>
        </w:rPr>
        <w:t>Sources of the lateral boundary conditions used in each model are presented in Table 1.</w:t>
      </w:r>
    </w:p>
    <w:p w14:paraId="6AA6B3EC" w14:textId="07F8FD4E" w:rsidR="0060050D" w:rsidRPr="00711CFA" w:rsidRDefault="008437B1" w:rsidP="007538DC">
      <w:pPr>
        <w:rPr>
          <w:rFonts w:ascii="Times New Roman" w:hAnsi="Times New Roman" w:cs="Times New Roman"/>
        </w:rPr>
      </w:pPr>
      <w:r>
        <w:rPr>
          <w:rFonts w:ascii="Times New Roman" w:hAnsi="Times New Roman" w:cs="Times New Roman"/>
          <w:noProof/>
        </w:rPr>
        <w:drawing>
          <wp:inline distT="0" distB="0" distL="0" distR="0" wp14:anchorId="44D024E5" wp14:editId="139A6720">
            <wp:extent cx="5486400" cy="3209925"/>
            <wp:effectExtent l="0" t="0" r="0" b="317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BLH_SNU.png"/>
                    <pic:cNvPicPr/>
                  </pic:nvPicPr>
                  <pic:blipFill>
                    <a:blip r:embed="rId10"/>
                    <a:stretch>
                      <a:fillRect/>
                    </a:stretch>
                  </pic:blipFill>
                  <pic:spPr>
                    <a:xfrm>
                      <a:off x="0" y="0"/>
                      <a:ext cx="5486400" cy="3209925"/>
                    </a:xfrm>
                    <a:prstGeom prst="rect">
                      <a:avLst/>
                    </a:prstGeom>
                  </pic:spPr>
                </pic:pic>
              </a:graphicData>
            </a:graphic>
          </wp:inline>
        </w:drawing>
      </w:r>
      <w:r w:rsidR="0060050D" w:rsidRPr="00711CFA">
        <w:rPr>
          <w:rFonts w:ascii="Times New Roman" w:hAnsi="Times New Roman" w:cs="Times New Roman"/>
          <w:b/>
        </w:rPr>
        <w:t>Figure S</w:t>
      </w:r>
      <w:r w:rsidR="0092427D">
        <w:rPr>
          <w:rFonts w:ascii="Times New Roman" w:hAnsi="Times New Roman" w:cs="Times New Roman"/>
          <w:b/>
        </w:rPr>
        <w:t>2</w:t>
      </w:r>
      <w:r w:rsidR="0060050D" w:rsidRPr="00711CFA">
        <w:rPr>
          <w:rFonts w:ascii="Times New Roman" w:hAnsi="Times New Roman" w:cs="Times New Roman"/>
          <w:b/>
        </w:rPr>
        <w:t xml:space="preserve">. </w:t>
      </w:r>
      <w:r w:rsidR="00710843" w:rsidRPr="00710843">
        <w:rPr>
          <w:rFonts w:ascii="Times New Roman" w:hAnsi="Times New Roman" w:cs="Times New Roman"/>
          <w:b/>
        </w:rPr>
        <w:t>Comparison of mean diurnal profiles of observed (lidar) and simulated PBL height at Seoul National University (SNU; 37.46°N, 126.95°E) during the whole campaign period.</w:t>
      </w:r>
    </w:p>
    <w:p w14:paraId="18516670" w14:textId="296E24B0" w:rsidR="0060050D" w:rsidRPr="00711CFA" w:rsidRDefault="0060050D" w:rsidP="0060050D">
      <w:pPr>
        <w:ind w:right="240"/>
        <w:rPr>
          <w:rFonts w:ascii="Times New Roman" w:hAnsi="Times New Roman" w:cs="Times New Roman"/>
        </w:rPr>
      </w:pPr>
      <w:r w:rsidRPr="00711CFA">
        <w:rPr>
          <w:rFonts w:ascii="Times New Roman" w:hAnsi="Times New Roman" w:cs="Times New Roman"/>
        </w:rPr>
        <w:t>Lidar backscatter profiles were observed and retrieved by Sang-Woo Kim (SNU) using the retrieval algorithm by Brooks (2003).</w:t>
      </w:r>
    </w:p>
    <w:p w14:paraId="01822B9D" w14:textId="68D2C1F7" w:rsidR="0060050D" w:rsidRPr="00711CFA" w:rsidRDefault="0060050D" w:rsidP="0060050D">
      <w:pPr>
        <w:ind w:right="240"/>
        <w:rPr>
          <w:rFonts w:ascii="Times New Roman" w:hAnsi="Times New Roman" w:cs="Times New Roman"/>
          <w:b/>
        </w:rPr>
      </w:pPr>
    </w:p>
    <w:p w14:paraId="786821AE" w14:textId="22494A6C" w:rsidR="0060050D" w:rsidRPr="00711CFA" w:rsidRDefault="0060050D" w:rsidP="0060050D">
      <w:pPr>
        <w:ind w:right="240"/>
        <w:rPr>
          <w:rFonts w:ascii="Times New Roman" w:hAnsi="Times New Roman" w:cs="Times New Roman"/>
          <w:b/>
        </w:rPr>
      </w:pPr>
      <w:r w:rsidRPr="00711CFA">
        <w:rPr>
          <w:rFonts w:ascii="Times New Roman" w:hAnsi="Times New Roman" w:cs="Times New Roman"/>
          <w:noProof/>
        </w:rPr>
        <w:lastRenderedPageBreak/>
        <w:drawing>
          <wp:inline distT="0" distB="0" distL="0" distR="0" wp14:anchorId="70B8C71B" wp14:editId="543B20F3">
            <wp:extent cx="5486400" cy="4278556"/>
            <wp:effectExtent l="0" t="0" r="0" b="190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4278556"/>
                    </a:xfrm>
                    <a:prstGeom prst="rect">
                      <a:avLst/>
                    </a:prstGeom>
                  </pic:spPr>
                </pic:pic>
              </a:graphicData>
            </a:graphic>
          </wp:inline>
        </w:drawing>
      </w:r>
    </w:p>
    <w:p w14:paraId="05D39A47" w14:textId="58D28392" w:rsidR="0060050D" w:rsidRPr="00711CFA" w:rsidRDefault="0060050D" w:rsidP="0060050D">
      <w:pPr>
        <w:ind w:right="240"/>
        <w:rPr>
          <w:rFonts w:ascii="Times New Roman" w:hAnsi="Times New Roman" w:cs="Times New Roman"/>
          <w:b/>
        </w:rPr>
      </w:pPr>
      <w:r w:rsidRPr="00711CFA">
        <w:rPr>
          <w:rFonts w:ascii="Times New Roman" w:hAnsi="Times New Roman" w:cs="Times New Roman"/>
          <w:b/>
        </w:rPr>
        <w:t>Figure S</w:t>
      </w:r>
      <w:r w:rsidR="0092427D">
        <w:rPr>
          <w:rFonts w:ascii="Times New Roman" w:hAnsi="Times New Roman" w:cs="Times New Roman"/>
          <w:b/>
        </w:rPr>
        <w:t>3</w:t>
      </w:r>
      <w:r w:rsidRPr="00711CFA">
        <w:rPr>
          <w:rFonts w:ascii="Times New Roman" w:hAnsi="Times New Roman" w:cs="Times New Roman"/>
          <w:b/>
        </w:rPr>
        <w:t xml:space="preserve">. </w:t>
      </w:r>
      <w:r w:rsidR="00710843" w:rsidRPr="00710843">
        <w:rPr>
          <w:rFonts w:ascii="Times New Roman" w:hAnsi="Times New Roman" w:cs="Times New Roman"/>
          <w:b/>
        </w:rPr>
        <w:t>Comparison of simulated and observed mean vertical profiles of NO</w:t>
      </w:r>
      <w:r w:rsidR="00710843" w:rsidRPr="00710843">
        <w:rPr>
          <w:rFonts w:ascii="Times New Roman" w:hAnsi="Times New Roman" w:cs="Times New Roman"/>
          <w:b/>
          <w:vertAlign w:val="subscript"/>
        </w:rPr>
        <w:t>y</w:t>
      </w:r>
      <w:r w:rsidR="00710843" w:rsidRPr="00710843">
        <w:rPr>
          <w:rFonts w:ascii="Times New Roman" w:hAnsi="Times New Roman" w:cs="Times New Roman"/>
          <w:b/>
        </w:rPr>
        <w:t xml:space="preserve"> and its components (HNO</w:t>
      </w:r>
      <w:r w:rsidR="00710843" w:rsidRPr="00710843">
        <w:rPr>
          <w:rFonts w:ascii="Times New Roman" w:hAnsi="Times New Roman" w:cs="Times New Roman"/>
          <w:b/>
          <w:vertAlign w:val="subscript"/>
        </w:rPr>
        <w:t>3</w:t>
      </w:r>
      <w:r w:rsidR="00710843" w:rsidRPr="00710843">
        <w:rPr>
          <w:rFonts w:ascii="Times New Roman" w:hAnsi="Times New Roman" w:cs="Times New Roman"/>
          <w:b/>
        </w:rPr>
        <w:t>, PAN, ANs) in the SMA (37-37.6°N, 126.6-127.7°E) during different synoptic conditions.</w:t>
      </w:r>
    </w:p>
    <w:p w14:paraId="21D24320" w14:textId="356062AC" w:rsidR="0060050D" w:rsidRPr="00711CFA" w:rsidRDefault="0060050D" w:rsidP="0060050D">
      <w:pPr>
        <w:ind w:right="240"/>
        <w:rPr>
          <w:rFonts w:ascii="Times New Roman" w:hAnsi="Times New Roman" w:cs="Times New Roman"/>
        </w:rPr>
      </w:pPr>
      <w:r w:rsidRPr="00711CFA">
        <w:rPr>
          <w:rFonts w:ascii="Times New Roman" w:hAnsi="Times New Roman" w:cs="Times New Roman"/>
        </w:rPr>
        <w:t xml:space="preserve">Boxplots and whiskers indicate the interquartile and 10-90 percentile ranges of observations. Vertical lines and closed black circles each indicate the median and mean values. Different colors represent the mean vertical profile of each model with solid lines in red indicating the model </w:t>
      </w:r>
      <w:r w:rsidR="0032727A" w:rsidRPr="00043D42">
        <w:rPr>
          <w:rFonts w:ascii="Times New Roman" w:hAnsi="Times New Roman" w:cs="Times New Roman"/>
          <w:szCs w:val="22"/>
        </w:rPr>
        <w:t>ensemble</w:t>
      </w:r>
      <w:r w:rsidR="0032727A">
        <w:rPr>
          <w:rFonts w:ascii="Times New Roman" w:hAnsi="Times New Roman" w:cs="Times New Roman"/>
          <w:szCs w:val="22"/>
        </w:rPr>
        <w:t xml:space="preserve"> and m</w:t>
      </w:r>
      <w:r w:rsidR="0032727A" w:rsidRPr="00043D42">
        <w:rPr>
          <w:rFonts w:ascii="Times New Roman" w:hAnsi="Times New Roman" w:cs="Times New Roman"/>
          <w:szCs w:val="22"/>
        </w:rPr>
        <w:t>odel ranges in gray shades.</w:t>
      </w:r>
      <w:r w:rsidRPr="00711CFA">
        <w:rPr>
          <w:rFonts w:ascii="Times New Roman" w:hAnsi="Times New Roman" w:cs="Times New Roman"/>
        </w:rPr>
        <w:t xml:space="preserve"> HNO</w:t>
      </w:r>
      <w:r w:rsidRPr="00711CFA">
        <w:rPr>
          <w:rFonts w:ascii="Times New Roman" w:hAnsi="Times New Roman" w:cs="Times New Roman"/>
          <w:vertAlign w:val="subscript"/>
        </w:rPr>
        <w:t>3</w:t>
      </w:r>
      <w:r w:rsidRPr="00711CFA">
        <w:rPr>
          <w:rFonts w:ascii="Times New Roman" w:hAnsi="Times New Roman" w:cs="Times New Roman"/>
        </w:rPr>
        <w:t xml:space="preserve"> mixing ratios measured by two different instruments (CIMS, SAGA) are shown for comparison. Data sampling and averaging methods are identical to Figure 7.</w:t>
      </w:r>
    </w:p>
    <w:p w14:paraId="39BEC1C1" w14:textId="0C67700A" w:rsidR="0060050D" w:rsidRPr="00711CFA" w:rsidRDefault="0060050D" w:rsidP="0060050D">
      <w:pPr>
        <w:ind w:right="240"/>
        <w:rPr>
          <w:rFonts w:ascii="Times New Roman" w:hAnsi="Times New Roman" w:cs="Times New Roman"/>
        </w:rPr>
      </w:pPr>
    </w:p>
    <w:p w14:paraId="7741D684" w14:textId="3E36E753" w:rsidR="0060050D" w:rsidRPr="00711CFA" w:rsidRDefault="0060050D" w:rsidP="0060050D">
      <w:pPr>
        <w:ind w:right="240"/>
        <w:rPr>
          <w:rFonts w:ascii="Times New Roman" w:hAnsi="Times New Roman" w:cs="Times New Roman"/>
        </w:rPr>
      </w:pPr>
      <w:r w:rsidRPr="00711CFA">
        <w:rPr>
          <w:rFonts w:ascii="Times New Roman" w:hAnsi="Times New Roman" w:cs="Times New Roman"/>
          <w:noProof/>
        </w:rPr>
        <w:lastRenderedPageBreak/>
        <w:drawing>
          <wp:inline distT="0" distB="0" distL="0" distR="0" wp14:anchorId="5B553B95" wp14:editId="6FDBBA90">
            <wp:extent cx="5332888" cy="5664974"/>
            <wp:effectExtent l="0" t="0" r="127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스크린샷 2020-08-18 오후 4.07.10.png"/>
                    <pic:cNvPicPr/>
                  </pic:nvPicPr>
                  <pic:blipFill rotWithShape="1">
                    <a:blip r:embed="rId12" cstate="print">
                      <a:extLst>
                        <a:ext uri="{28A0092B-C50C-407E-A947-70E740481C1C}">
                          <a14:useLocalDpi xmlns:a14="http://schemas.microsoft.com/office/drawing/2010/main" val="0"/>
                        </a:ext>
                      </a:extLst>
                    </a:blip>
                    <a:srcRect r="30496"/>
                    <a:stretch/>
                  </pic:blipFill>
                  <pic:spPr bwMode="auto">
                    <a:xfrm>
                      <a:off x="0" y="0"/>
                      <a:ext cx="5344398" cy="5677201"/>
                    </a:xfrm>
                    <a:prstGeom prst="rect">
                      <a:avLst/>
                    </a:prstGeom>
                    <a:ln>
                      <a:noFill/>
                    </a:ln>
                    <a:extLst>
                      <a:ext uri="{53640926-AAD7-44D8-BBD7-CCE9431645EC}">
                        <a14:shadowObscured xmlns:a14="http://schemas.microsoft.com/office/drawing/2010/main"/>
                      </a:ext>
                    </a:extLst>
                  </pic:spPr>
                </pic:pic>
              </a:graphicData>
            </a:graphic>
          </wp:inline>
        </w:drawing>
      </w:r>
    </w:p>
    <w:p w14:paraId="1A65F858" w14:textId="2EF93220" w:rsidR="0060050D" w:rsidRPr="00711CFA" w:rsidRDefault="0060050D" w:rsidP="0060050D">
      <w:pPr>
        <w:ind w:right="240"/>
        <w:rPr>
          <w:rFonts w:ascii="Times New Roman" w:hAnsi="Times New Roman" w:cs="Times New Roman"/>
          <w:b/>
        </w:rPr>
      </w:pPr>
      <w:r w:rsidRPr="00711CFA">
        <w:rPr>
          <w:rFonts w:ascii="Times New Roman" w:hAnsi="Times New Roman" w:cs="Times New Roman"/>
          <w:b/>
        </w:rPr>
        <w:t>Figure S</w:t>
      </w:r>
      <w:r w:rsidR="0092427D">
        <w:rPr>
          <w:rFonts w:ascii="Times New Roman" w:hAnsi="Times New Roman" w:cs="Times New Roman"/>
          <w:b/>
        </w:rPr>
        <w:t>4</w:t>
      </w:r>
      <w:r w:rsidRPr="00711CFA">
        <w:rPr>
          <w:rFonts w:ascii="Times New Roman" w:hAnsi="Times New Roman" w:cs="Times New Roman"/>
          <w:b/>
        </w:rPr>
        <w:t xml:space="preserve">. </w:t>
      </w:r>
      <w:r w:rsidR="00710843" w:rsidRPr="00710843">
        <w:rPr>
          <w:rFonts w:ascii="Times New Roman" w:hAnsi="Times New Roman" w:cs="Times New Roman"/>
          <w:b/>
        </w:rPr>
        <w:t>Model ensemble (background) and observed (overlaid circles) a) PM</w:t>
      </w:r>
      <w:r w:rsidR="00710843" w:rsidRPr="00710843">
        <w:rPr>
          <w:rFonts w:ascii="Times New Roman" w:hAnsi="Times New Roman" w:cs="Times New Roman"/>
          <w:b/>
          <w:vertAlign w:val="subscript"/>
        </w:rPr>
        <w:t>1</w:t>
      </w:r>
      <w:r w:rsidR="00710843" w:rsidRPr="00710843">
        <w:rPr>
          <w:rFonts w:ascii="Times New Roman" w:hAnsi="Times New Roman" w:cs="Times New Roman"/>
          <w:b/>
        </w:rPr>
        <w:t>, b) secondary organic aerosol (SOA) concentrations, c) toluene, and d) HCHO mixing ratios along the DC-8 flight track averaged below 1.5 km in the SMA during the blocking period (June 1-10).</w:t>
      </w:r>
    </w:p>
    <w:p w14:paraId="54F51A04" w14:textId="74D127A6" w:rsidR="0060050D" w:rsidRPr="00711CFA" w:rsidRDefault="0060050D" w:rsidP="0060050D">
      <w:pPr>
        <w:ind w:right="240"/>
        <w:rPr>
          <w:rFonts w:ascii="Times New Roman" w:hAnsi="Times New Roman" w:cs="Times New Roman"/>
        </w:rPr>
      </w:pPr>
      <w:r w:rsidRPr="00711CFA">
        <w:rPr>
          <w:rFonts w:ascii="Times New Roman" w:hAnsi="Times New Roman" w:cs="Times New Roman"/>
        </w:rPr>
        <w:t xml:space="preserve">Squared areas indicate major industrial complexes (Hwaseong-Pyeongtaek and Icheon) in the </w:t>
      </w:r>
      <w:proofErr w:type="spellStart"/>
      <w:r w:rsidRPr="00711CFA">
        <w:rPr>
          <w:rFonts w:ascii="Times New Roman" w:hAnsi="Times New Roman" w:cs="Times New Roman"/>
        </w:rPr>
        <w:t>Gyeonggi</w:t>
      </w:r>
      <w:proofErr w:type="spellEnd"/>
      <w:r w:rsidRPr="00711CFA">
        <w:rPr>
          <w:rFonts w:ascii="Times New Roman" w:hAnsi="Times New Roman" w:cs="Times New Roman"/>
        </w:rPr>
        <w:t xml:space="preserve"> province. DC-8 observations and the ensemble model were gridded to 0.1</w:t>
      </w:r>
      <w:r w:rsidRPr="00711CFA">
        <w:rPr>
          <w:rFonts w:ascii="Times New Roman" w:hAnsi="Times New Roman" w:cs="Times New Roman"/>
          <w:vertAlign w:val="superscript"/>
        </w:rPr>
        <w:t>o</w:t>
      </w:r>
      <w:r w:rsidRPr="00711CFA">
        <w:rPr>
          <w:rFonts w:ascii="Times New Roman" w:hAnsi="Times New Roman" w:cs="Times New Roman"/>
        </w:rPr>
        <w:t xml:space="preserve"> horizontal resolution.</w:t>
      </w:r>
    </w:p>
    <w:p w14:paraId="7F50CE78" w14:textId="77AE905E" w:rsidR="0060050D" w:rsidRPr="00711CFA" w:rsidRDefault="0060050D" w:rsidP="0060050D">
      <w:pPr>
        <w:ind w:right="240"/>
        <w:rPr>
          <w:rFonts w:ascii="Times New Roman" w:hAnsi="Times New Roman" w:cs="Times New Roman"/>
          <w:b/>
        </w:rPr>
      </w:pPr>
    </w:p>
    <w:p w14:paraId="7EE56FF0" w14:textId="3194548B" w:rsidR="0060050D" w:rsidRPr="00711CFA" w:rsidRDefault="004E16E9" w:rsidP="0060050D">
      <w:pPr>
        <w:ind w:right="240"/>
        <w:rPr>
          <w:rFonts w:ascii="Times New Roman" w:hAnsi="Times New Roman" w:cs="Times New Roman"/>
          <w:b/>
        </w:rPr>
      </w:pPr>
      <w:r>
        <w:rPr>
          <w:rFonts w:ascii="Times New Roman" w:hAnsi="Times New Roman" w:cs="Times New Roman"/>
          <w:b/>
          <w:noProof/>
        </w:rPr>
        <w:lastRenderedPageBreak/>
        <w:drawing>
          <wp:inline distT="0" distB="0" distL="0" distR="0" wp14:anchorId="227C229A" wp14:editId="55C9556B">
            <wp:extent cx="5486400" cy="4253230"/>
            <wp:effectExtent l="0" t="0" r="0" b="127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S4.png"/>
                    <pic:cNvPicPr/>
                  </pic:nvPicPr>
                  <pic:blipFill>
                    <a:blip r:embed="rId13"/>
                    <a:stretch>
                      <a:fillRect/>
                    </a:stretch>
                  </pic:blipFill>
                  <pic:spPr>
                    <a:xfrm>
                      <a:off x="0" y="0"/>
                      <a:ext cx="5486400" cy="4253230"/>
                    </a:xfrm>
                    <a:prstGeom prst="rect">
                      <a:avLst/>
                    </a:prstGeom>
                  </pic:spPr>
                </pic:pic>
              </a:graphicData>
            </a:graphic>
          </wp:inline>
        </w:drawing>
      </w:r>
    </w:p>
    <w:p w14:paraId="59F3E152" w14:textId="0E4CA022" w:rsidR="0060050D" w:rsidRPr="00711CFA" w:rsidRDefault="0060050D" w:rsidP="0060050D">
      <w:pPr>
        <w:ind w:right="240"/>
        <w:rPr>
          <w:rFonts w:ascii="Times New Roman" w:hAnsi="Times New Roman" w:cs="Times New Roman"/>
          <w:b/>
        </w:rPr>
      </w:pPr>
      <w:r w:rsidRPr="00711CFA">
        <w:rPr>
          <w:rFonts w:ascii="Times New Roman" w:hAnsi="Times New Roman" w:cs="Times New Roman"/>
          <w:b/>
        </w:rPr>
        <w:t>Figure S</w:t>
      </w:r>
      <w:r w:rsidR="0092427D">
        <w:rPr>
          <w:rFonts w:ascii="Times New Roman" w:hAnsi="Times New Roman" w:cs="Times New Roman"/>
          <w:b/>
        </w:rPr>
        <w:t>5</w:t>
      </w:r>
      <w:r w:rsidRPr="00711CFA">
        <w:rPr>
          <w:rFonts w:ascii="Times New Roman" w:hAnsi="Times New Roman" w:cs="Times New Roman"/>
          <w:b/>
        </w:rPr>
        <w:t xml:space="preserve">. </w:t>
      </w:r>
      <w:r w:rsidR="00F23DA3" w:rsidRPr="00F23DA3">
        <w:rPr>
          <w:rFonts w:ascii="Times New Roman" w:hAnsi="Times New Roman" w:cs="Times New Roman"/>
          <w:b/>
        </w:rPr>
        <w:t>Comparison of simulated and observed mean PM</w:t>
      </w:r>
      <w:r w:rsidR="00F23DA3" w:rsidRPr="00F23DA3">
        <w:rPr>
          <w:rFonts w:ascii="Times New Roman" w:hAnsi="Times New Roman" w:cs="Times New Roman"/>
          <w:b/>
          <w:vertAlign w:val="subscript"/>
        </w:rPr>
        <w:t>2.5</w:t>
      </w:r>
      <w:r w:rsidR="00F23DA3" w:rsidRPr="00F23DA3">
        <w:rPr>
          <w:rFonts w:ascii="Times New Roman" w:hAnsi="Times New Roman" w:cs="Times New Roman"/>
          <w:b/>
        </w:rPr>
        <w:t xml:space="preserve"> chemical compositions in surface air at the Olympic park ground site (37.519°N, 127.122°E) for different synoptic regimes during the campaign.</w:t>
      </w:r>
    </w:p>
    <w:p w14:paraId="7C17E6C5" w14:textId="31A28585" w:rsidR="0060050D" w:rsidRPr="00711CFA" w:rsidRDefault="0060050D" w:rsidP="0060050D">
      <w:pPr>
        <w:ind w:right="240"/>
        <w:rPr>
          <w:rFonts w:ascii="Times New Roman" w:hAnsi="Times New Roman" w:cs="Times New Roman"/>
        </w:rPr>
      </w:pPr>
      <w:r w:rsidRPr="00711CFA">
        <w:rPr>
          <w:rFonts w:ascii="Times New Roman" w:hAnsi="Times New Roman" w:cs="Times New Roman"/>
        </w:rPr>
        <w:t>Each chemical component is indicated in different colors and the observations are from the MARGA ADI2080 (DOGA Limited, Turkey) instrument for inorganic aerosols, and the OCEC Analyzer (Sunset Laboratory Inc., USA) for carbonaceous aerosols. We used OC/OM</w:t>
      </w:r>
      <w:r w:rsidR="002C0A4B" w:rsidRPr="00711CFA">
        <w:rPr>
          <w:rFonts w:ascii="Times New Roman" w:hAnsi="Times New Roman" w:cs="Times New Roman"/>
        </w:rPr>
        <w:t xml:space="preserve"> </w:t>
      </w:r>
      <w:r w:rsidRPr="00711CFA">
        <w:rPr>
          <w:rFonts w:ascii="Times New Roman" w:hAnsi="Times New Roman" w:cs="Times New Roman"/>
        </w:rPr>
        <w:t>=</w:t>
      </w:r>
      <w:r w:rsidR="002C0A4B" w:rsidRPr="00711CFA">
        <w:rPr>
          <w:rFonts w:ascii="Times New Roman" w:hAnsi="Times New Roman" w:cs="Times New Roman"/>
        </w:rPr>
        <w:t xml:space="preserve"> </w:t>
      </w:r>
      <w:r w:rsidRPr="00711CFA">
        <w:rPr>
          <w:rFonts w:ascii="Times New Roman" w:hAnsi="Times New Roman" w:cs="Times New Roman"/>
        </w:rPr>
        <w:t>1.82 for calculating OA according to Kim et al. (2018). Model results from the lowest model layer were sampled coherently with the observations.</w:t>
      </w:r>
    </w:p>
    <w:p w14:paraId="5F0E08FD" w14:textId="619C1D03" w:rsidR="0060050D" w:rsidRPr="00711CFA" w:rsidRDefault="0060050D" w:rsidP="0060050D">
      <w:pPr>
        <w:ind w:right="240"/>
        <w:rPr>
          <w:rFonts w:ascii="Times New Roman" w:hAnsi="Times New Roman" w:cs="Times New Roman"/>
        </w:rPr>
      </w:pPr>
    </w:p>
    <w:p w14:paraId="3D11DDCC" w14:textId="4C6717CC" w:rsidR="0060050D" w:rsidRPr="00711CFA" w:rsidRDefault="0060050D" w:rsidP="0060050D">
      <w:pPr>
        <w:ind w:right="240"/>
        <w:rPr>
          <w:rFonts w:ascii="Times New Roman" w:hAnsi="Times New Roman" w:cs="Times New Roman"/>
        </w:rPr>
      </w:pPr>
      <w:r w:rsidRPr="00711CFA">
        <w:rPr>
          <w:rFonts w:ascii="Times New Roman" w:hAnsi="Times New Roman" w:cs="Times New Roman"/>
          <w:noProof/>
        </w:rPr>
        <w:lastRenderedPageBreak/>
        <w:drawing>
          <wp:inline distT="0" distB="0" distL="0" distR="0" wp14:anchorId="2A08BD0F" wp14:editId="2C49BB06">
            <wp:extent cx="5396865" cy="2220595"/>
            <wp:effectExtent l="0" t="0" r="635" b="190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3profi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6865" cy="2220595"/>
                    </a:xfrm>
                    <a:prstGeom prst="rect">
                      <a:avLst/>
                    </a:prstGeom>
                  </pic:spPr>
                </pic:pic>
              </a:graphicData>
            </a:graphic>
          </wp:inline>
        </w:drawing>
      </w:r>
    </w:p>
    <w:p w14:paraId="3BFD078E" w14:textId="075FBA16" w:rsidR="0060050D" w:rsidRPr="00711CFA" w:rsidRDefault="0060050D" w:rsidP="0060050D">
      <w:pPr>
        <w:ind w:right="240"/>
        <w:rPr>
          <w:rFonts w:ascii="Times New Roman" w:hAnsi="Times New Roman" w:cs="Times New Roman"/>
        </w:rPr>
      </w:pPr>
      <w:r w:rsidRPr="00711CFA">
        <w:rPr>
          <w:rFonts w:ascii="Times New Roman" w:hAnsi="Times New Roman" w:cs="Times New Roman"/>
          <w:b/>
        </w:rPr>
        <w:t>Figure S</w:t>
      </w:r>
      <w:r w:rsidR="0092427D">
        <w:rPr>
          <w:rFonts w:ascii="Times New Roman" w:hAnsi="Times New Roman" w:cs="Times New Roman"/>
          <w:b/>
        </w:rPr>
        <w:t>6</w:t>
      </w:r>
      <w:r w:rsidRPr="00711CFA">
        <w:rPr>
          <w:rFonts w:ascii="Times New Roman" w:hAnsi="Times New Roman" w:cs="Times New Roman"/>
          <w:b/>
        </w:rPr>
        <w:t xml:space="preserve">. </w:t>
      </w:r>
      <w:r w:rsidR="00F23DA3" w:rsidRPr="00F23DA3">
        <w:rPr>
          <w:rFonts w:ascii="Times New Roman" w:hAnsi="Times New Roman" w:cs="Times New Roman"/>
          <w:b/>
        </w:rPr>
        <w:t>Comparison of O</w:t>
      </w:r>
      <w:r w:rsidR="00F23DA3" w:rsidRPr="00F23DA3">
        <w:rPr>
          <w:rFonts w:ascii="Times New Roman" w:hAnsi="Times New Roman" w:cs="Times New Roman"/>
          <w:b/>
          <w:vertAlign w:val="subscript"/>
        </w:rPr>
        <w:t>3</w:t>
      </w:r>
      <w:r w:rsidR="00F23DA3" w:rsidRPr="00F23DA3">
        <w:rPr>
          <w:rFonts w:ascii="Times New Roman" w:hAnsi="Times New Roman" w:cs="Times New Roman"/>
          <w:b/>
        </w:rPr>
        <w:t xml:space="preserve"> sonde observations at a) Olympic park, b) Taehwa research forest (37.280°N, 127.227°E), and c) 0-D photochemical </w:t>
      </w:r>
      <w:proofErr w:type="spellStart"/>
      <w:r w:rsidR="00F23DA3" w:rsidRPr="00F23DA3">
        <w:rPr>
          <w:rFonts w:ascii="Times New Roman" w:hAnsi="Times New Roman" w:cs="Times New Roman"/>
          <w:b/>
        </w:rPr>
        <w:t>boxmodel</w:t>
      </w:r>
      <w:proofErr w:type="spellEnd"/>
      <w:r w:rsidR="00F23DA3" w:rsidRPr="00F23DA3">
        <w:rPr>
          <w:rFonts w:ascii="Times New Roman" w:hAnsi="Times New Roman" w:cs="Times New Roman"/>
          <w:b/>
        </w:rPr>
        <w:t xml:space="preserve"> simulations along the DC-8 flight track in the SMA below 2 km.</w:t>
      </w:r>
    </w:p>
    <w:p w14:paraId="7517B351" w14:textId="103DB953" w:rsidR="0060050D" w:rsidRPr="00711CFA" w:rsidRDefault="0060050D" w:rsidP="0060050D">
      <w:pPr>
        <w:ind w:right="240"/>
        <w:rPr>
          <w:rFonts w:ascii="Times New Roman" w:hAnsi="Times New Roman" w:cs="Times New Roman"/>
        </w:rPr>
      </w:pPr>
      <w:r w:rsidRPr="00711CFA">
        <w:rPr>
          <w:rFonts w:ascii="Times New Roman" w:hAnsi="Times New Roman" w:cs="Times New Roman"/>
        </w:rPr>
        <w:t>In a) and b) colors indicate different synoptic conditions and open diamonds indicate corresponding surface observations at each site. The NASA Langley Research Center (</w:t>
      </w:r>
      <w:proofErr w:type="spellStart"/>
      <w:r w:rsidRPr="00711CFA">
        <w:rPr>
          <w:rFonts w:ascii="Times New Roman" w:hAnsi="Times New Roman" w:cs="Times New Roman"/>
        </w:rPr>
        <w:t>LaRC</w:t>
      </w:r>
      <w:proofErr w:type="spellEnd"/>
      <w:r w:rsidRPr="00711CFA">
        <w:rPr>
          <w:rFonts w:ascii="Times New Roman" w:hAnsi="Times New Roman" w:cs="Times New Roman"/>
        </w:rPr>
        <w:t xml:space="preserve">) 0-D observation-constrained photochemical </w:t>
      </w:r>
      <w:proofErr w:type="spellStart"/>
      <w:r w:rsidRPr="00711CFA">
        <w:rPr>
          <w:rFonts w:ascii="Times New Roman" w:hAnsi="Times New Roman" w:cs="Times New Roman"/>
        </w:rPr>
        <w:t>boxmodel</w:t>
      </w:r>
      <w:proofErr w:type="spellEnd"/>
      <w:r w:rsidRPr="00711CFA">
        <w:rPr>
          <w:rFonts w:ascii="Times New Roman" w:hAnsi="Times New Roman" w:cs="Times New Roman"/>
        </w:rPr>
        <w:t xml:space="preserve"> was used in c) to calculate the campaign average vertical distributions of simulated O</w:t>
      </w:r>
      <w:r w:rsidRPr="00711CFA">
        <w:rPr>
          <w:rFonts w:ascii="Times New Roman" w:hAnsi="Times New Roman" w:cs="Times New Roman"/>
          <w:vertAlign w:val="subscript"/>
        </w:rPr>
        <w:t>3</w:t>
      </w:r>
      <w:r w:rsidRPr="00711CFA">
        <w:rPr>
          <w:rFonts w:ascii="Times New Roman" w:hAnsi="Times New Roman" w:cs="Times New Roman"/>
        </w:rPr>
        <w:t xml:space="preserve"> net production (black), destruction (blue), and formation (red) rates. Net O</w:t>
      </w:r>
      <w:r w:rsidRPr="00711CFA">
        <w:rPr>
          <w:rFonts w:ascii="Times New Roman" w:hAnsi="Times New Roman" w:cs="Times New Roman"/>
          <w:vertAlign w:val="subscript"/>
        </w:rPr>
        <w:t>3</w:t>
      </w:r>
      <w:r w:rsidRPr="00711CFA">
        <w:rPr>
          <w:rFonts w:ascii="Times New Roman" w:hAnsi="Times New Roman" w:cs="Times New Roman"/>
        </w:rPr>
        <w:t xml:space="preserve"> production, P(O</w:t>
      </w:r>
      <w:r w:rsidRPr="00711CFA">
        <w:rPr>
          <w:rFonts w:ascii="Times New Roman" w:hAnsi="Times New Roman" w:cs="Times New Roman"/>
          <w:vertAlign w:val="subscript"/>
        </w:rPr>
        <w:t>3</w:t>
      </w:r>
      <w:r w:rsidRPr="00711CFA">
        <w:rPr>
          <w:rFonts w:ascii="Times New Roman" w:hAnsi="Times New Roman" w:cs="Times New Roman"/>
        </w:rPr>
        <w:t>), is the difference between the formation rate, F(O</w:t>
      </w:r>
      <w:r w:rsidRPr="00711CFA">
        <w:rPr>
          <w:rFonts w:ascii="Times New Roman" w:hAnsi="Times New Roman" w:cs="Times New Roman"/>
          <w:vertAlign w:val="subscript"/>
        </w:rPr>
        <w:t>3</w:t>
      </w:r>
      <w:r w:rsidRPr="00711CFA">
        <w:rPr>
          <w:rFonts w:ascii="Times New Roman" w:hAnsi="Times New Roman" w:cs="Times New Roman"/>
        </w:rPr>
        <w:t>), and destruction rate, D(O</w:t>
      </w:r>
      <w:r w:rsidRPr="00711CFA">
        <w:rPr>
          <w:rFonts w:ascii="Times New Roman" w:hAnsi="Times New Roman" w:cs="Times New Roman"/>
          <w:vertAlign w:val="subscript"/>
        </w:rPr>
        <w:t>3</w:t>
      </w:r>
      <w:r w:rsidRPr="00711CFA">
        <w:rPr>
          <w:rFonts w:ascii="Times New Roman" w:hAnsi="Times New Roman" w:cs="Times New Roman"/>
        </w:rPr>
        <w:t>) (Schroeder et al., 2020). Simulated profiles were binned and averaged with 10 m intervals to retain the lowest aircraft altitudes and are displayed with different markers and colors for each variable. Solid lines indicate the 3</w:t>
      </w:r>
      <w:r w:rsidRPr="00711CFA">
        <w:rPr>
          <w:rFonts w:ascii="Times New Roman" w:hAnsi="Times New Roman" w:cs="Times New Roman"/>
          <w:vertAlign w:val="superscript"/>
        </w:rPr>
        <w:t>rd</w:t>
      </w:r>
      <w:r w:rsidRPr="00711CFA">
        <w:rPr>
          <w:rFonts w:ascii="Times New Roman" w:hAnsi="Times New Roman" w:cs="Times New Roman"/>
        </w:rPr>
        <w:t xml:space="preserve"> degree least squares polynomial fit of each binned profile.</w:t>
      </w:r>
    </w:p>
    <w:p w14:paraId="2AFB697D" w14:textId="68DEBE0A" w:rsidR="0060050D" w:rsidRPr="00711CFA" w:rsidRDefault="0060050D" w:rsidP="0060050D">
      <w:pPr>
        <w:ind w:right="240"/>
        <w:rPr>
          <w:rFonts w:ascii="Times New Roman" w:hAnsi="Times New Roman" w:cs="Times New Roman"/>
        </w:rPr>
      </w:pPr>
    </w:p>
    <w:p w14:paraId="442D69AA" w14:textId="6701772B" w:rsidR="0060050D" w:rsidRPr="00711CFA" w:rsidRDefault="0060050D" w:rsidP="0060050D">
      <w:pPr>
        <w:ind w:right="240"/>
        <w:rPr>
          <w:rFonts w:ascii="Times New Roman" w:hAnsi="Times New Roman" w:cs="Times New Roman"/>
        </w:rPr>
      </w:pPr>
      <w:r w:rsidRPr="00711CFA">
        <w:rPr>
          <w:rFonts w:ascii="Times New Roman" w:hAnsi="Times New Roman" w:cs="Times New Roman"/>
          <w:noProof/>
        </w:rPr>
        <w:lastRenderedPageBreak/>
        <w:drawing>
          <wp:inline distT="0" distB="0" distL="0" distR="0" wp14:anchorId="3E45A7E1" wp14:editId="114634DD">
            <wp:extent cx="5396865" cy="4601845"/>
            <wp:effectExtent l="0" t="0" r="635"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at_O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6865" cy="4601845"/>
                    </a:xfrm>
                    <a:prstGeom prst="rect">
                      <a:avLst/>
                    </a:prstGeom>
                  </pic:spPr>
                </pic:pic>
              </a:graphicData>
            </a:graphic>
          </wp:inline>
        </w:drawing>
      </w:r>
    </w:p>
    <w:p w14:paraId="29471760" w14:textId="5E5644DC" w:rsidR="0060050D" w:rsidRPr="00711CFA" w:rsidRDefault="0060050D" w:rsidP="0060050D">
      <w:pPr>
        <w:ind w:right="240"/>
        <w:rPr>
          <w:rFonts w:ascii="Times New Roman" w:hAnsi="Times New Roman" w:cs="Times New Roman"/>
        </w:rPr>
      </w:pPr>
      <w:r w:rsidRPr="00711CFA">
        <w:rPr>
          <w:rFonts w:ascii="Times New Roman" w:hAnsi="Times New Roman" w:cs="Times New Roman"/>
          <w:b/>
        </w:rPr>
        <w:t>Figure S</w:t>
      </w:r>
      <w:r w:rsidR="0092427D">
        <w:rPr>
          <w:rFonts w:ascii="Times New Roman" w:hAnsi="Times New Roman" w:cs="Times New Roman"/>
          <w:b/>
        </w:rPr>
        <w:t>7</w:t>
      </w:r>
      <w:r w:rsidRPr="00711CFA">
        <w:rPr>
          <w:rFonts w:ascii="Times New Roman" w:hAnsi="Times New Roman" w:cs="Times New Roman"/>
          <w:b/>
        </w:rPr>
        <w:t xml:space="preserve">. </w:t>
      </w:r>
      <w:r w:rsidR="00F23DA3" w:rsidRPr="00F23DA3">
        <w:rPr>
          <w:rFonts w:ascii="Times New Roman" w:hAnsi="Times New Roman" w:cs="Times New Roman"/>
          <w:b/>
        </w:rPr>
        <w:t>Simulated CAM-Chem (magenta) O</w:t>
      </w:r>
      <w:r w:rsidR="00F23DA3" w:rsidRPr="00F23DA3">
        <w:rPr>
          <w:rFonts w:ascii="Times New Roman" w:hAnsi="Times New Roman" w:cs="Times New Roman"/>
          <w:b/>
          <w:vertAlign w:val="subscript"/>
        </w:rPr>
        <w:t>3</w:t>
      </w:r>
      <w:r w:rsidR="00F23DA3" w:rsidRPr="00F23DA3">
        <w:rPr>
          <w:rFonts w:ascii="Times New Roman" w:hAnsi="Times New Roman" w:cs="Times New Roman"/>
          <w:b/>
        </w:rPr>
        <w:t xml:space="preserve"> mixing ratios during KORUS-AQ with stratospheric O</w:t>
      </w:r>
      <w:r w:rsidR="00F23DA3" w:rsidRPr="00F23DA3">
        <w:rPr>
          <w:rFonts w:ascii="Times New Roman" w:hAnsi="Times New Roman" w:cs="Times New Roman"/>
          <w:b/>
          <w:vertAlign w:val="subscript"/>
        </w:rPr>
        <w:t>3</w:t>
      </w:r>
      <w:r w:rsidR="00F23DA3" w:rsidRPr="00F23DA3">
        <w:rPr>
          <w:rFonts w:ascii="Times New Roman" w:hAnsi="Times New Roman" w:cs="Times New Roman"/>
          <w:b/>
        </w:rPr>
        <w:t xml:space="preserve"> (blue) contributions.</w:t>
      </w:r>
    </w:p>
    <w:p w14:paraId="2758758C" w14:textId="7348C8FC" w:rsidR="0060050D" w:rsidRPr="00711CFA" w:rsidRDefault="0060050D" w:rsidP="0060050D">
      <w:pPr>
        <w:rPr>
          <w:rFonts w:ascii="Times New Roman" w:hAnsi="Times New Roman" w:cs="Times New Roman"/>
        </w:rPr>
      </w:pPr>
      <w:r w:rsidRPr="00711CFA">
        <w:rPr>
          <w:rFonts w:ascii="Times New Roman" w:hAnsi="Times New Roman" w:cs="Times New Roman"/>
        </w:rPr>
        <w:t>Stratospheric O</w:t>
      </w:r>
      <w:r w:rsidRPr="00711CFA">
        <w:rPr>
          <w:rFonts w:ascii="Times New Roman" w:hAnsi="Times New Roman" w:cs="Times New Roman"/>
          <w:vertAlign w:val="subscript"/>
        </w:rPr>
        <w:t>3</w:t>
      </w:r>
      <w:r w:rsidRPr="00711CFA">
        <w:rPr>
          <w:rFonts w:ascii="Times New Roman" w:hAnsi="Times New Roman" w:cs="Times New Roman"/>
        </w:rPr>
        <w:t xml:space="preserve"> contributions are estimated using a tracer of stratospheric O</w:t>
      </w:r>
      <w:r w:rsidRPr="00711CFA">
        <w:rPr>
          <w:rFonts w:ascii="Times New Roman" w:hAnsi="Times New Roman" w:cs="Times New Roman"/>
          <w:vertAlign w:val="subscript"/>
        </w:rPr>
        <w:t>3</w:t>
      </w:r>
      <w:r w:rsidRPr="00711CFA">
        <w:rPr>
          <w:rFonts w:ascii="Times New Roman" w:hAnsi="Times New Roman" w:cs="Times New Roman"/>
        </w:rPr>
        <w:t xml:space="preserve"> with tropospheric chemical loss and</w:t>
      </w:r>
      <w:r w:rsidR="00C36C0E">
        <w:rPr>
          <w:rFonts w:ascii="Times New Roman" w:hAnsi="Times New Roman" w:cs="Times New Roman"/>
        </w:rPr>
        <w:t xml:space="preserve"> without</w:t>
      </w:r>
      <w:bookmarkStart w:id="0" w:name="_GoBack"/>
      <w:bookmarkEnd w:id="0"/>
      <w:r w:rsidRPr="00711CFA">
        <w:rPr>
          <w:rFonts w:ascii="Times New Roman" w:hAnsi="Times New Roman" w:cs="Times New Roman"/>
        </w:rPr>
        <w:t xml:space="preserve"> dry deposition.</w:t>
      </w:r>
    </w:p>
    <w:p w14:paraId="20487FFB" w14:textId="77777777" w:rsidR="0060050D" w:rsidRPr="00711CFA" w:rsidRDefault="0060050D" w:rsidP="00B15958">
      <w:pPr>
        <w:rPr>
          <w:rFonts w:ascii="Times New Roman" w:hAnsi="Times New Roman" w:cs="Times New Roman"/>
          <w:lang w:eastAsia="ko-KR"/>
        </w:rPr>
      </w:pPr>
    </w:p>
    <w:sectPr w:rsidR="0060050D" w:rsidRPr="00711CFA" w:rsidSect="00C30850">
      <w:footerReference w:type="even" r:id="rId16"/>
      <w:footerReference w:type="default" r:id="rId17"/>
      <w:pgSz w:w="12240" w:h="15840"/>
      <w:pgMar w:top="1440" w:right="1800" w:bottom="1440" w:left="180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340347" w14:textId="77777777" w:rsidR="003933ED" w:rsidRDefault="003933ED">
      <w:pPr>
        <w:spacing w:after="0"/>
      </w:pPr>
      <w:r>
        <w:separator/>
      </w:r>
    </w:p>
  </w:endnote>
  <w:endnote w:type="continuationSeparator" w:id="0">
    <w:p w14:paraId="578420E4" w14:textId="77777777" w:rsidR="003933ED" w:rsidRDefault="003933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바탕">
    <w:altName w:val="Batang"/>
    <w:panose1 w:val="020B0604020202020204"/>
    <w:charset w:val="81"/>
    <w:family w:val="roman"/>
    <w:pitch w:val="variable"/>
    <w:sig w:usb0="B00002AF" w:usb1="69D77CFB" w:usb2="00000030" w:usb3="00000000" w:csb0="0028009F" w:csb1="00000000"/>
  </w:font>
  <w:font w:name="Times">
    <w:altName w:val="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851C4" w14:textId="77777777" w:rsidR="000A15B3" w:rsidRDefault="000A15B3" w:rsidP="00DC5B75">
    <w:pPr>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77E5BE64" w14:textId="77777777" w:rsidR="000A15B3" w:rsidRDefault="000A15B3" w:rsidP="00E8387B">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3790E" w14:textId="77777777" w:rsidR="000A15B3" w:rsidRDefault="000A15B3" w:rsidP="00DC5B75">
    <w:pPr>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Pr>
        <w:rStyle w:val="a4"/>
        <w:noProof/>
      </w:rPr>
      <w:t>1</w:t>
    </w:r>
    <w:r>
      <w:rPr>
        <w:rStyle w:val="a4"/>
      </w:rPr>
      <w:fldChar w:fldCharType="end"/>
    </w:r>
  </w:p>
  <w:p w14:paraId="2657C396" w14:textId="77777777" w:rsidR="000A15B3" w:rsidRDefault="000A15B3" w:rsidP="00E8387B">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09359" w14:textId="77777777" w:rsidR="003933ED" w:rsidRDefault="003933ED">
      <w:pPr>
        <w:spacing w:after="0"/>
      </w:pPr>
      <w:r>
        <w:separator/>
      </w:r>
    </w:p>
  </w:footnote>
  <w:footnote w:type="continuationSeparator" w:id="0">
    <w:p w14:paraId="0111B6A3" w14:textId="77777777" w:rsidR="003933ED" w:rsidRDefault="003933E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26AE6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embedSystemFonts/>
  <w:bordersDoNotSurroundHeader/>
  <w:bordersDoNotSurroundFooter/>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35DC"/>
    <w:rsid w:val="00006C94"/>
    <w:rsid w:val="000249B5"/>
    <w:rsid w:val="00043C95"/>
    <w:rsid w:val="0005199C"/>
    <w:rsid w:val="00060019"/>
    <w:rsid w:val="00087C94"/>
    <w:rsid w:val="000A0E9D"/>
    <w:rsid w:val="000A15B3"/>
    <w:rsid w:val="000B3BFB"/>
    <w:rsid w:val="000D1E27"/>
    <w:rsid w:val="000D2AB6"/>
    <w:rsid w:val="00114AEC"/>
    <w:rsid w:val="00131EC0"/>
    <w:rsid w:val="001778A1"/>
    <w:rsid w:val="00192E13"/>
    <w:rsid w:val="001A3D5F"/>
    <w:rsid w:val="001C1745"/>
    <w:rsid w:val="001C4646"/>
    <w:rsid w:val="001D6ECF"/>
    <w:rsid w:val="001F4A06"/>
    <w:rsid w:val="0021167B"/>
    <w:rsid w:val="00214C9D"/>
    <w:rsid w:val="00245598"/>
    <w:rsid w:val="00270F76"/>
    <w:rsid w:val="002778C5"/>
    <w:rsid w:val="002C0A4B"/>
    <w:rsid w:val="00316D22"/>
    <w:rsid w:val="0032727A"/>
    <w:rsid w:val="003379B5"/>
    <w:rsid w:val="00356E1B"/>
    <w:rsid w:val="003859E0"/>
    <w:rsid w:val="003933ED"/>
    <w:rsid w:val="003F42FD"/>
    <w:rsid w:val="00433D74"/>
    <w:rsid w:val="004361A7"/>
    <w:rsid w:val="004366B9"/>
    <w:rsid w:val="004654E3"/>
    <w:rsid w:val="0048238F"/>
    <w:rsid w:val="0048675A"/>
    <w:rsid w:val="00497004"/>
    <w:rsid w:val="004C755A"/>
    <w:rsid w:val="004D7483"/>
    <w:rsid w:val="004E16E9"/>
    <w:rsid w:val="004E3B95"/>
    <w:rsid w:val="004E74F9"/>
    <w:rsid w:val="004F1F59"/>
    <w:rsid w:val="005025B6"/>
    <w:rsid w:val="00505333"/>
    <w:rsid w:val="00505F2E"/>
    <w:rsid w:val="00522A23"/>
    <w:rsid w:val="0054144F"/>
    <w:rsid w:val="00583163"/>
    <w:rsid w:val="005B3746"/>
    <w:rsid w:val="005B65AC"/>
    <w:rsid w:val="0060050D"/>
    <w:rsid w:val="00602CB5"/>
    <w:rsid w:val="00607D32"/>
    <w:rsid w:val="00610FF4"/>
    <w:rsid w:val="00621E0A"/>
    <w:rsid w:val="0068352E"/>
    <w:rsid w:val="006B62A7"/>
    <w:rsid w:val="006F26BB"/>
    <w:rsid w:val="00710843"/>
    <w:rsid w:val="00711CFA"/>
    <w:rsid w:val="00733640"/>
    <w:rsid w:val="007538DC"/>
    <w:rsid w:val="00756B3A"/>
    <w:rsid w:val="00763D45"/>
    <w:rsid w:val="0078459C"/>
    <w:rsid w:val="007C3784"/>
    <w:rsid w:val="007D4F65"/>
    <w:rsid w:val="007D564B"/>
    <w:rsid w:val="007F6DCF"/>
    <w:rsid w:val="008437B1"/>
    <w:rsid w:val="00866FD0"/>
    <w:rsid w:val="0087644D"/>
    <w:rsid w:val="008911A8"/>
    <w:rsid w:val="008B419A"/>
    <w:rsid w:val="008C1D22"/>
    <w:rsid w:val="008D032F"/>
    <w:rsid w:val="008D7E1B"/>
    <w:rsid w:val="008F466E"/>
    <w:rsid w:val="008F5AB8"/>
    <w:rsid w:val="0092427D"/>
    <w:rsid w:val="00943140"/>
    <w:rsid w:val="00991980"/>
    <w:rsid w:val="00993CC6"/>
    <w:rsid w:val="009C1E7F"/>
    <w:rsid w:val="009C28B6"/>
    <w:rsid w:val="009F59A4"/>
    <w:rsid w:val="00A35303"/>
    <w:rsid w:val="00A406D3"/>
    <w:rsid w:val="00A7484E"/>
    <w:rsid w:val="00A76883"/>
    <w:rsid w:val="00AA35DC"/>
    <w:rsid w:val="00AF2649"/>
    <w:rsid w:val="00B118AF"/>
    <w:rsid w:val="00B15958"/>
    <w:rsid w:val="00B1611C"/>
    <w:rsid w:val="00B213E0"/>
    <w:rsid w:val="00B3410C"/>
    <w:rsid w:val="00B432CB"/>
    <w:rsid w:val="00B63BB3"/>
    <w:rsid w:val="00B76DEE"/>
    <w:rsid w:val="00B9217F"/>
    <w:rsid w:val="00BA7782"/>
    <w:rsid w:val="00BC5A10"/>
    <w:rsid w:val="00C30850"/>
    <w:rsid w:val="00C309A3"/>
    <w:rsid w:val="00C33DD4"/>
    <w:rsid w:val="00C36C0E"/>
    <w:rsid w:val="00C376C5"/>
    <w:rsid w:val="00C40A27"/>
    <w:rsid w:val="00C53E1C"/>
    <w:rsid w:val="00C66584"/>
    <w:rsid w:val="00D14219"/>
    <w:rsid w:val="00D616E9"/>
    <w:rsid w:val="00D649AB"/>
    <w:rsid w:val="00D94967"/>
    <w:rsid w:val="00DC0060"/>
    <w:rsid w:val="00DC5B75"/>
    <w:rsid w:val="00DD07B2"/>
    <w:rsid w:val="00DF099E"/>
    <w:rsid w:val="00DF470A"/>
    <w:rsid w:val="00E03E55"/>
    <w:rsid w:val="00E13BB2"/>
    <w:rsid w:val="00E24F05"/>
    <w:rsid w:val="00E8387B"/>
    <w:rsid w:val="00E864E3"/>
    <w:rsid w:val="00E93238"/>
    <w:rsid w:val="00EA27DF"/>
    <w:rsid w:val="00EB67B1"/>
    <w:rsid w:val="00EE6DFE"/>
    <w:rsid w:val="00EF0FD2"/>
    <w:rsid w:val="00F01906"/>
    <w:rsid w:val="00F23DA3"/>
    <w:rsid w:val="00F3310A"/>
    <w:rsid w:val="00F42593"/>
    <w:rsid w:val="00F5104E"/>
    <w:rsid w:val="00F677C2"/>
    <w:rsid w:val="00FC0FC1"/>
    <w:rsid w:val="00FC62AC"/>
    <w:rsid w:val="00FD14E1"/>
    <w:rsid w:val="00FE018D"/>
    <w:rsid w:val="00FE1AF1"/>
    <w:rsid w:val="00FE49B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69D0FC3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바탕"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0850"/>
    <w:pPr>
      <w:spacing w:line="360" w:lineRule="auto"/>
    </w:pPr>
    <w:rPr>
      <w:rFonts w:ascii="Times" w:hAnsi="Times"/>
      <w:sz w:val="22"/>
    </w:rPr>
  </w:style>
  <w:style w:type="paragraph" w:styleId="1">
    <w:name w:val="heading 1"/>
    <w:basedOn w:val="a"/>
    <w:next w:val="a"/>
    <w:link w:val="1Char"/>
    <w:uiPriority w:val="9"/>
    <w:qFormat/>
    <w:rsid w:val="00C30850"/>
    <w:pPr>
      <w:keepNext/>
      <w:keepLines/>
      <w:spacing w:after="60" w:line="240" w:lineRule="auto"/>
      <w:outlineLvl w:val="0"/>
    </w:pPr>
    <w:rPr>
      <w:rFonts w:eastAsiaTheme="majorEastAsia" w:cstheme="majorBidi"/>
      <w:bCs/>
      <w:sz w:val="28"/>
      <w:szCs w:val="32"/>
    </w:rPr>
  </w:style>
  <w:style w:type="paragraph" w:styleId="2">
    <w:name w:val="heading 2"/>
    <w:basedOn w:val="a"/>
    <w:next w:val="a"/>
    <w:link w:val="2Char"/>
    <w:uiPriority w:val="9"/>
    <w:unhideWhenUsed/>
    <w:qFormat/>
    <w:rsid w:val="00C30850"/>
    <w:pPr>
      <w:keepNext/>
      <w:keepLines/>
      <w:spacing w:before="200" w:after="0" w:line="240" w:lineRule="auto"/>
      <w:outlineLvl w:val="1"/>
    </w:pPr>
    <w:rPr>
      <w:rFonts w:eastAsiaTheme="majorEastAsia" w:cstheme="majorBidi"/>
      <w:bCs/>
      <w:i/>
      <w:sz w:val="24"/>
      <w:szCs w:val="26"/>
    </w:rPr>
  </w:style>
  <w:style w:type="paragraph" w:styleId="3">
    <w:name w:val="heading 3"/>
    <w:basedOn w:val="a"/>
    <w:next w:val="a"/>
    <w:link w:val="3Char"/>
    <w:qFormat/>
    <w:rsid w:val="00C30850"/>
    <w:pPr>
      <w:keepNext/>
      <w:keepLines/>
      <w:spacing w:before="200" w:after="0" w:line="240" w:lineRule="auto"/>
      <w:outlineLvl w:val="2"/>
    </w:pPr>
    <w:rPr>
      <w:rFonts w:eastAsiaTheme="majorEastAsia"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C30850"/>
    <w:rPr>
      <w:rFonts w:ascii="Times" w:eastAsiaTheme="majorEastAsia" w:hAnsi="Times" w:cstheme="majorBidi"/>
      <w:bCs/>
      <w:sz w:val="28"/>
      <w:szCs w:val="32"/>
    </w:rPr>
  </w:style>
  <w:style w:type="character" w:styleId="a3">
    <w:name w:val="Hyperlink"/>
    <w:basedOn w:val="a0"/>
    <w:rsid w:val="00E8387B"/>
    <w:rPr>
      <w:color w:val="0000FF" w:themeColor="hyperlink"/>
      <w:u w:val="single"/>
    </w:rPr>
  </w:style>
  <w:style w:type="paragraph" w:customStyle="1" w:styleId="ArticleTitle">
    <w:name w:val="Article Title"/>
    <w:basedOn w:val="a"/>
    <w:qFormat/>
    <w:rsid w:val="00C30850"/>
    <w:pPr>
      <w:tabs>
        <w:tab w:val="left" w:pos="2160"/>
      </w:tabs>
      <w:spacing w:line="240" w:lineRule="auto"/>
    </w:pPr>
    <w:rPr>
      <w:sz w:val="32"/>
    </w:rPr>
  </w:style>
  <w:style w:type="character" w:customStyle="1" w:styleId="2Char">
    <w:name w:val="제목 2 Char"/>
    <w:basedOn w:val="a0"/>
    <w:link w:val="2"/>
    <w:uiPriority w:val="9"/>
    <w:rsid w:val="00C30850"/>
    <w:rPr>
      <w:rFonts w:ascii="Times" w:eastAsiaTheme="majorEastAsia" w:hAnsi="Times" w:cstheme="majorBidi"/>
      <w:bCs/>
      <w:i/>
      <w:szCs w:val="26"/>
    </w:rPr>
  </w:style>
  <w:style w:type="character" w:customStyle="1" w:styleId="3Char">
    <w:name w:val="제목 3 Char"/>
    <w:basedOn w:val="a0"/>
    <w:link w:val="3"/>
    <w:rsid w:val="00C30850"/>
    <w:rPr>
      <w:rFonts w:ascii="Times" w:eastAsiaTheme="majorEastAsia" w:hAnsi="Times" w:cstheme="majorBidi"/>
      <w:b/>
      <w:bCs/>
      <w:sz w:val="22"/>
    </w:rPr>
  </w:style>
  <w:style w:type="character" w:styleId="a4">
    <w:name w:val="page number"/>
    <w:basedOn w:val="a0"/>
    <w:rsid w:val="00E8387B"/>
  </w:style>
  <w:style w:type="character" w:styleId="a5">
    <w:name w:val="line number"/>
    <w:basedOn w:val="a0"/>
    <w:rsid w:val="00C30850"/>
  </w:style>
  <w:style w:type="character" w:styleId="a6">
    <w:name w:val="FollowedHyperlink"/>
    <w:basedOn w:val="a0"/>
    <w:rsid w:val="00AA35DC"/>
    <w:rPr>
      <w:color w:val="800080" w:themeColor="followedHyperlink"/>
      <w:u w:val="single"/>
    </w:rPr>
  </w:style>
  <w:style w:type="character" w:styleId="a7">
    <w:name w:val="Unresolved Mention"/>
    <w:basedOn w:val="a0"/>
    <w:rsid w:val="00B9217F"/>
    <w:rPr>
      <w:color w:val="605E5C"/>
      <w:shd w:val="clear" w:color="auto" w:fill="E1DFDD"/>
    </w:rPr>
  </w:style>
  <w:style w:type="table" w:styleId="a8">
    <w:name w:val="Table Grid"/>
    <w:basedOn w:val="a1"/>
    <w:rsid w:val="003859E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888586">
      <w:bodyDiv w:val="1"/>
      <w:marLeft w:val="0"/>
      <w:marRight w:val="0"/>
      <w:marTop w:val="0"/>
      <w:marBottom w:val="0"/>
      <w:divBdr>
        <w:top w:val="none" w:sz="0" w:space="0" w:color="auto"/>
        <w:left w:val="none" w:sz="0" w:space="0" w:color="auto"/>
        <w:bottom w:val="none" w:sz="0" w:space="0" w:color="auto"/>
        <w:right w:val="none" w:sz="0" w:space="0" w:color="auto"/>
      </w:divBdr>
    </w:div>
    <w:div w:id="940406914">
      <w:bodyDiv w:val="1"/>
      <w:marLeft w:val="0"/>
      <w:marRight w:val="0"/>
      <w:marTop w:val="0"/>
      <w:marBottom w:val="0"/>
      <w:divBdr>
        <w:top w:val="none" w:sz="0" w:space="0" w:color="auto"/>
        <w:left w:val="none" w:sz="0" w:space="0" w:color="auto"/>
        <w:bottom w:val="none" w:sz="0" w:space="0" w:color="auto"/>
        <w:right w:val="none" w:sz="0" w:space="0" w:color="auto"/>
      </w:divBdr>
      <w:divsChild>
        <w:div w:id="1537620354">
          <w:marLeft w:val="0"/>
          <w:marRight w:val="0"/>
          <w:marTop w:val="0"/>
          <w:marBottom w:val="0"/>
          <w:divBdr>
            <w:top w:val="none" w:sz="0" w:space="0" w:color="auto"/>
            <w:left w:val="none" w:sz="0" w:space="0" w:color="auto"/>
            <w:bottom w:val="none" w:sz="0" w:space="0" w:color="auto"/>
            <w:right w:val="none" w:sz="0" w:space="0" w:color="auto"/>
          </w:divBdr>
          <w:divsChild>
            <w:div w:id="545335808">
              <w:marLeft w:val="0"/>
              <w:marRight w:val="0"/>
              <w:marTop w:val="0"/>
              <w:marBottom w:val="0"/>
              <w:divBdr>
                <w:top w:val="none" w:sz="0" w:space="0" w:color="auto"/>
                <w:left w:val="none" w:sz="0" w:space="0" w:color="auto"/>
                <w:bottom w:val="none" w:sz="0" w:space="0" w:color="auto"/>
                <w:right w:val="none" w:sz="0" w:space="0" w:color="auto"/>
              </w:divBdr>
              <w:divsChild>
                <w:div w:id="173172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177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jpark@snu.ac.kr"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ibahladik/Downloads/Elementa-MS-Word-Authoring-Template-Jul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726A0-D3CF-C14B-BE94-C74D837CE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Elementa-MS-Word-Authoring-Template-Jul2014.dotx</Template>
  <TotalTime>123</TotalTime>
  <Pages>8</Pages>
  <Words>950</Words>
  <Characters>5417</Characters>
  <Application>Microsoft Office Word</Application>
  <DocSecurity>0</DocSecurity>
  <Lines>45</Lines>
  <Paragraphs>12</Paragraphs>
  <ScaleCrop>false</ScaleCrop>
  <HeadingPairs>
    <vt:vector size="6" baseType="variant">
      <vt:variant>
        <vt:lpstr>제목</vt:lpstr>
      </vt:variant>
      <vt:variant>
        <vt:i4>1</vt:i4>
      </vt:variant>
      <vt:variant>
        <vt:lpstr>Title</vt:lpstr>
      </vt:variant>
      <vt:variant>
        <vt:i4>1</vt:i4>
      </vt:variant>
      <vt:variant>
        <vt:lpstr>Headings</vt:lpstr>
      </vt:variant>
      <vt:variant>
        <vt:i4>13</vt:i4>
      </vt:variant>
    </vt:vector>
  </HeadingPairs>
  <TitlesOfParts>
    <vt:vector size="15" baseType="lpstr">
      <vt:lpstr/>
      <vt:lpstr/>
      <vt:lpstr>Abstract</vt:lpstr>
      <vt:lpstr>Section heading 1 (in sentence case)</vt:lpstr>
      <vt:lpstr>    Section heading 2 (in sentence case)</vt:lpstr>
      <vt:lpstr>        Section heading 3 (in sentence case)</vt:lpstr>
      <vt:lpstr>References</vt:lpstr>
      <vt:lpstr>Contributions</vt:lpstr>
      <vt:lpstr>Acknowledgments</vt:lpstr>
      <vt:lpstr>Funding information</vt:lpstr>
      <vt:lpstr>Competing interests</vt:lpstr>
      <vt:lpstr>Supplemental material</vt:lpstr>
      <vt:lpstr>Data accessibility statement</vt:lpstr>
      <vt:lpstr>Figures</vt:lpstr>
      <vt:lpstr>Tables</vt:lpstr>
    </vt:vector>
  </TitlesOfParts>
  <Company>BioOne</Company>
  <LinksUpToDate>false</LinksUpToDate>
  <CharactersWithSpaces>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Liba F. Hladik</dc:creator>
  <cp:keywords/>
  <cp:lastModifiedBy>Yujin Oak</cp:lastModifiedBy>
  <cp:revision>103</cp:revision>
  <dcterms:created xsi:type="dcterms:W3CDTF">2017-01-11T19:38:00Z</dcterms:created>
  <dcterms:modified xsi:type="dcterms:W3CDTF">2020-12-23T04:29:00Z</dcterms:modified>
</cp:coreProperties>
</file>